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6E" w:rsidRPr="00F144A0" w:rsidRDefault="00DC016E" w:rsidP="00F2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</w:t>
      </w:r>
    </w:p>
    <w:p w:rsidR="00DC016E" w:rsidRPr="00F144A0" w:rsidRDefault="00DC016E" w:rsidP="0067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C30E3F"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періодичне</w:t>
      </w:r>
      <w:r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відстеження результативності регуляторного акта </w:t>
      </w:r>
      <w:r w:rsidR="00FE0DFD"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FE0DFD"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рішення </w:t>
      </w:r>
      <w:r w:rsidR="00497917"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виконавчого комітету </w:t>
      </w:r>
      <w:r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Дніпровської міської ради</w:t>
      </w:r>
      <w:r w:rsidR="006C0C0B"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від 22.12.2020 № 1257 </w:t>
      </w:r>
      <w:r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97917" w:rsidRPr="00F1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676E44" w:rsidRPr="00F1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затвердження Умов опорядження та утримання фасадів будівель і споруд на території м. Дніпра в межах історичних ареалів і на об’єктах культурної спадщини поза межами історичних ареалів</w:t>
      </w:r>
      <w:r w:rsidRPr="00F14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4071E" w:rsidRPr="00F144A0" w:rsidRDefault="0024071E" w:rsidP="00F21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6E" w:rsidRPr="00F144A0" w:rsidRDefault="00676E44" w:rsidP="00D34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DC016E"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 та назва регуляторного акта, результативність якого відстежується:</w:t>
      </w:r>
      <w:r w:rsidR="00DC016E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рішення </w:t>
      </w:r>
      <w:r w:rsidR="00864008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виконавчого комітету </w:t>
      </w:r>
      <w:r w:rsidR="00DC016E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Дніпровської міської ради</w:t>
      </w:r>
      <w:r w:rsidR="006C0C0B" w:rsidRPr="00F144A0">
        <w:t xml:space="preserve">                      </w:t>
      </w:r>
      <w:r w:rsidR="006C0C0B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 22.12.2020 № 1257</w:t>
      </w:r>
      <w:r w:rsidR="00DC016E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Умов опорядження та утримання фасадів будівель і споруд на території м. Дніпра в межах історичних ареалів і на об’єктах культурної спадщини поза межами історичних ареалів</w:t>
      </w:r>
      <w:r w:rsidR="00DC016E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(далі –</w:t>
      </w:r>
      <w:r w:rsidR="00F40B68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016E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РА).</w:t>
      </w:r>
    </w:p>
    <w:p w:rsidR="00DC016E" w:rsidRPr="00F144A0" w:rsidRDefault="00DC016E" w:rsidP="00D348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16E" w:rsidRPr="00F144A0" w:rsidRDefault="00676E44" w:rsidP="00D34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 </w:t>
      </w:r>
      <w:r w:rsidR="00D348BF"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Назва виконавця </w:t>
      </w:r>
      <w:r w:rsidR="00DC016E"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заходів з відстеження</w:t>
      </w:r>
      <w:r w:rsidR="00970F9A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 з питань</w:t>
      </w:r>
      <w:r w:rsidR="00DC016E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охорони культурної спадщини </w:t>
      </w:r>
      <w:r w:rsidR="00DC016E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Дніпровської міської ради (п</w:t>
      </w:r>
      <w:r w:rsidR="00483709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росп. Дмитра Яворницького, 75, </w:t>
      </w:r>
      <w:r w:rsidR="00DC016E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Дніпро, Україна; </w:t>
      </w:r>
      <w:r w:rsidR="00DC016E" w:rsidRPr="00F144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DC016E" w:rsidRPr="00F144A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r w:rsidR="00DC016E" w:rsidRPr="00F144A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mail</w:t>
      </w:r>
      <w:proofErr w:type="spellEnd"/>
      <w:r w:rsidR="00DC016E" w:rsidRPr="00F144A0">
        <w:rPr>
          <w:rStyle w:val="a4"/>
          <w:rFonts w:ascii="Times New Roman" w:hAnsi="Times New Roman" w:cs="Times New Roman"/>
          <w:b w:val="0"/>
          <w:iCs/>
          <w:color w:val="000000" w:themeColor="text1"/>
          <w:sz w:val="28"/>
          <w:szCs w:val="28"/>
          <w:shd w:val="clear" w:color="auto" w:fill="FFFFFF"/>
        </w:rPr>
        <w:t>:</w:t>
      </w:r>
      <w:r w:rsidR="00DC016E" w:rsidRPr="00F144A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history="1">
        <w:r w:rsidR="00F6428A" w:rsidRPr="00F144A0">
          <w:rPr>
            <w:rFonts w:ascii="Times New Roman" w:hAnsi="Times New Roman" w:cs="Times New Roman"/>
            <w:sz w:val="28"/>
            <w:szCs w:val="28"/>
            <w:u w:val="single"/>
          </w:rPr>
          <w:t>heritage</w:t>
        </w:r>
        <w:r w:rsidR="00F6428A" w:rsidRPr="00F144A0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@</w:t>
        </w:r>
        <w:r w:rsidR="00F6428A" w:rsidRPr="00F144A0">
          <w:rPr>
            <w:rFonts w:ascii="Times New Roman" w:hAnsi="Times New Roman" w:cs="Times New Roman"/>
            <w:sz w:val="28"/>
            <w:szCs w:val="28"/>
            <w:u w:val="single"/>
          </w:rPr>
          <w:t>dniprorada</w:t>
        </w:r>
        <w:r w:rsidR="00F6428A" w:rsidRPr="00F144A0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r w:rsidR="00F6428A" w:rsidRPr="00F144A0">
          <w:rPr>
            <w:rFonts w:ascii="Times New Roman" w:hAnsi="Times New Roman" w:cs="Times New Roman"/>
            <w:sz w:val="28"/>
            <w:szCs w:val="28"/>
            <w:u w:val="single"/>
          </w:rPr>
          <w:t>gov</w:t>
        </w:r>
        <w:r w:rsidR="00F6428A" w:rsidRPr="00F144A0">
          <w:rPr>
            <w:rFonts w:ascii="Times New Roman" w:hAnsi="Times New Roman" w:cs="Times New Roman"/>
            <w:sz w:val="28"/>
            <w:szCs w:val="28"/>
            <w:u w:val="single"/>
            <w:lang w:val="ru-RU"/>
          </w:rPr>
          <w:t>.</w:t>
        </w:r>
        <w:proofErr w:type="spellStart"/>
        <w:r w:rsidR="00F6428A" w:rsidRPr="00F144A0">
          <w:rPr>
            <w:rFonts w:ascii="Times New Roman" w:hAnsi="Times New Roman" w:cs="Times New Roman"/>
            <w:sz w:val="28"/>
            <w:szCs w:val="28"/>
            <w:u w:val="single"/>
          </w:rPr>
          <w:t>ua</w:t>
        </w:r>
        <w:proofErr w:type="spellEnd"/>
      </w:hyperlink>
      <w:r w:rsidR="00DC016E" w:rsidRPr="00F144A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016E" w:rsidRPr="00F144A0" w:rsidRDefault="00DC016E" w:rsidP="00676E4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5723" w:rsidRPr="00F144A0" w:rsidRDefault="00676E44" w:rsidP="00D34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="00AF5723"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Цілі прийняття акта:</w:t>
      </w:r>
    </w:p>
    <w:p w:rsidR="00676E44" w:rsidRPr="00F144A0" w:rsidRDefault="00676E44" w:rsidP="00D348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44A0">
        <w:rPr>
          <w:rFonts w:ascii="Times New Roman" w:hAnsi="Times New Roman"/>
          <w:sz w:val="28"/>
          <w:szCs w:val="28"/>
        </w:rPr>
        <w:t xml:space="preserve">– забезпечення дотримання громадянами, суб’єктами господарювання і органами місцевого самоврядування чинного законодавства України; </w:t>
      </w:r>
    </w:p>
    <w:p w:rsidR="00676E44" w:rsidRPr="00F144A0" w:rsidRDefault="00676E44" w:rsidP="00D348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44A0">
        <w:rPr>
          <w:rFonts w:ascii="Times New Roman" w:hAnsi="Times New Roman"/>
          <w:sz w:val="28"/>
          <w:szCs w:val="28"/>
        </w:rPr>
        <w:t>– відновлення історико-культурної цінності порушеного традиційного середовища історичних ареалів та об’єктів культурної спа</w:t>
      </w:r>
      <w:r w:rsidR="00EB0A2E" w:rsidRPr="00F144A0">
        <w:rPr>
          <w:rFonts w:ascii="Times New Roman" w:hAnsi="Times New Roman"/>
          <w:sz w:val="28"/>
          <w:szCs w:val="28"/>
        </w:rPr>
        <w:t>дщини м. Дніпра</w:t>
      </w:r>
      <w:r w:rsidRPr="00F144A0">
        <w:rPr>
          <w:rFonts w:ascii="Times New Roman" w:hAnsi="Times New Roman"/>
          <w:sz w:val="28"/>
          <w:szCs w:val="28"/>
        </w:rPr>
        <w:t xml:space="preserve"> шляхом </w:t>
      </w:r>
      <w:r w:rsidR="00EB0A2E" w:rsidRPr="00F144A0">
        <w:rPr>
          <w:rFonts w:ascii="Times New Roman" w:hAnsi="Times New Roman"/>
          <w:sz w:val="28"/>
          <w:szCs w:val="28"/>
        </w:rPr>
        <w:t>у</w:t>
      </w:r>
      <w:r w:rsidRPr="00F144A0">
        <w:rPr>
          <w:rFonts w:ascii="Times New Roman" w:hAnsi="Times New Roman"/>
          <w:sz w:val="28"/>
          <w:szCs w:val="28"/>
        </w:rPr>
        <w:t>провадження паспортизації фасадів об’єктів архітектури;</w:t>
      </w:r>
    </w:p>
    <w:p w:rsidR="00676E44" w:rsidRPr="00F144A0" w:rsidRDefault="00676E44" w:rsidP="00D348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44A0">
        <w:rPr>
          <w:rFonts w:ascii="Times New Roman" w:hAnsi="Times New Roman"/>
          <w:sz w:val="28"/>
          <w:szCs w:val="28"/>
        </w:rPr>
        <w:t xml:space="preserve">– </w:t>
      </w:r>
      <w:r w:rsidR="00EB0A2E" w:rsidRPr="00F144A0">
        <w:rPr>
          <w:rFonts w:ascii="Times New Roman" w:hAnsi="Times New Roman"/>
          <w:sz w:val="28"/>
          <w:szCs w:val="28"/>
        </w:rPr>
        <w:t>у</w:t>
      </w:r>
      <w:r w:rsidRPr="00F144A0">
        <w:rPr>
          <w:rFonts w:ascii="Times New Roman" w:hAnsi="Times New Roman"/>
          <w:sz w:val="28"/>
          <w:szCs w:val="28"/>
        </w:rPr>
        <w:t>становлення єдиного порядку оформлення документації з ремонту, реконструкції, консервації, реставрації та реабілітації фасадів житлових і нежитлових будівель, споруд, поводження з ними та їх елементами;</w:t>
      </w:r>
    </w:p>
    <w:p w:rsidR="00676E44" w:rsidRPr="00F144A0" w:rsidRDefault="00676E44" w:rsidP="00D348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44A0">
        <w:rPr>
          <w:rFonts w:ascii="Times New Roman" w:hAnsi="Times New Roman"/>
          <w:sz w:val="28"/>
          <w:szCs w:val="28"/>
        </w:rPr>
        <w:t>– забезпечення безпечного для експлуатації стану несучих конструкцій та елемент</w:t>
      </w:r>
      <w:r w:rsidR="00EB0A2E" w:rsidRPr="00F144A0">
        <w:rPr>
          <w:rFonts w:ascii="Times New Roman" w:hAnsi="Times New Roman"/>
          <w:sz w:val="28"/>
          <w:szCs w:val="28"/>
        </w:rPr>
        <w:t>ів фасадів об’єктів архітектури</w:t>
      </w:r>
      <w:r w:rsidRPr="00F144A0">
        <w:rPr>
          <w:rFonts w:ascii="Times New Roman" w:hAnsi="Times New Roman"/>
          <w:sz w:val="28"/>
          <w:szCs w:val="28"/>
        </w:rPr>
        <w:t xml:space="preserve"> шляхом розмежування зон </w:t>
      </w:r>
      <w:proofErr w:type="spellStart"/>
      <w:r w:rsidRPr="00F144A0">
        <w:rPr>
          <w:rFonts w:ascii="Times New Roman" w:hAnsi="Times New Roman"/>
          <w:sz w:val="28"/>
          <w:szCs w:val="28"/>
        </w:rPr>
        <w:t>відпові</w:t>
      </w:r>
      <w:proofErr w:type="spellEnd"/>
      <w:r w:rsidR="00391FAA" w:rsidRPr="00F144A0">
        <w:rPr>
          <w:rFonts w:ascii="Times New Roman" w:hAnsi="Times New Roman"/>
          <w:sz w:val="28"/>
          <w:szCs w:val="28"/>
        </w:rPr>
        <w:t>-</w:t>
      </w:r>
      <w:r w:rsidRPr="00F144A0">
        <w:rPr>
          <w:rFonts w:ascii="Times New Roman" w:hAnsi="Times New Roman"/>
          <w:sz w:val="28"/>
          <w:szCs w:val="28"/>
        </w:rPr>
        <w:t>дальності за проведення планових і позапланових оглядів як фасаду в цілому, так і окремих його частин.</w:t>
      </w:r>
    </w:p>
    <w:p w:rsidR="00345A6A" w:rsidRPr="00F144A0" w:rsidRDefault="00345A6A" w:rsidP="003A1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A6A" w:rsidRPr="00F144A0" w:rsidRDefault="003A17A2" w:rsidP="00D34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="00345A6A"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Строк виконання заходів з відстеження:</w:t>
      </w:r>
      <w:r w:rsidR="00345A6A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0AA0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83BFB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A4EB5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.0</w:t>
      </w:r>
      <w:r w:rsidR="0060523E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2.202</w:t>
      </w:r>
      <w:r w:rsidR="00D348BF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 </w:t>
      </w:r>
      <w:r w:rsidR="00F409D1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 06</w:t>
      </w:r>
      <w:r w:rsidR="000A4EB5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.0</w:t>
      </w:r>
      <w:r w:rsidR="001A0AA0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="000A4EB5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.202</w:t>
      </w:r>
      <w:r w:rsidR="00D348BF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</w:t>
      </w:r>
      <w:r w:rsidR="00345A6A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5A6A" w:rsidRPr="00F144A0" w:rsidRDefault="00345A6A" w:rsidP="00676E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A6A" w:rsidRPr="00F144A0" w:rsidRDefault="003A17A2" w:rsidP="00D34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="00210096"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відстеження:</w:t>
      </w:r>
      <w:r w:rsidR="00210096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48BF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періодичне</w:t>
      </w:r>
      <w:r w:rsidR="00210096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0096" w:rsidRPr="00F144A0" w:rsidRDefault="00210096" w:rsidP="00676E4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10096" w:rsidRPr="00F144A0" w:rsidRDefault="003A17A2" w:rsidP="00D34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="000C03BD"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 одержання результатів відстеження</w:t>
      </w:r>
      <w:r w:rsidR="00D348BF"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регуляторного акта</w:t>
      </w:r>
      <w:r w:rsidR="000C03BD"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C03BD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03BD"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статистичний.</w:t>
      </w:r>
    </w:p>
    <w:p w:rsidR="00970F9A" w:rsidRPr="00F144A0" w:rsidRDefault="00970F9A" w:rsidP="003A17A2">
      <w:pPr>
        <w:pStyle w:val="a3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77119" w:rsidRPr="00F144A0" w:rsidRDefault="003558FB" w:rsidP="00D34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7. </w:t>
      </w:r>
      <w:r w:rsidR="00970F9A"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Дані та припущення, на основі яких відстежувалася результативність, а також способи одержання даних:</w:t>
      </w:r>
      <w:r w:rsidR="00970F9A" w:rsidRPr="00F144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0F9A"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</w:t>
      </w:r>
      <w:r w:rsidR="00702AED"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теження результативності </w:t>
      </w:r>
      <w:r w:rsidR="00970F9A"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здійснювалося шляхом аналізу </w:t>
      </w:r>
      <w:r w:rsidR="00936925"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наявних </w:t>
      </w:r>
      <w:r w:rsidRPr="00F144A0">
        <w:rPr>
          <w:rFonts w:ascii="Times New Roman" w:hAnsi="Times New Roman"/>
          <w:sz w:val="28"/>
          <w:szCs w:val="28"/>
        </w:rPr>
        <w:t>даних, отриманих від головного архітектурно-планувального управління департаменту по роботі з активами Дніпровської міської ради та інспекції з питань благоустрою Дніпровської міської ради.</w:t>
      </w:r>
    </w:p>
    <w:p w:rsidR="00141C9E" w:rsidRPr="00F144A0" w:rsidRDefault="00141C9E" w:rsidP="00355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2120F" w:rsidRPr="00F144A0" w:rsidRDefault="003558FB" w:rsidP="00237C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44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8. </w:t>
      </w:r>
      <w:r w:rsidR="00100E78" w:rsidRPr="00F144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Кількісні та якісні значення показників результативності </w:t>
      </w:r>
      <w:proofErr w:type="spellStart"/>
      <w:r w:rsidR="00100E78" w:rsidRPr="00F144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акта</w:t>
      </w:r>
      <w:proofErr w:type="spellEnd"/>
    </w:p>
    <w:p w:rsidR="00EB0A2E" w:rsidRPr="00F144A0" w:rsidRDefault="00EB0A2E" w:rsidP="00355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098"/>
        <w:gridCol w:w="1134"/>
        <w:gridCol w:w="1418"/>
        <w:gridCol w:w="1315"/>
      </w:tblGrid>
      <w:tr w:rsidR="007016C9" w:rsidRPr="00F144A0" w:rsidTr="003015C5">
        <w:trPr>
          <w:trHeight w:val="469"/>
        </w:trPr>
        <w:tc>
          <w:tcPr>
            <w:tcW w:w="567" w:type="dxa"/>
          </w:tcPr>
          <w:p w:rsidR="003015C5" w:rsidRPr="00F144A0" w:rsidRDefault="003015C5" w:rsidP="00EC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098" w:type="dxa"/>
            <w:vAlign w:val="center"/>
          </w:tcPr>
          <w:p w:rsidR="003015C5" w:rsidRPr="00F144A0" w:rsidRDefault="003015C5" w:rsidP="00EC0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Показник результативності</w:t>
            </w:r>
          </w:p>
        </w:tc>
        <w:tc>
          <w:tcPr>
            <w:tcW w:w="1134" w:type="dxa"/>
            <w:vAlign w:val="center"/>
          </w:tcPr>
          <w:p w:rsidR="003015C5" w:rsidRPr="00F144A0" w:rsidRDefault="003015C5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рік</w:t>
            </w:r>
          </w:p>
          <w:p w:rsidR="003015C5" w:rsidRPr="00F144A0" w:rsidRDefault="00FF4150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(факт</w:t>
            </w:r>
            <w:r w:rsidR="003015C5"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3015C5" w:rsidRPr="00F144A0" w:rsidRDefault="003015C5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рік </w:t>
            </w:r>
            <w:r w:rsidR="00FF4150"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(факт)</w:t>
            </w:r>
          </w:p>
        </w:tc>
        <w:tc>
          <w:tcPr>
            <w:tcW w:w="1315" w:type="dxa"/>
            <w:vAlign w:val="center"/>
          </w:tcPr>
          <w:p w:rsidR="003015C5" w:rsidRPr="00F144A0" w:rsidRDefault="003015C5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рік (прогноз)</w:t>
            </w:r>
          </w:p>
        </w:tc>
      </w:tr>
      <w:tr w:rsidR="007016C9" w:rsidRPr="00F144A0" w:rsidTr="00826432">
        <w:trPr>
          <w:trHeight w:val="363"/>
        </w:trPr>
        <w:tc>
          <w:tcPr>
            <w:tcW w:w="9532" w:type="dxa"/>
            <w:gridSpan w:val="5"/>
          </w:tcPr>
          <w:p w:rsidR="00171C94" w:rsidRPr="00F144A0" w:rsidRDefault="00171C94" w:rsidP="00FE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Кількісні</w:t>
            </w:r>
          </w:p>
        </w:tc>
      </w:tr>
      <w:tr w:rsidR="007016C9" w:rsidRPr="00F144A0" w:rsidTr="003015C5">
        <w:trPr>
          <w:trHeight w:val="469"/>
        </w:trPr>
        <w:tc>
          <w:tcPr>
            <w:tcW w:w="567" w:type="dxa"/>
          </w:tcPr>
          <w:p w:rsidR="003015C5" w:rsidRPr="00F144A0" w:rsidRDefault="003015C5" w:rsidP="00FE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98" w:type="dxa"/>
          </w:tcPr>
          <w:p w:rsidR="003015C5" w:rsidRPr="00F144A0" w:rsidRDefault="003015C5" w:rsidP="00EC0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hAnsi="Times New Roman" w:cs="Times New Roman"/>
                <w:sz w:val="26"/>
                <w:szCs w:val="26"/>
              </w:rPr>
              <w:t>Загальна кількість погоджених паспортів опорядження фасадів об’єктів архітектури, в тому числі об’єктів культурної спадщини, од.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5C5" w:rsidRPr="00F144A0" w:rsidRDefault="007016C9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418" w:type="dxa"/>
            <w:vAlign w:val="center"/>
          </w:tcPr>
          <w:p w:rsidR="003015C5" w:rsidRPr="00F144A0" w:rsidRDefault="003015C5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315" w:type="dxa"/>
            <w:vAlign w:val="center"/>
          </w:tcPr>
          <w:p w:rsidR="003015C5" w:rsidRPr="00F144A0" w:rsidRDefault="00D07CB6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</w:tr>
      <w:tr w:rsidR="007016C9" w:rsidRPr="00F144A0" w:rsidTr="003015C5">
        <w:trPr>
          <w:trHeight w:val="469"/>
        </w:trPr>
        <w:tc>
          <w:tcPr>
            <w:tcW w:w="567" w:type="dxa"/>
          </w:tcPr>
          <w:p w:rsidR="003015C5" w:rsidRPr="00F144A0" w:rsidRDefault="003015C5" w:rsidP="00FE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98" w:type="dxa"/>
          </w:tcPr>
          <w:p w:rsidR="003015C5" w:rsidRPr="00F144A0" w:rsidRDefault="003015C5" w:rsidP="008C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hAnsi="Times New Roman" w:cs="Times New Roman"/>
                <w:sz w:val="26"/>
                <w:szCs w:val="26"/>
              </w:rPr>
              <w:t xml:space="preserve">Загальна кількість актів комісійного </w:t>
            </w:r>
            <w:proofErr w:type="spellStart"/>
            <w:r w:rsidRPr="00F144A0">
              <w:rPr>
                <w:rFonts w:ascii="Times New Roman" w:hAnsi="Times New Roman" w:cs="Times New Roman"/>
                <w:sz w:val="26"/>
                <w:szCs w:val="26"/>
              </w:rPr>
              <w:t>обсте</w:t>
            </w:r>
            <w:proofErr w:type="spellEnd"/>
            <w:r w:rsidR="008C7446" w:rsidRPr="00F144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F144A0">
              <w:rPr>
                <w:rFonts w:ascii="Times New Roman" w:hAnsi="Times New Roman" w:cs="Times New Roman"/>
                <w:sz w:val="26"/>
                <w:szCs w:val="26"/>
              </w:rPr>
              <w:t>ження</w:t>
            </w:r>
            <w:proofErr w:type="spellEnd"/>
            <w:r w:rsidRPr="00F144A0">
              <w:rPr>
                <w:rFonts w:ascii="Times New Roman" w:hAnsi="Times New Roman" w:cs="Times New Roman"/>
                <w:sz w:val="26"/>
                <w:szCs w:val="26"/>
              </w:rPr>
              <w:t xml:space="preserve"> об’єктів архітектури та складених на їх основі попереджень, од.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5C5" w:rsidRPr="00F144A0" w:rsidRDefault="003015C5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1447</w:t>
            </w:r>
          </w:p>
        </w:tc>
        <w:tc>
          <w:tcPr>
            <w:tcW w:w="1418" w:type="dxa"/>
            <w:vAlign w:val="center"/>
          </w:tcPr>
          <w:p w:rsidR="003015C5" w:rsidRPr="00F144A0" w:rsidRDefault="003015C5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967</w:t>
            </w:r>
          </w:p>
        </w:tc>
        <w:tc>
          <w:tcPr>
            <w:tcW w:w="1315" w:type="dxa"/>
            <w:vAlign w:val="center"/>
          </w:tcPr>
          <w:p w:rsidR="003015C5" w:rsidRPr="00F144A0" w:rsidRDefault="00D07CB6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</w:p>
        </w:tc>
      </w:tr>
      <w:tr w:rsidR="007016C9" w:rsidRPr="00F144A0" w:rsidTr="003015C5">
        <w:trPr>
          <w:trHeight w:val="469"/>
        </w:trPr>
        <w:tc>
          <w:tcPr>
            <w:tcW w:w="567" w:type="dxa"/>
          </w:tcPr>
          <w:p w:rsidR="003015C5" w:rsidRPr="00F144A0" w:rsidRDefault="003015C5" w:rsidP="00FE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98" w:type="dxa"/>
          </w:tcPr>
          <w:p w:rsidR="003015C5" w:rsidRPr="00F144A0" w:rsidRDefault="003015C5" w:rsidP="0044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hAnsi="Times New Roman" w:cs="Times New Roman"/>
                <w:sz w:val="26"/>
                <w:szCs w:val="26"/>
              </w:rPr>
              <w:t xml:space="preserve">Загальна кількість повідомлень про правопорушників, які самочинно проводять роботи з опорядження фасадів будівель і споруд на території м. Дніпра в межах історичних ареалів і на об’єктах культурної спадщини поза межами історичних ареалів, та випадків адміністративних </w:t>
            </w:r>
            <w:proofErr w:type="spellStart"/>
            <w:r w:rsidRPr="00F144A0">
              <w:rPr>
                <w:rFonts w:ascii="Times New Roman" w:hAnsi="Times New Roman" w:cs="Times New Roman"/>
                <w:sz w:val="26"/>
                <w:szCs w:val="26"/>
              </w:rPr>
              <w:t>правопору</w:t>
            </w:r>
            <w:r w:rsidR="00FF4150" w:rsidRPr="00F1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144A0">
              <w:rPr>
                <w:rFonts w:ascii="Times New Roman" w:hAnsi="Times New Roman" w:cs="Times New Roman"/>
                <w:sz w:val="26"/>
                <w:szCs w:val="26"/>
              </w:rPr>
              <w:t>шень</w:t>
            </w:r>
            <w:proofErr w:type="spellEnd"/>
            <w:r w:rsidRPr="00F144A0">
              <w:rPr>
                <w:rFonts w:ascii="Times New Roman" w:hAnsi="Times New Roman" w:cs="Times New Roman"/>
                <w:sz w:val="26"/>
                <w:szCs w:val="26"/>
              </w:rPr>
              <w:t xml:space="preserve"> за статтями 150, 152 та 188³³ Кодексу України про адміністративні </w:t>
            </w:r>
            <w:proofErr w:type="spellStart"/>
            <w:r w:rsidRPr="00F144A0">
              <w:rPr>
                <w:rFonts w:ascii="Times New Roman" w:hAnsi="Times New Roman" w:cs="Times New Roman"/>
                <w:sz w:val="26"/>
                <w:szCs w:val="26"/>
              </w:rPr>
              <w:t>правопору</w:t>
            </w:r>
            <w:r w:rsidR="00FF4150" w:rsidRPr="00F144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144A0">
              <w:rPr>
                <w:rFonts w:ascii="Times New Roman" w:hAnsi="Times New Roman" w:cs="Times New Roman"/>
                <w:sz w:val="26"/>
                <w:szCs w:val="26"/>
              </w:rPr>
              <w:t>шення</w:t>
            </w:r>
            <w:proofErr w:type="spellEnd"/>
            <w:r w:rsidRPr="00F144A0">
              <w:rPr>
                <w:rFonts w:ascii="Times New Roman" w:hAnsi="Times New Roman" w:cs="Times New Roman"/>
                <w:sz w:val="26"/>
                <w:szCs w:val="26"/>
              </w:rPr>
              <w:t>, од.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15C5" w:rsidRPr="00F144A0" w:rsidRDefault="003015C5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1428</w:t>
            </w:r>
          </w:p>
        </w:tc>
        <w:tc>
          <w:tcPr>
            <w:tcW w:w="1418" w:type="dxa"/>
            <w:vAlign w:val="center"/>
          </w:tcPr>
          <w:p w:rsidR="003015C5" w:rsidRPr="00F144A0" w:rsidRDefault="003015C5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967</w:t>
            </w:r>
          </w:p>
        </w:tc>
        <w:tc>
          <w:tcPr>
            <w:tcW w:w="1315" w:type="dxa"/>
            <w:vAlign w:val="center"/>
          </w:tcPr>
          <w:p w:rsidR="003015C5" w:rsidRPr="00F144A0" w:rsidRDefault="00D07CB6" w:rsidP="0017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</w:t>
            </w:r>
          </w:p>
        </w:tc>
      </w:tr>
      <w:tr w:rsidR="007016C9" w:rsidRPr="00F144A0" w:rsidTr="00F64232">
        <w:trPr>
          <w:trHeight w:val="296"/>
        </w:trPr>
        <w:tc>
          <w:tcPr>
            <w:tcW w:w="9532" w:type="dxa"/>
            <w:gridSpan w:val="5"/>
          </w:tcPr>
          <w:p w:rsidR="00171C94" w:rsidRPr="00F144A0" w:rsidRDefault="00171C94" w:rsidP="00FE0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Якісні (у бальній системі)*</w:t>
            </w:r>
          </w:p>
        </w:tc>
      </w:tr>
      <w:tr w:rsidR="007016C9" w:rsidRPr="00F144A0" w:rsidTr="003015C5">
        <w:trPr>
          <w:trHeight w:val="469"/>
        </w:trPr>
        <w:tc>
          <w:tcPr>
            <w:tcW w:w="567" w:type="dxa"/>
          </w:tcPr>
          <w:p w:rsidR="003015C5" w:rsidRPr="00F144A0" w:rsidRDefault="003015C5" w:rsidP="00EC0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98" w:type="dxa"/>
          </w:tcPr>
          <w:p w:rsidR="003015C5" w:rsidRPr="00F144A0" w:rsidRDefault="003015C5" w:rsidP="00EC0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Рівень інформованості суб’єктів господа</w:t>
            </w:r>
            <w:r w:rsidR="00FF4150" w:rsidRPr="00F144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рювання щодо основних положень </w:t>
            </w:r>
            <w:proofErr w:type="spellStart"/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</w:t>
            </w:r>
            <w:proofErr w:type="spellEnd"/>
            <w:r w:rsidR="00FF4150" w:rsidRPr="00F144A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proofErr w:type="spellStart"/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торного</w:t>
            </w:r>
            <w:proofErr w:type="spellEnd"/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акта</w:t>
            </w:r>
            <w:proofErr w:type="spellEnd"/>
          </w:p>
        </w:tc>
        <w:tc>
          <w:tcPr>
            <w:tcW w:w="1134" w:type="dxa"/>
            <w:vAlign w:val="center"/>
          </w:tcPr>
          <w:p w:rsidR="003015C5" w:rsidRPr="00F144A0" w:rsidRDefault="00FF4150" w:rsidP="0003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015C5" w:rsidRPr="00F144A0" w:rsidRDefault="00FF4150" w:rsidP="0003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315" w:type="dxa"/>
            <w:vAlign w:val="center"/>
          </w:tcPr>
          <w:p w:rsidR="003015C5" w:rsidRPr="00F144A0" w:rsidRDefault="003015C5" w:rsidP="0044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7016C9" w:rsidRPr="00F144A0" w:rsidTr="003015C5">
        <w:trPr>
          <w:trHeight w:val="70"/>
        </w:trPr>
        <w:tc>
          <w:tcPr>
            <w:tcW w:w="567" w:type="dxa"/>
          </w:tcPr>
          <w:p w:rsidR="003015C5" w:rsidRPr="00F144A0" w:rsidRDefault="003015C5" w:rsidP="00FE0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98" w:type="dxa"/>
          </w:tcPr>
          <w:p w:rsidR="003015C5" w:rsidRPr="00F144A0" w:rsidRDefault="003015C5" w:rsidP="00EC0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4A0">
              <w:rPr>
                <w:rFonts w:ascii="Times New Roman" w:hAnsi="Times New Roman" w:cs="Times New Roman"/>
                <w:sz w:val="26"/>
                <w:szCs w:val="26"/>
              </w:rPr>
              <w:t xml:space="preserve">Рівень покращення естетичного стану </w:t>
            </w:r>
            <w:proofErr w:type="spellStart"/>
            <w:r w:rsidRPr="00F144A0">
              <w:rPr>
                <w:rFonts w:ascii="Times New Roman" w:hAnsi="Times New Roman" w:cs="Times New Roman"/>
                <w:sz w:val="26"/>
                <w:szCs w:val="26"/>
              </w:rPr>
              <w:t>місь</w:t>
            </w:r>
            <w:proofErr w:type="spellEnd"/>
            <w:r w:rsidR="00FF4150" w:rsidRPr="00F144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FF4150" w:rsidRPr="00F144A0">
              <w:rPr>
                <w:rFonts w:ascii="Times New Roman" w:hAnsi="Times New Roman" w:cs="Times New Roman"/>
                <w:sz w:val="26"/>
                <w:szCs w:val="26"/>
              </w:rPr>
              <w:t>кого середо</w:t>
            </w:r>
            <w:r w:rsidRPr="00F144A0">
              <w:rPr>
                <w:rFonts w:ascii="Times New Roman" w:hAnsi="Times New Roman" w:cs="Times New Roman"/>
                <w:sz w:val="26"/>
                <w:szCs w:val="26"/>
              </w:rPr>
              <w:t xml:space="preserve">вища в межах історичних </w:t>
            </w:r>
            <w:proofErr w:type="spellStart"/>
            <w:r w:rsidRPr="00F144A0">
              <w:rPr>
                <w:rFonts w:ascii="Times New Roman" w:hAnsi="Times New Roman" w:cs="Times New Roman"/>
                <w:sz w:val="26"/>
                <w:szCs w:val="26"/>
              </w:rPr>
              <w:t>ареа</w:t>
            </w:r>
            <w:proofErr w:type="spellEnd"/>
            <w:r w:rsidR="00FF4150" w:rsidRPr="00F144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F144A0">
              <w:rPr>
                <w:rFonts w:ascii="Times New Roman" w:hAnsi="Times New Roman" w:cs="Times New Roman"/>
                <w:sz w:val="26"/>
                <w:szCs w:val="26"/>
              </w:rPr>
              <w:t>лів</w:t>
            </w:r>
            <w:proofErr w:type="spellEnd"/>
            <w:r w:rsidRPr="00F144A0">
              <w:rPr>
                <w:rFonts w:ascii="Times New Roman" w:hAnsi="Times New Roman" w:cs="Times New Roman"/>
                <w:sz w:val="26"/>
                <w:szCs w:val="26"/>
              </w:rPr>
              <w:t xml:space="preserve"> та об’єктів культурної спадщини поза межами історичних ареалів</w:t>
            </w:r>
          </w:p>
        </w:tc>
        <w:tc>
          <w:tcPr>
            <w:tcW w:w="1134" w:type="dxa"/>
            <w:vAlign w:val="center"/>
          </w:tcPr>
          <w:p w:rsidR="003015C5" w:rsidRPr="00F144A0" w:rsidRDefault="003015C5" w:rsidP="0003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015C5" w:rsidRPr="00F144A0" w:rsidRDefault="003015C5" w:rsidP="0003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15" w:type="dxa"/>
            <w:vAlign w:val="center"/>
          </w:tcPr>
          <w:p w:rsidR="003015C5" w:rsidRPr="00F144A0" w:rsidRDefault="003015C5" w:rsidP="00446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144A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p w:rsidR="001D2373" w:rsidRPr="00F144A0" w:rsidRDefault="001D2373" w:rsidP="0044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99F" w:rsidRPr="00F144A0" w:rsidRDefault="001D2373" w:rsidP="0044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699F" w:rsidRPr="00F144A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4699F" w:rsidRPr="00F14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</w:t>
      </w:r>
      <w:r w:rsidR="0044699F" w:rsidRPr="00F144A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Оцінка здійснена за 4-бальною системою, з яких 4 – досягнуто у високій мірі результату якісного показника, 3 – досягнуто більш ніж на 50 % результату якісного показника, 2 – досягнуто менше ніж на 50 % результату якісного показника, 1– практично не досягнуто.</w:t>
      </w:r>
    </w:p>
    <w:p w:rsidR="0044699F" w:rsidRPr="00F144A0" w:rsidRDefault="0044699F" w:rsidP="0044699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D64" w:rsidRPr="00F144A0" w:rsidRDefault="0044699F" w:rsidP="004469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4A0">
        <w:rPr>
          <w:rFonts w:ascii="Times New Roman" w:hAnsi="Times New Roman" w:cs="Times New Roman"/>
          <w:sz w:val="28"/>
          <w:szCs w:val="28"/>
        </w:rPr>
        <w:t xml:space="preserve">Підвищення рівня інформованості громадян та суб’єктів господарювання щодо основних положень </w:t>
      </w:r>
      <w:r w:rsidR="00AB0B5D" w:rsidRPr="00F144A0">
        <w:rPr>
          <w:rFonts w:ascii="Times New Roman" w:hAnsi="Times New Roman" w:cs="Times New Roman"/>
          <w:sz w:val="28"/>
          <w:szCs w:val="28"/>
        </w:rPr>
        <w:t>РА</w:t>
      </w:r>
      <w:r w:rsidRPr="00F144A0">
        <w:rPr>
          <w:rFonts w:ascii="Times New Roman" w:hAnsi="Times New Roman" w:cs="Times New Roman"/>
          <w:sz w:val="28"/>
          <w:szCs w:val="28"/>
        </w:rPr>
        <w:t xml:space="preserve"> </w:t>
      </w:r>
      <w:r w:rsidR="003B2D64" w:rsidRPr="00F144A0">
        <w:rPr>
          <w:rFonts w:ascii="Times New Roman" w:hAnsi="Times New Roman" w:cs="Times New Roman"/>
          <w:sz w:val="28"/>
          <w:szCs w:val="28"/>
        </w:rPr>
        <w:t>здійснювалось</w:t>
      </w:r>
      <w:r w:rsidRPr="00F144A0">
        <w:rPr>
          <w:rFonts w:ascii="Times New Roman" w:hAnsi="Times New Roman" w:cs="Times New Roman"/>
          <w:sz w:val="28"/>
          <w:szCs w:val="28"/>
        </w:rPr>
        <w:t xml:space="preserve"> шляхом його оприлюднення на офіційному </w:t>
      </w:r>
      <w:proofErr w:type="spellStart"/>
      <w:r w:rsidRPr="00F144A0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F144A0">
        <w:rPr>
          <w:rFonts w:ascii="Times New Roman" w:hAnsi="Times New Roman" w:cs="Times New Roman"/>
          <w:sz w:val="28"/>
          <w:szCs w:val="28"/>
        </w:rPr>
        <w:t xml:space="preserve"> Дніпровської міської ради у меню «Регуляторна полі</w:t>
      </w:r>
      <w:r w:rsidR="003B2D64" w:rsidRPr="00F144A0">
        <w:rPr>
          <w:rFonts w:ascii="Times New Roman" w:hAnsi="Times New Roman" w:cs="Times New Roman"/>
          <w:sz w:val="28"/>
          <w:szCs w:val="28"/>
        </w:rPr>
        <w:t xml:space="preserve">тика» та у газеті «Наше місто». </w:t>
      </w:r>
    </w:p>
    <w:p w:rsidR="0044699F" w:rsidRPr="00F144A0" w:rsidRDefault="003B2D64" w:rsidP="004469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4A0">
        <w:rPr>
          <w:rFonts w:ascii="Times New Roman" w:hAnsi="Times New Roman" w:cs="Times New Roman"/>
          <w:sz w:val="28"/>
          <w:szCs w:val="28"/>
        </w:rPr>
        <w:t xml:space="preserve">Крім того, </w:t>
      </w:r>
      <w:r w:rsidR="00592CAA" w:rsidRPr="00F144A0">
        <w:rPr>
          <w:rFonts w:ascii="Times New Roman" w:hAnsi="Times New Roman" w:cs="Times New Roman"/>
          <w:sz w:val="28"/>
          <w:szCs w:val="28"/>
        </w:rPr>
        <w:t>проводиться</w:t>
      </w:r>
      <w:r w:rsidRPr="00F144A0">
        <w:rPr>
          <w:rFonts w:ascii="Times New Roman" w:hAnsi="Times New Roman" w:cs="Times New Roman"/>
          <w:sz w:val="28"/>
          <w:szCs w:val="28"/>
        </w:rPr>
        <w:t xml:space="preserve"> постійна </w:t>
      </w:r>
      <w:r w:rsidR="0044699F" w:rsidRPr="00F144A0">
        <w:rPr>
          <w:rFonts w:ascii="Times New Roman" w:hAnsi="Times New Roman" w:cs="Times New Roman"/>
          <w:sz w:val="28"/>
          <w:szCs w:val="28"/>
        </w:rPr>
        <w:t>робот</w:t>
      </w:r>
      <w:r w:rsidRPr="00F144A0">
        <w:rPr>
          <w:rFonts w:ascii="Times New Roman" w:hAnsi="Times New Roman" w:cs="Times New Roman"/>
          <w:sz w:val="28"/>
          <w:szCs w:val="28"/>
        </w:rPr>
        <w:t>а</w:t>
      </w:r>
      <w:r w:rsidR="0044699F" w:rsidRPr="00F144A0">
        <w:rPr>
          <w:rFonts w:ascii="Times New Roman" w:hAnsi="Times New Roman" w:cs="Times New Roman"/>
          <w:sz w:val="28"/>
          <w:szCs w:val="28"/>
        </w:rPr>
        <w:t xml:space="preserve"> з </w:t>
      </w:r>
      <w:r w:rsidRPr="00F144A0">
        <w:rPr>
          <w:rFonts w:ascii="Times New Roman" w:hAnsi="Times New Roman" w:cs="Times New Roman"/>
          <w:sz w:val="28"/>
          <w:szCs w:val="28"/>
        </w:rPr>
        <w:t xml:space="preserve">юридичними та фізичними особами, які здійснюють господарчу діяльність </w:t>
      </w:r>
      <w:r w:rsidR="00AB0B5D" w:rsidRPr="00F144A0">
        <w:rPr>
          <w:rFonts w:ascii="Times New Roman" w:hAnsi="Times New Roman" w:cs="Times New Roman"/>
          <w:sz w:val="28"/>
          <w:szCs w:val="28"/>
        </w:rPr>
        <w:t>у</w:t>
      </w:r>
      <w:r w:rsidRPr="00F144A0">
        <w:rPr>
          <w:rFonts w:ascii="Times New Roman" w:hAnsi="Times New Roman" w:cs="Times New Roman"/>
          <w:sz w:val="28"/>
          <w:szCs w:val="28"/>
        </w:rPr>
        <w:t xml:space="preserve"> межах м. Дніпра</w:t>
      </w:r>
      <w:r w:rsidR="0044699F" w:rsidRPr="00F144A0">
        <w:rPr>
          <w:rFonts w:ascii="Times New Roman" w:hAnsi="Times New Roman" w:cs="Times New Roman"/>
          <w:sz w:val="28"/>
          <w:szCs w:val="28"/>
        </w:rPr>
        <w:t>, як шляхом проведення зустріч</w:t>
      </w:r>
      <w:r w:rsidR="00D96055" w:rsidRPr="00F144A0">
        <w:rPr>
          <w:rFonts w:ascii="Times New Roman" w:hAnsi="Times New Roman" w:cs="Times New Roman"/>
          <w:sz w:val="28"/>
          <w:szCs w:val="28"/>
        </w:rPr>
        <w:t>ей</w:t>
      </w:r>
      <w:r w:rsidR="0044699F" w:rsidRPr="00F144A0">
        <w:rPr>
          <w:rFonts w:ascii="Times New Roman" w:hAnsi="Times New Roman" w:cs="Times New Roman"/>
          <w:sz w:val="28"/>
          <w:szCs w:val="28"/>
        </w:rPr>
        <w:t xml:space="preserve"> з громадянами, так і шляхом зазначення необхідності дотримання вимог РА у письмових зверненнях.</w:t>
      </w:r>
    </w:p>
    <w:p w:rsidR="0044699F" w:rsidRPr="00F144A0" w:rsidRDefault="0044699F" w:rsidP="003D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D2373" w:rsidRPr="00F144A0" w:rsidRDefault="001D2373" w:rsidP="003D4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52146" w:rsidRPr="00F144A0" w:rsidRDefault="003D49F7" w:rsidP="002F44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9. </w:t>
      </w:r>
      <w:r w:rsidR="00CF4533" w:rsidRPr="00F144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Оцінка результатів реалізації регуляторного акта та ступеня досягнення визначених цілей</w:t>
      </w:r>
    </w:p>
    <w:p w:rsidR="00CF4533" w:rsidRPr="00F144A0" w:rsidRDefault="00CF4533" w:rsidP="002F446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533" w:rsidRPr="00F144A0" w:rsidRDefault="003B2D64" w:rsidP="002F446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4A0">
        <w:rPr>
          <w:color w:val="000000"/>
          <w:sz w:val="28"/>
          <w:szCs w:val="28"/>
        </w:rPr>
        <w:t>Періодичне</w:t>
      </w:r>
      <w:r w:rsidR="00CF4533" w:rsidRPr="00F144A0">
        <w:rPr>
          <w:color w:val="000000"/>
          <w:sz w:val="28"/>
          <w:szCs w:val="28"/>
        </w:rPr>
        <w:t xml:space="preserve"> відстеження результативності РА показує велику вірогідність досягнення </w:t>
      </w:r>
      <w:r w:rsidR="00574453" w:rsidRPr="00F144A0">
        <w:rPr>
          <w:color w:val="000000"/>
          <w:sz w:val="28"/>
          <w:szCs w:val="28"/>
        </w:rPr>
        <w:t>регуляторним актом</w:t>
      </w:r>
      <w:r w:rsidR="00CF4533" w:rsidRPr="00F144A0">
        <w:rPr>
          <w:color w:val="000000"/>
          <w:sz w:val="28"/>
          <w:szCs w:val="28"/>
        </w:rPr>
        <w:t xml:space="preserve"> більшості з цілей. </w:t>
      </w:r>
      <w:r w:rsidR="00CF4533" w:rsidRPr="00F144A0">
        <w:rPr>
          <w:sz w:val="28"/>
          <w:szCs w:val="28"/>
        </w:rPr>
        <w:t xml:space="preserve">Прийняття рішення </w:t>
      </w:r>
      <w:r w:rsidR="00292D9A" w:rsidRPr="00F144A0">
        <w:rPr>
          <w:sz w:val="28"/>
          <w:szCs w:val="28"/>
        </w:rPr>
        <w:t>виконав</w:t>
      </w:r>
      <w:r w:rsidR="00AB0B5D" w:rsidRPr="00F144A0">
        <w:rPr>
          <w:sz w:val="28"/>
          <w:szCs w:val="28"/>
        </w:rPr>
        <w:t>-</w:t>
      </w:r>
      <w:r w:rsidR="00292D9A" w:rsidRPr="00F144A0">
        <w:rPr>
          <w:sz w:val="28"/>
          <w:szCs w:val="28"/>
        </w:rPr>
        <w:t xml:space="preserve">чого комітету </w:t>
      </w:r>
      <w:r w:rsidR="00CF4533" w:rsidRPr="00F144A0">
        <w:rPr>
          <w:sz w:val="28"/>
          <w:szCs w:val="28"/>
        </w:rPr>
        <w:t xml:space="preserve">міської ради </w:t>
      </w:r>
      <w:r w:rsidR="00697900" w:rsidRPr="00F144A0">
        <w:rPr>
          <w:sz w:val="28"/>
          <w:szCs w:val="28"/>
        </w:rPr>
        <w:t xml:space="preserve">дозволяє </w:t>
      </w:r>
      <w:r w:rsidR="00574453" w:rsidRPr="00F144A0">
        <w:rPr>
          <w:sz w:val="28"/>
          <w:szCs w:val="28"/>
        </w:rPr>
        <w:t>у</w:t>
      </w:r>
      <w:r w:rsidR="00292D9A" w:rsidRPr="00F144A0">
        <w:rPr>
          <w:sz w:val="28"/>
          <w:szCs w:val="28"/>
        </w:rPr>
        <w:t>порядк</w:t>
      </w:r>
      <w:r w:rsidR="00697900" w:rsidRPr="00F144A0">
        <w:rPr>
          <w:sz w:val="28"/>
          <w:szCs w:val="28"/>
        </w:rPr>
        <w:t>увати роботи з</w:t>
      </w:r>
      <w:r w:rsidR="00292D9A" w:rsidRPr="00F144A0">
        <w:rPr>
          <w:sz w:val="28"/>
          <w:szCs w:val="28"/>
        </w:rPr>
        <w:t xml:space="preserve"> </w:t>
      </w:r>
      <w:r w:rsidR="00C311BB" w:rsidRPr="00F144A0">
        <w:rPr>
          <w:sz w:val="28"/>
          <w:szCs w:val="28"/>
        </w:rPr>
        <w:t>опорядження та утримання фасадів будівель і споруд на території м. Дніпра в межах історичних ареалів і на об’єктах культурної спадщини поза межами історичних ареалів</w:t>
      </w:r>
      <w:r w:rsidR="00292D9A" w:rsidRPr="00F144A0">
        <w:rPr>
          <w:sz w:val="28"/>
          <w:szCs w:val="28"/>
        </w:rPr>
        <w:t>.</w:t>
      </w:r>
    </w:p>
    <w:p w:rsidR="00697900" w:rsidRPr="00F144A0" w:rsidRDefault="003015C5" w:rsidP="002F446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4A0">
        <w:rPr>
          <w:sz w:val="28"/>
          <w:szCs w:val="28"/>
        </w:rPr>
        <w:t>К</w:t>
      </w:r>
      <w:r w:rsidR="0075520A" w:rsidRPr="00F144A0">
        <w:rPr>
          <w:sz w:val="28"/>
          <w:szCs w:val="28"/>
        </w:rPr>
        <w:t xml:space="preserve">ількісні показники погоджених паспортів опорядження фасадів об’єктів архітектури, </w:t>
      </w:r>
      <w:r w:rsidRPr="00F144A0">
        <w:rPr>
          <w:sz w:val="28"/>
          <w:szCs w:val="28"/>
        </w:rPr>
        <w:t>напряму пов’язані</w:t>
      </w:r>
      <w:r w:rsidR="0075520A" w:rsidRPr="00F144A0">
        <w:rPr>
          <w:sz w:val="28"/>
          <w:szCs w:val="28"/>
        </w:rPr>
        <w:t xml:space="preserve"> з </w:t>
      </w:r>
      <w:r w:rsidRPr="00F144A0">
        <w:rPr>
          <w:sz w:val="28"/>
          <w:szCs w:val="28"/>
        </w:rPr>
        <w:t>рівнем госп</w:t>
      </w:r>
      <w:r w:rsidR="00434B8D" w:rsidRPr="00F144A0">
        <w:rPr>
          <w:sz w:val="28"/>
          <w:szCs w:val="28"/>
        </w:rPr>
        <w:t xml:space="preserve">одарської діяльності в межах           м. </w:t>
      </w:r>
      <w:r w:rsidRPr="00F144A0">
        <w:rPr>
          <w:sz w:val="28"/>
          <w:szCs w:val="28"/>
        </w:rPr>
        <w:t>Дніпро</w:t>
      </w:r>
      <w:r w:rsidR="0075520A" w:rsidRPr="00F144A0">
        <w:rPr>
          <w:sz w:val="28"/>
          <w:szCs w:val="28"/>
        </w:rPr>
        <w:t>, викликан</w:t>
      </w:r>
      <w:r w:rsidRPr="00F144A0">
        <w:rPr>
          <w:sz w:val="28"/>
          <w:szCs w:val="28"/>
        </w:rPr>
        <w:t>і</w:t>
      </w:r>
      <w:r w:rsidR="006C0C0B" w:rsidRPr="00F144A0">
        <w:rPr>
          <w:sz w:val="28"/>
          <w:szCs w:val="28"/>
        </w:rPr>
        <w:t xml:space="preserve"> </w:t>
      </w:r>
      <w:r w:rsidR="00697900" w:rsidRPr="00F144A0">
        <w:rPr>
          <w:sz w:val="28"/>
          <w:szCs w:val="28"/>
        </w:rPr>
        <w:t xml:space="preserve">спочатку </w:t>
      </w:r>
      <w:r w:rsidR="006C0C0B" w:rsidRPr="00F144A0">
        <w:rPr>
          <w:sz w:val="28"/>
          <w:szCs w:val="28"/>
        </w:rPr>
        <w:t>обмеженнями у період карантину</w:t>
      </w:r>
      <w:r w:rsidR="000844C6" w:rsidRPr="00F144A0">
        <w:rPr>
          <w:sz w:val="28"/>
          <w:szCs w:val="28"/>
        </w:rPr>
        <w:t xml:space="preserve"> та </w:t>
      </w:r>
      <w:proofErr w:type="spellStart"/>
      <w:r w:rsidR="000844C6" w:rsidRPr="00F144A0">
        <w:rPr>
          <w:sz w:val="28"/>
          <w:szCs w:val="28"/>
        </w:rPr>
        <w:t>запровад</w:t>
      </w:r>
      <w:r w:rsidR="00AB0B5D" w:rsidRPr="00F144A0">
        <w:rPr>
          <w:sz w:val="28"/>
          <w:szCs w:val="28"/>
        </w:rPr>
        <w:t>-</w:t>
      </w:r>
      <w:r w:rsidR="000844C6" w:rsidRPr="00F144A0">
        <w:rPr>
          <w:sz w:val="28"/>
          <w:szCs w:val="28"/>
        </w:rPr>
        <w:t>женням</w:t>
      </w:r>
      <w:proofErr w:type="spellEnd"/>
      <w:r w:rsidR="000844C6" w:rsidRPr="00F144A0">
        <w:rPr>
          <w:sz w:val="28"/>
          <w:szCs w:val="28"/>
        </w:rPr>
        <w:t xml:space="preserve"> протиепідемічних заходів через розповсюдження гострої респіраторної хвороби COVID-19</w:t>
      </w:r>
      <w:r w:rsidR="00697900" w:rsidRPr="00F144A0">
        <w:rPr>
          <w:sz w:val="28"/>
          <w:szCs w:val="28"/>
        </w:rPr>
        <w:t>, а з 24 лютого 2022 року – початком повномасштабного вторгнення російської федерації на територію України</w:t>
      </w:r>
      <w:r w:rsidR="00D96055" w:rsidRPr="00F144A0">
        <w:rPr>
          <w:sz w:val="28"/>
          <w:szCs w:val="28"/>
        </w:rPr>
        <w:t xml:space="preserve"> та впровадженням воєнного стану</w:t>
      </w:r>
      <w:r w:rsidR="0010732C" w:rsidRPr="00F144A0">
        <w:rPr>
          <w:sz w:val="28"/>
          <w:szCs w:val="28"/>
        </w:rPr>
        <w:t>,</w:t>
      </w:r>
      <w:r w:rsidR="00697900" w:rsidRPr="00F144A0">
        <w:rPr>
          <w:sz w:val="28"/>
          <w:szCs w:val="28"/>
        </w:rPr>
        <w:t xml:space="preserve"> </w:t>
      </w:r>
      <w:r w:rsidR="0010732C" w:rsidRPr="00F144A0">
        <w:rPr>
          <w:sz w:val="28"/>
          <w:szCs w:val="28"/>
        </w:rPr>
        <w:t>ч</w:t>
      </w:r>
      <w:r w:rsidRPr="00F144A0">
        <w:rPr>
          <w:sz w:val="28"/>
          <w:szCs w:val="28"/>
        </w:rPr>
        <w:t>ерез що, значних будівельних робіт, які б передбачали опорядження фасадів в цілому проводилось відносно небагато.</w:t>
      </w:r>
    </w:p>
    <w:p w:rsidR="0010732C" w:rsidRPr="00F144A0" w:rsidRDefault="002773AD" w:rsidP="00D9605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4A0">
        <w:rPr>
          <w:sz w:val="28"/>
          <w:szCs w:val="28"/>
        </w:rPr>
        <w:t>На постійній основі</w:t>
      </w:r>
      <w:r w:rsidR="0010732C" w:rsidRPr="00F144A0">
        <w:rPr>
          <w:sz w:val="28"/>
          <w:szCs w:val="28"/>
        </w:rPr>
        <w:t xml:space="preserve"> </w:t>
      </w:r>
      <w:r w:rsidR="00F409D1" w:rsidRPr="00F144A0">
        <w:rPr>
          <w:sz w:val="28"/>
          <w:szCs w:val="28"/>
        </w:rPr>
        <w:t>управлінням з питань охорони культурної спадщини Дніпровської міської ради</w:t>
      </w:r>
      <w:r w:rsidRPr="00F144A0">
        <w:rPr>
          <w:sz w:val="28"/>
          <w:szCs w:val="28"/>
        </w:rPr>
        <w:t xml:space="preserve"> п</w:t>
      </w:r>
      <w:r w:rsidR="00F409D1" w:rsidRPr="00F144A0">
        <w:rPr>
          <w:sz w:val="28"/>
          <w:szCs w:val="28"/>
        </w:rPr>
        <w:t>родовжується робота</w:t>
      </w:r>
      <w:r w:rsidRPr="00F144A0">
        <w:rPr>
          <w:sz w:val="28"/>
          <w:szCs w:val="28"/>
        </w:rPr>
        <w:t xml:space="preserve"> </w:t>
      </w:r>
      <w:r w:rsidR="0010732C" w:rsidRPr="00F144A0">
        <w:rPr>
          <w:sz w:val="28"/>
          <w:szCs w:val="28"/>
        </w:rPr>
        <w:t>і</w:t>
      </w:r>
      <w:r w:rsidR="00697900" w:rsidRPr="00F144A0">
        <w:rPr>
          <w:sz w:val="28"/>
          <w:szCs w:val="28"/>
        </w:rPr>
        <w:t xml:space="preserve">з порушниками </w:t>
      </w:r>
      <w:r w:rsidRPr="00F144A0">
        <w:rPr>
          <w:sz w:val="28"/>
          <w:szCs w:val="28"/>
        </w:rPr>
        <w:t xml:space="preserve">норм </w:t>
      </w:r>
      <w:r w:rsidR="00697900" w:rsidRPr="00F144A0">
        <w:rPr>
          <w:sz w:val="28"/>
          <w:szCs w:val="28"/>
        </w:rPr>
        <w:t xml:space="preserve">РА, які самочинно проводять роботи з опорядження фасадів будівель і споруд на території м. Дніпра </w:t>
      </w:r>
      <w:r w:rsidR="000E007F" w:rsidRPr="00F144A0">
        <w:rPr>
          <w:sz w:val="28"/>
          <w:szCs w:val="28"/>
        </w:rPr>
        <w:t>у</w:t>
      </w:r>
      <w:r w:rsidR="00697900" w:rsidRPr="00F144A0">
        <w:rPr>
          <w:sz w:val="28"/>
          <w:szCs w:val="28"/>
        </w:rPr>
        <w:t xml:space="preserve"> межах історичних ареалів і на об’єктах культурної спадщини поза межами історичних ареалів та випадків адміністративних правопорушень за статтями 150, 152 та 188³³ Кодексу України про </w:t>
      </w:r>
      <w:proofErr w:type="spellStart"/>
      <w:r w:rsidR="00697900" w:rsidRPr="00F144A0">
        <w:rPr>
          <w:sz w:val="28"/>
          <w:szCs w:val="28"/>
        </w:rPr>
        <w:t>адміністра</w:t>
      </w:r>
      <w:r w:rsidR="000E007F" w:rsidRPr="00F144A0">
        <w:rPr>
          <w:sz w:val="28"/>
          <w:szCs w:val="28"/>
        </w:rPr>
        <w:t>-</w:t>
      </w:r>
      <w:r w:rsidR="00697900" w:rsidRPr="00F144A0">
        <w:rPr>
          <w:sz w:val="28"/>
          <w:szCs w:val="28"/>
        </w:rPr>
        <w:t>тивні</w:t>
      </w:r>
      <w:proofErr w:type="spellEnd"/>
      <w:r w:rsidR="00697900" w:rsidRPr="00F144A0">
        <w:rPr>
          <w:sz w:val="28"/>
          <w:szCs w:val="28"/>
        </w:rPr>
        <w:t xml:space="preserve"> правопорушення. </w:t>
      </w:r>
    </w:p>
    <w:p w:rsidR="002F446D" w:rsidRPr="00B5065F" w:rsidRDefault="00F94475" w:rsidP="00D9605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65F">
        <w:rPr>
          <w:sz w:val="28"/>
          <w:szCs w:val="28"/>
        </w:rPr>
        <w:t>Показник результативності РА «</w:t>
      </w:r>
      <w:r w:rsidR="0010732C" w:rsidRPr="00B5065F">
        <w:rPr>
          <w:sz w:val="28"/>
          <w:szCs w:val="28"/>
        </w:rPr>
        <w:t>Загальна кількість</w:t>
      </w:r>
      <w:r w:rsidR="00F409D1" w:rsidRPr="00B5065F">
        <w:rPr>
          <w:sz w:val="28"/>
          <w:szCs w:val="28"/>
        </w:rPr>
        <w:t xml:space="preserve"> повідомлень про правопорушників</w:t>
      </w:r>
      <w:r w:rsidR="005C6D9E" w:rsidRPr="00B5065F">
        <w:rPr>
          <w:sz w:val="28"/>
          <w:szCs w:val="28"/>
        </w:rPr>
        <w:t>, які самочинно проводять роботи з опорядження фасадів будівель і споруд на території м. Дніпра в межах історичних ареалів і на об’єктах культурної спадщини поза межами історичних ареалів</w:t>
      </w:r>
      <w:r w:rsidR="00B5065F" w:rsidRPr="00B5065F">
        <w:rPr>
          <w:sz w:val="28"/>
          <w:szCs w:val="28"/>
        </w:rPr>
        <w:t xml:space="preserve"> </w:t>
      </w:r>
      <w:bookmarkStart w:id="0" w:name="_GoBack"/>
      <w:r w:rsidR="00B5065F" w:rsidRPr="00B5065F">
        <w:rPr>
          <w:color w:val="FF0000"/>
          <w:sz w:val="28"/>
          <w:szCs w:val="28"/>
        </w:rPr>
        <w:t>та випадків адміністративних правопорушень за статтями 150, 152 та 188³³ Кодексу України про адміністративні правопорушення»</w:t>
      </w:r>
      <w:r w:rsidR="00800358" w:rsidRPr="00B5065F">
        <w:rPr>
          <w:color w:val="FF0000"/>
          <w:sz w:val="28"/>
          <w:szCs w:val="28"/>
        </w:rPr>
        <w:t xml:space="preserve"> </w:t>
      </w:r>
      <w:r w:rsidR="003015C5" w:rsidRPr="00B5065F">
        <w:rPr>
          <w:color w:val="FF0000"/>
          <w:sz w:val="28"/>
          <w:szCs w:val="28"/>
        </w:rPr>
        <w:t>у</w:t>
      </w:r>
      <w:r w:rsidR="00036CFE" w:rsidRPr="00B5065F">
        <w:rPr>
          <w:color w:val="FF0000"/>
          <w:sz w:val="28"/>
          <w:szCs w:val="28"/>
        </w:rPr>
        <w:t xml:space="preserve"> 202</w:t>
      </w:r>
      <w:r w:rsidR="003015C5" w:rsidRPr="00B5065F">
        <w:rPr>
          <w:color w:val="FF0000"/>
          <w:sz w:val="28"/>
          <w:szCs w:val="28"/>
        </w:rPr>
        <w:t xml:space="preserve">4 році </w:t>
      </w:r>
      <w:r w:rsidR="00B5065F" w:rsidRPr="00B5065F">
        <w:rPr>
          <w:color w:val="FF0000"/>
          <w:sz w:val="28"/>
          <w:szCs w:val="28"/>
        </w:rPr>
        <w:t xml:space="preserve">у порівнянні з 2023 роком </w:t>
      </w:r>
      <w:r w:rsidR="00B5065F" w:rsidRPr="00B5065F">
        <w:rPr>
          <w:color w:val="FF0000"/>
          <w:sz w:val="28"/>
          <w:szCs w:val="28"/>
        </w:rPr>
        <w:t>зменшився</w:t>
      </w:r>
      <w:r w:rsidR="00FE3649" w:rsidRPr="00B5065F">
        <w:rPr>
          <w:sz w:val="28"/>
          <w:szCs w:val="28"/>
        </w:rPr>
        <w:t xml:space="preserve"> </w:t>
      </w:r>
      <w:r w:rsidR="005C6D9E" w:rsidRPr="00B5065F">
        <w:rPr>
          <w:sz w:val="28"/>
          <w:szCs w:val="28"/>
        </w:rPr>
        <w:t xml:space="preserve">на 67,72 %. Це в свою чергу </w:t>
      </w:r>
      <w:r w:rsidR="002F446D" w:rsidRPr="00B5065F">
        <w:rPr>
          <w:sz w:val="28"/>
          <w:szCs w:val="28"/>
        </w:rPr>
        <w:t xml:space="preserve">свідчить про </w:t>
      </w:r>
      <w:r w:rsidRPr="00B5065F">
        <w:rPr>
          <w:sz w:val="28"/>
          <w:szCs w:val="28"/>
        </w:rPr>
        <w:t>результати</w:t>
      </w:r>
      <w:r w:rsidR="005C6D9E" w:rsidRPr="00B5065F">
        <w:rPr>
          <w:sz w:val="28"/>
          <w:szCs w:val="28"/>
        </w:rPr>
        <w:t>вність</w:t>
      </w:r>
      <w:r w:rsidR="002F446D" w:rsidRPr="00B5065F">
        <w:rPr>
          <w:sz w:val="28"/>
          <w:szCs w:val="28"/>
        </w:rPr>
        <w:t xml:space="preserve"> проведен</w:t>
      </w:r>
      <w:r w:rsidR="005C6D9E" w:rsidRPr="00B5065F">
        <w:rPr>
          <w:sz w:val="28"/>
          <w:szCs w:val="28"/>
        </w:rPr>
        <w:t xml:space="preserve">ня </w:t>
      </w:r>
      <w:r w:rsidRPr="00B5065F">
        <w:rPr>
          <w:sz w:val="28"/>
          <w:szCs w:val="28"/>
        </w:rPr>
        <w:t>управл</w:t>
      </w:r>
      <w:r w:rsidR="005C6D9E" w:rsidRPr="00B5065F">
        <w:rPr>
          <w:sz w:val="28"/>
          <w:szCs w:val="28"/>
        </w:rPr>
        <w:t>інням з питань охорони культурної спадщини Дніпровської міської ради</w:t>
      </w:r>
      <w:r w:rsidR="002F446D" w:rsidRPr="00B5065F">
        <w:rPr>
          <w:sz w:val="28"/>
          <w:szCs w:val="28"/>
        </w:rPr>
        <w:t xml:space="preserve"> сталої роботи з інформування населення </w:t>
      </w:r>
      <w:r w:rsidR="00B5065F" w:rsidRPr="00B5065F">
        <w:rPr>
          <w:color w:val="FF0000"/>
          <w:sz w:val="28"/>
          <w:szCs w:val="28"/>
        </w:rPr>
        <w:t xml:space="preserve">міста Дніпра щодо </w:t>
      </w:r>
      <w:r w:rsidR="00B5065F" w:rsidRPr="00B5065F">
        <w:rPr>
          <w:sz w:val="28"/>
          <w:szCs w:val="28"/>
        </w:rPr>
        <w:t>необхідності</w:t>
      </w:r>
      <w:r w:rsidR="00D96055" w:rsidRPr="00B5065F">
        <w:rPr>
          <w:sz w:val="28"/>
          <w:szCs w:val="28"/>
        </w:rPr>
        <w:t xml:space="preserve"> </w:t>
      </w:r>
      <w:r w:rsidR="002F446D" w:rsidRPr="00B5065F">
        <w:rPr>
          <w:sz w:val="28"/>
          <w:szCs w:val="28"/>
        </w:rPr>
        <w:t>дотримання вимог РА</w:t>
      </w:r>
      <w:r w:rsidR="005C6D9E" w:rsidRPr="00B5065F">
        <w:rPr>
          <w:sz w:val="28"/>
          <w:szCs w:val="28"/>
        </w:rPr>
        <w:t xml:space="preserve"> та не допущення порушень в цій сфері</w:t>
      </w:r>
      <w:r w:rsidR="00697900" w:rsidRPr="00B5065F">
        <w:rPr>
          <w:sz w:val="28"/>
          <w:szCs w:val="28"/>
        </w:rPr>
        <w:t xml:space="preserve">. </w:t>
      </w:r>
    </w:p>
    <w:bookmarkEnd w:id="0"/>
    <w:p w:rsidR="00D07CB6" w:rsidRPr="00F144A0" w:rsidRDefault="00D07CB6" w:rsidP="00D9605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44A0">
        <w:rPr>
          <w:sz w:val="28"/>
          <w:szCs w:val="28"/>
        </w:rPr>
        <w:t xml:space="preserve">Таким чином, </w:t>
      </w:r>
      <w:r w:rsidR="002B5628" w:rsidRPr="00F144A0">
        <w:rPr>
          <w:sz w:val="28"/>
          <w:szCs w:val="28"/>
        </w:rPr>
        <w:t xml:space="preserve">у 2025 році </w:t>
      </w:r>
      <w:r w:rsidRPr="00F144A0">
        <w:rPr>
          <w:sz w:val="28"/>
          <w:szCs w:val="28"/>
        </w:rPr>
        <w:t xml:space="preserve">прогнозується, що кількість погоджених паспортів опорядження буде вище за попередні роки, </w:t>
      </w:r>
      <w:r w:rsidR="002B5628" w:rsidRPr="00F144A0">
        <w:rPr>
          <w:sz w:val="28"/>
          <w:szCs w:val="28"/>
        </w:rPr>
        <w:t>але не значно</w:t>
      </w:r>
      <w:r w:rsidRPr="00F144A0">
        <w:rPr>
          <w:sz w:val="28"/>
          <w:szCs w:val="28"/>
        </w:rPr>
        <w:t>, враховуючи продовження воєнного стану</w:t>
      </w:r>
      <w:r w:rsidR="002B5628" w:rsidRPr="00F144A0">
        <w:rPr>
          <w:sz w:val="28"/>
          <w:szCs w:val="28"/>
        </w:rPr>
        <w:t xml:space="preserve"> в країні</w:t>
      </w:r>
      <w:r w:rsidRPr="00F144A0">
        <w:rPr>
          <w:sz w:val="28"/>
          <w:szCs w:val="28"/>
        </w:rPr>
        <w:t xml:space="preserve">, а кількість порушень стане менше, що підтверджується </w:t>
      </w:r>
      <w:r w:rsidR="002B5628" w:rsidRPr="00F144A0">
        <w:rPr>
          <w:sz w:val="28"/>
          <w:szCs w:val="28"/>
        </w:rPr>
        <w:t xml:space="preserve">вищенаведеними статистичними даними. </w:t>
      </w:r>
    </w:p>
    <w:p w:rsidR="00D96055" w:rsidRPr="00F144A0" w:rsidRDefault="00D96055" w:rsidP="002F44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4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Періодичним відстеженням не виявлено неврегульовані та проблемі аспекти, які потребують внесення відповідних змін до РА.  </w:t>
      </w:r>
    </w:p>
    <w:p w:rsidR="00986DA4" w:rsidRPr="00F144A0" w:rsidRDefault="00981CB0" w:rsidP="002F44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Періодичне відстеження результативності регуляторного акта буде проведено у терміни, визначені Законом України «Про засади державної регуляторної політики у сфері господарської діяльності».</w:t>
      </w:r>
    </w:p>
    <w:p w:rsidR="00986DA4" w:rsidRPr="00F144A0" w:rsidRDefault="00986DA4" w:rsidP="00676E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8FB" w:rsidRPr="00F144A0" w:rsidRDefault="002868FB" w:rsidP="00676E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673" w:rsidRPr="00F144A0" w:rsidRDefault="00D96055" w:rsidP="004D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44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Борис ФІЛАТОВ</w:t>
      </w:r>
    </w:p>
    <w:p w:rsidR="00986DA4" w:rsidRPr="00F144A0" w:rsidRDefault="00986DA4" w:rsidP="004D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DA4" w:rsidRPr="00F144A0" w:rsidRDefault="00D96055" w:rsidP="004D1C4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144A0">
        <w:rPr>
          <w:rFonts w:ascii="Times New Roman" w:eastAsia="Times New Roman" w:hAnsi="Times New Roman" w:cs="Times New Roman"/>
          <w:lang w:val="ru-RU" w:eastAsia="ru-RU"/>
        </w:rPr>
        <w:t>Лиштва</w:t>
      </w:r>
      <w:proofErr w:type="spellEnd"/>
      <w:r w:rsidRPr="00F144A0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144A0">
        <w:rPr>
          <w:rFonts w:ascii="Times New Roman" w:eastAsia="Times New Roman" w:hAnsi="Times New Roman" w:cs="Times New Roman"/>
          <w:lang w:val="ru-RU" w:eastAsia="ru-RU"/>
        </w:rPr>
        <w:t>Надія</w:t>
      </w:r>
      <w:proofErr w:type="spellEnd"/>
      <w:r w:rsidR="00986DA4" w:rsidRPr="00F144A0">
        <w:rPr>
          <w:rFonts w:ascii="Times New Roman" w:eastAsia="Times New Roman" w:hAnsi="Times New Roman" w:cs="Times New Roman"/>
          <w:lang w:eastAsia="ru-RU"/>
        </w:rPr>
        <w:t xml:space="preserve"> 067 560 3</w:t>
      </w:r>
      <w:r w:rsidRPr="00F144A0">
        <w:rPr>
          <w:rFonts w:ascii="Times New Roman" w:eastAsia="Times New Roman" w:hAnsi="Times New Roman" w:cs="Times New Roman"/>
          <w:lang w:eastAsia="ru-RU"/>
        </w:rPr>
        <w:t>2 65</w:t>
      </w:r>
    </w:p>
    <w:sectPr w:rsidR="00986DA4" w:rsidRPr="00F144A0" w:rsidSect="00983BFB">
      <w:pgSz w:w="11906" w:h="16838"/>
      <w:pgMar w:top="1134" w:right="66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CDD"/>
    <w:multiLevelType w:val="hybridMultilevel"/>
    <w:tmpl w:val="F8EAE454"/>
    <w:lvl w:ilvl="0" w:tplc="D262931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6343BE"/>
    <w:multiLevelType w:val="hybridMultilevel"/>
    <w:tmpl w:val="31BA3CD6"/>
    <w:lvl w:ilvl="0" w:tplc="B3266A64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3214A"/>
    <w:multiLevelType w:val="hybridMultilevel"/>
    <w:tmpl w:val="A920AFB0"/>
    <w:lvl w:ilvl="0" w:tplc="7CCC1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70D83"/>
    <w:multiLevelType w:val="hybridMultilevel"/>
    <w:tmpl w:val="3258B498"/>
    <w:lvl w:ilvl="0" w:tplc="52ECB6C4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41C80"/>
    <w:multiLevelType w:val="hybridMultilevel"/>
    <w:tmpl w:val="E2C8C8A2"/>
    <w:lvl w:ilvl="0" w:tplc="7C8ED4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00B7E">
      <w:numFmt w:val="none"/>
      <w:lvlText w:val=""/>
      <w:lvlJc w:val="left"/>
      <w:pPr>
        <w:tabs>
          <w:tab w:val="num" w:pos="360"/>
        </w:tabs>
      </w:pPr>
    </w:lvl>
    <w:lvl w:ilvl="2" w:tplc="2E8C3E4E">
      <w:numFmt w:val="none"/>
      <w:lvlText w:val=""/>
      <w:lvlJc w:val="left"/>
      <w:pPr>
        <w:tabs>
          <w:tab w:val="num" w:pos="360"/>
        </w:tabs>
      </w:pPr>
    </w:lvl>
    <w:lvl w:ilvl="3" w:tplc="A13E2E34">
      <w:numFmt w:val="none"/>
      <w:lvlText w:val=""/>
      <w:lvlJc w:val="left"/>
      <w:pPr>
        <w:tabs>
          <w:tab w:val="num" w:pos="360"/>
        </w:tabs>
      </w:pPr>
    </w:lvl>
    <w:lvl w:ilvl="4" w:tplc="ED16F8A8">
      <w:numFmt w:val="none"/>
      <w:lvlText w:val=""/>
      <w:lvlJc w:val="left"/>
      <w:pPr>
        <w:tabs>
          <w:tab w:val="num" w:pos="360"/>
        </w:tabs>
      </w:pPr>
    </w:lvl>
    <w:lvl w:ilvl="5" w:tplc="F53802C4">
      <w:numFmt w:val="none"/>
      <w:lvlText w:val=""/>
      <w:lvlJc w:val="left"/>
      <w:pPr>
        <w:tabs>
          <w:tab w:val="num" w:pos="360"/>
        </w:tabs>
      </w:pPr>
    </w:lvl>
    <w:lvl w:ilvl="6" w:tplc="81F06546">
      <w:numFmt w:val="none"/>
      <w:lvlText w:val=""/>
      <w:lvlJc w:val="left"/>
      <w:pPr>
        <w:tabs>
          <w:tab w:val="num" w:pos="360"/>
        </w:tabs>
      </w:pPr>
    </w:lvl>
    <w:lvl w:ilvl="7" w:tplc="A8D6B3EC">
      <w:numFmt w:val="none"/>
      <w:lvlText w:val=""/>
      <w:lvlJc w:val="left"/>
      <w:pPr>
        <w:tabs>
          <w:tab w:val="num" w:pos="360"/>
        </w:tabs>
      </w:pPr>
    </w:lvl>
    <w:lvl w:ilvl="8" w:tplc="EFF295C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7C50EBF"/>
    <w:multiLevelType w:val="hybridMultilevel"/>
    <w:tmpl w:val="DAD82150"/>
    <w:lvl w:ilvl="0" w:tplc="9E86227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02F95"/>
    <w:multiLevelType w:val="hybridMultilevel"/>
    <w:tmpl w:val="6D5A91B6"/>
    <w:lvl w:ilvl="0" w:tplc="C3C29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75179"/>
    <w:multiLevelType w:val="hybridMultilevel"/>
    <w:tmpl w:val="B8C4C528"/>
    <w:lvl w:ilvl="0" w:tplc="1FDE05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4D0285"/>
    <w:multiLevelType w:val="hybridMultilevel"/>
    <w:tmpl w:val="6218CC9C"/>
    <w:lvl w:ilvl="0" w:tplc="0E82ECA6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1BA3A6C"/>
    <w:multiLevelType w:val="hybridMultilevel"/>
    <w:tmpl w:val="04AEC398"/>
    <w:lvl w:ilvl="0" w:tplc="52ECB6C4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5C"/>
    <w:rsid w:val="000165D7"/>
    <w:rsid w:val="00036CFE"/>
    <w:rsid w:val="00080F7F"/>
    <w:rsid w:val="000844C6"/>
    <w:rsid w:val="000A4EB5"/>
    <w:rsid w:val="000C03BD"/>
    <w:rsid w:val="000C7E1A"/>
    <w:rsid w:val="000D1A86"/>
    <w:rsid w:val="000D5AB6"/>
    <w:rsid w:val="000E007F"/>
    <w:rsid w:val="000E254C"/>
    <w:rsid w:val="000F2589"/>
    <w:rsid w:val="00100E78"/>
    <w:rsid w:val="0010732C"/>
    <w:rsid w:val="00141C9E"/>
    <w:rsid w:val="001716D7"/>
    <w:rsid w:val="00171C94"/>
    <w:rsid w:val="001A0AA0"/>
    <w:rsid w:val="001D2373"/>
    <w:rsid w:val="001D4F5C"/>
    <w:rsid w:val="0020685C"/>
    <w:rsid w:val="00210096"/>
    <w:rsid w:val="002125AD"/>
    <w:rsid w:val="00237C66"/>
    <w:rsid w:val="0024071E"/>
    <w:rsid w:val="00245DCE"/>
    <w:rsid w:val="002773AD"/>
    <w:rsid w:val="002868FB"/>
    <w:rsid w:val="00292D9A"/>
    <w:rsid w:val="002A3D28"/>
    <w:rsid w:val="002B5628"/>
    <w:rsid w:val="002E5DFA"/>
    <w:rsid w:val="002F446D"/>
    <w:rsid w:val="003015C5"/>
    <w:rsid w:val="00301D17"/>
    <w:rsid w:val="00345A6A"/>
    <w:rsid w:val="003558FB"/>
    <w:rsid w:val="00391FAA"/>
    <w:rsid w:val="003A17A2"/>
    <w:rsid w:val="003B2D64"/>
    <w:rsid w:val="003D49F7"/>
    <w:rsid w:val="003D4C65"/>
    <w:rsid w:val="00434B8D"/>
    <w:rsid w:val="00437BE2"/>
    <w:rsid w:val="0044699F"/>
    <w:rsid w:val="00470615"/>
    <w:rsid w:val="00473D7D"/>
    <w:rsid w:val="00483709"/>
    <w:rsid w:val="00486024"/>
    <w:rsid w:val="00497917"/>
    <w:rsid w:val="004A6F2C"/>
    <w:rsid w:val="004B5684"/>
    <w:rsid w:val="004C629D"/>
    <w:rsid w:val="004D1C4B"/>
    <w:rsid w:val="00502575"/>
    <w:rsid w:val="0054240C"/>
    <w:rsid w:val="0055266C"/>
    <w:rsid w:val="00574453"/>
    <w:rsid w:val="005844D3"/>
    <w:rsid w:val="00592CAA"/>
    <w:rsid w:val="00594262"/>
    <w:rsid w:val="005A3D95"/>
    <w:rsid w:val="005B1BBF"/>
    <w:rsid w:val="005C6D9E"/>
    <w:rsid w:val="005E2BE7"/>
    <w:rsid w:val="0060523E"/>
    <w:rsid w:val="00676E44"/>
    <w:rsid w:val="00697900"/>
    <w:rsid w:val="006C0C0B"/>
    <w:rsid w:val="006D6EAA"/>
    <w:rsid w:val="006D6FF2"/>
    <w:rsid w:val="007016C9"/>
    <w:rsid w:val="00702AED"/>
    <w:rsid w:val="007050BC"/>
    <w:rsid w:val="007160B2"/>
    <w:rsid w:val="00724371"/>
    <w:rsid w:val="0075520A"/>
    <w:rsid w:val="007829DB"/>
    <w:rsid w:val="007B7B3A"/>
    <w:rsid w:val="00800358"/>
    <w:rsid w:val="00817907"/>
    <w:rsid w:val="00824948"/>
    <w:rsid w:val="0083223B"/>
    <w:rsid w:val="00864008"/>
    <w:rsid w:val="00871083"/>
    <w:rsid w:val="00873673"/>
    <w:rsid w:val="00882EC6"/>
    <w:rsid w:val="008C7446"/>
    <w:rsid w:val="008E0648"/>
    <w:rsid w:val="008F52C8"/>
    <w:rsid w:val="00936925"/>
    <w:rsid w:val="009530A6"/>
    <w:rsid w:val="0095568E"/>
    <w:rsid w:val="0097007F"/>
    <w:rsid w:val="00970F9A"/>
    <w:rsid w:val="00981CB0"/>
    <w:rsid w:val="00983BFB"/>
    <w:rsid w:val="00986DA4"/>
    <w:rsid w:val="009E23B1"/>
    <w:rsid w:val="00A16330"/>
    <w:rsid w:val="00A20531"/>
    <w:rsid w:val="00A439D3"/>
    <w:rsid w:val="00A46FF9"/>
    <w:rsid w:val="00A7674F"/>
    <w:rsid w:val="00A95361"/>
    <w:rsid w:val="00AB0B5D"/>
    <w:rsid w:val="00AC3718"/>
    <w:rsid w:val="00AF5723"/>
    <w:rsid w:val="00AF591B"/>
    <w:rsid w:val="00B1229D"/>
    <w:rsid w:val="00B23657"/>
    <w:rsid w:val="00B25FB1"/>
    <w:rsid w:val="00B5065F"/>
    <w:rsid w:val="00B77119"/>
    <w:rsid w:val="00C30E3F"/>
    <w:rsid w:val="00C311BB"/>
    <w:rsid w:val="00C505D8"/>
    <w:rsid w:val="00C62461"/>
    <w:rsid w:val="00CA48BF"/>
    <w:rsid w:val="00CF4533"/>
    <w:rsid w:val="00D0040F"/>
    <w:rsid w:val="00D07CB6"/>
    <w:rsid w:val="00D348BF"/>
    <w:rsid w:val="00D657F4"/>
    <w:rsid w:val="00D82FED"/>
    <w:rsid w:val="00D96055"/>
    <w:rsid w:val="00D961DE"/>
    <w:rsid w:val="00DA7241"/>
    <w:rsid w:val="00DC016E"/>
    <w:rsid w:val="00DE692A"/>
    <w:rsid w:val="00DF5D19"/>
    <w:rsid w:val="00E374D2"/>
    <w:rsid w:val="00E60A2B"/>
    <w:rsid w:val="00EB0A2E"/>
    <w:rsid w:val="00EC2557"/>
    <w:rsid w:val="00EE2AD5"/>
    <w:rsid w:val="00F05F81"/>
    <w:rsid w:val="00F144A0"/>
    <w:rsid w:val="00F2120F"/>
    <w:rsid w:val="00F409D1"/>
    <w:rsid w:val="00F40B68"/>
    <w:rsid w:val="00F52146"/>
    <w:rsid w:val="00F6428A"/>
    <w:rsid w:val="00F73FEA"/>
    <w:rsid w:val="00F85CE5"/>
    <w:rsid w:val="00F94475"/>
    <w:rsid w:val="00FE09EE"/>
    <w:rsid w:val="00FE0DFD"/>
    <w:rsid w:val="00FE3649"/>
    <w:rsid w:val="00FF415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589F"/>
  <w15:docId w15:val="{B863FA54-F98D-41E5-8B72-0F43EBA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6E"/>
    <w:pPr>
      <w:spacing w:after="160" w:line="259" w:lineRule="auto"/>
    </w:pPr>
    <w:rPr>
      <w:lang w:val="uk-UA"/>
    </w:rPr>
  </w:style>
  <w:style w:type="paragraph" w:styleId="1">
    <w:name w:val="heading 1"/>
    <w:basedOn w:val="a"/>
    <w:next w:val="a"/>
    <w:link w:val="10"/>
    <w:qFormat/>
    <w:rsid w:val="009E23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6E"/>
    <w:pPr>
      <w:ind w:left="720"/>
      <w:contextualSpacing/>
    </w:pPr>
  </w:style>
  <w:style w:type="character" w:styleId="a4">
    <w:name w:val="Strong"/>
    <w:basedOn w:val="a0"/>
    <w:uiPriority w:val="22"/>
    <w:qFormat/>
    <w:rsid w:val="00DC016E"/>
    <w:rPr>
      <w:b/>
      <w:bCs/>
    </w:rPr>
  </w:style>
  <w:style w:type="character" w:styleId="a5">
    <w:name w:val="Hyperlink"/>
    <w:basedOn w:val="a0"/>
    <w:unhideWhenUsed/>
    <w:rsid w:val="00DC016E"/>
    <w:rPr>
      <w:color w:val="0000FF"/>
      <w:u w:val="single"/>
    </w:rPr>
  </w:style>
  <w:style w:type="table" w:styleId="a6">
    <w:name w:val="Table Grid"/>
    <w:basedOn w:val="a1"/>
    <w:uiPriority w:val="59"/>
    <w:rsid w:val="00AF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F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3B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C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255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ritage@dnipro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Мороз</cp:lastModifiedBy>
  <cp:revision>2</cp:revision>
  <cp:lastPrinted>2022-02-23T08:10:00Z</cp:lastPrinted>
  <dcterms:created xsi:type="dcterms:W3CDTF">2025-03-07T09:01:00Z</dcterms:created>
  <dcterms:modified xsi:type="dcterms:W3CDTF">2025-03-07T09:01:00Z</dcterms:modified>
</cp:coreProperties>
</file>