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F1D9C" w14:textId="7123F206" w:rsidR="00CD1704" w:rsidRDefault="00CD1704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  <w:bookmarkStart w:id="0" w:name="_Hlk68505314"/>
      <w:bookmarkStart w:id="1" w:name="_GoBack"/>
      <w:bookmarkEnd w:id="1"/>
    </w:p>
    <w:p w14:paraId="0B08C2D3" w14:textId="6A26C8D4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6CF36559" w14:textId="5083FC98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727E3765" w14:textId="6F201846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3D501590" w14:textId="445810F3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018F19BD" w14:textId="69DB2ADE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1808843B" w14:textId="19C59ADC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766A99C8" w14:textId="729A768E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71F0DB54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right="5387"/>
        <w:jc w:val="both"/>
        <w:rPr>
          <w:rFonts w:cs="Times New Roman"/>
          <w:szCs w:val="28"/>
          <w:lang w:val="uk-UA"/>
        </w:rPr>
      </w:pPr>
    </w:p>
    <w:p w14:paraId="401B2C50" w14:textId="66D7E6BD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right="5387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Про встановлення вартості </w:t>
      </w:r>
      <w:proofErr w:type="spellStart"/>
      <w:r w:rsidRPr="001C4230">
        <w:rPr>
          <w:rFonts w:cs="Times New Roman"/>
          <w:szCs w:val="28"/>
          <w:lang w:val="uk-UA"/>
        </w:rPr>
        <w:t>окре-мих</w:t>
      </w:r>
      <w:proofErr w:type="spellEnd"/>
      <w:r w:rsidRPr="001C4230">
        <w:rPr>
          <w:rFonts w:cs="Times New Roman"/>
          <w:szCs w:val="28"/>
          <w:lang w:val="uk-UA"/>
        </w:rPr>
        <w:t xml:space="preserve"> видів ритуальних послуг, які надаються К</w:t>
      </w:r>
      <w:r w:rsidR="004A4F92">
        <w:rPr>
          <w:rFonts w:cs="Times New Roman"/>
          <w:szCs w:val="28"/>
          <w:lang w:val="uk-UA"/>
        </w:rPr>
        <w:t>П</w:t>
      </w:r>
      <w:r w:rsidRPr="001C4230">
        <w:rPr>
          <w:rFonts w:cs="Times New Roman"/>
          <w:szCs w:val="28"/>
          <w:lang w:val="uk-UA"/>
        </w:rPr>
        <w:t xml:space="preserve"> «Міська ритуальна служба»</w:t>
      </w:r>
    </w:p>
    <w:p w14:paraId="6D7FCA35" w14:textId="400B7208" w:rsidR="00CD1704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12227A32" w14:textId="77777777" w:rsidR="006C217F" w:rsidRPr="001C4230" w:rsidRDefault="006C217F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5A7D4897" w14:textId="301E5DB9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Керуючись ст. 28 Закону України «Про місцеве самоврядування в Україні», Законом України «Про поховання та похоронну справу», відповідно до наказів Державного комітету України з питань житлово-комунального господарства від 19.11.2003 № 193 «Про затвердження нормативно-правових актів щодо реалізації Закону України «Про поховання та похоронну справу», зареєстрованого в Міністерстві юстиції України 08.09.2004 за № 1110/9709,        від 19.11.2003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зареєстрованого в Міністерстві юстиції України 18.03.2004 за № 338/8937, на підставі листа Комунального підприємства «Міська ритуальна служба» Дніпровської міської ради від 15.02.2021 </w:t>
      </w:r>
      <w:proofErr w:type="spellStart"/>
      <w:r w:rsidRPr="001C4230">
        <w:rPr>
          <w:rFonts w:cs="Times New Roman"/>
          <w:szCs w:val="28"/>
          <w:lang w:val="uk-UA"/>
        </w:rPr>
        <w:t>вх</w:t>
      </w:r>
      <w:proofErr w:type="spellEnd"/>
      <w:r w:rsidRPr="001C4230">
        <w:rPr>
          <w:rFonts w:cs="Times New Roman"/>
          <w:szCs w:val="28"/>
          <w:lang w:val="uk-UA"/>
        </w:rPr>
        <w:t>. № 46/137, з метою встановлення економічно обґрунтованої вартості ритуальних послуг, які надаються Комунальним підприємством «Міська ритуальна служба» Дніпровської міської ради, виконавчий комітет міської ради</w:t>
      </w:r>
    </w:p>
    <w:p w14:paraId="1356B415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00473A56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center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В И Р І Ш И В:</w:t>
      </w:r>
    </w:p>
    <w:p w14:paraId="4795AB44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center"/>
        <w:rPr>
          <w:rFonts w:cs="Times New Roman"/>
          <w:szCs w:val="28"/>
          <w:lang w:val="uk-UA"/>
        </w:rPr>
      </w:pPr>
    </w:p>
    <w:p w14:paraId="53D8281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1. Установити: </w:t>
      </w:r>
    </w:p>
    <w:p w14:paraId="2687FC03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</w:p>
    <w:p w14:paraId="49DBD542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1.1. Вартість окремих видів ритуальних послуг, які надаються                          Комунальним підприємством «Міська ритуальна служба» Дніпровської міської ради (додаток).</w:t>
      </w:r>
    </w:p>
    <w:p w14:paraId="11911A79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</w:p>
    <w:p w14:paraId="06B1511A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1.2. Рівень рентабельності для КП «Міська ритуальна служба» при формуванні вартості ритуальних послуг у розмірі 12 %.</w:t>
      </w:r>
    </w:p>
    <w:p w14:paraId="3563C2ED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4F39CFEB" w14:textId="7DE8EB9E" w:rsidR="00CD1704" w:rsidRPr="001C4230" w:rsidRDefault="00CD1704" w:rsidP="004A4F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9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2. Вартість ритуальних послуг та предметів ритуальної належності, які надаються (реалізуються) КП «Міська ритуальна служба» та не входять до переліку окремих видів ритуальних послуг (п. 1.1 цього рішення), </w:t>
      </w:r>
      <w:proofErr w:type="spellStart"/>
      <w:r w:rsidRPr="001C4230">
        <w:rPr>
          <w:rFonts w:cs="Times New Roman"/>
          <w:szCs w:val="28"/>
          <w:lang w:val="uk-UA"/>
        </w:rPr>
        <w:t>встанов-люється</w:t>
      </w:r>
      <w:proofErr w:type="spellEnd"/>
      <w:r w:rsidRPr="001C4230">
        <w:rPr>
          <w:rFonts w:cs="Times New Roman"/>
          <w:szCs w:val="28"/>
          <w:lang w:val="uk-UA"/>
        </w:rPr>
        <w:t xml:space="preserve"> відповідно до вимог чинного законодавства.</w:t>
      </w:r>
    </w:p>
    <w:p w14:paraId="77EA5D28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7896A277" w14:textId="77777777" w:rsidR="008626F7" w:rsidRDefault="008626F7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</w:p>
    <w:p w14:paraId="7504D238" w14:textId="0DAB1D7B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3. КП «Міська ритуальна служба» забезпечити надання ритуальних послуг на підставі договорів-замовлень за встановленою вартістю (п. 1.1 цього рішення).</w:t>
      </w:r>
    </w:p>
    <w:p w14:paraId="5501B6F0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3DD3F41F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4. Визнати таким, що втратило чинність, рішення виконавчого комітету міської ради від 02.06.2020 № 628 «Про встановлення вартості окремих видів ритуальних послуг, які надаються КП «Міська ритуальна служба» населенню на території м. Дніпра».</w:t>
      </w:r>
    </w:p>
    <w:p w14:paraId="0749286D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1CA084F0" w14:textId="1FB427B5" w:rsidR="00CD1704" w:rsidRPr="001C4230" w:rsidRDefault="00CD1704" w:rsidP="004A4F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9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5. Установити, шо рішення набирає чинності з  дати</w:t>
      </w:r>
      <w:r w:rsidR="00B75293">
        <w:rPr>
          <w:rFonts w:cs="Times New Roman"/>
          <w:szCs w:val="28"/>
          <w:lang w:val="uk-UA"/>
        </w:rPr>
        <w:t xml:space="preserve"> </w:t>
      </w:r>
      <w:r w:rsidRPr="001C4230">
        <w:rPr>
          <w:rFonts w:cs="Times New Roman"/>
          <w:szCs w:val="28"/>
          <w:lang w:val="uk-UA"/>
        </w:rPr>
        <w:t>його</w:t>
      </w:r>
      <w:r w:rsidR="00B75293">
        <w:rPr>
          <w:rFonts w:cs="Times New Roman"/>
          <w:szCs w:val="28"/>
          <w:lang w:val="uk-UA"/>
        </w:rPr>
        <w:t xml:space="preserve"> офіційного оприлюднення у друкованих засобах масової інформації</w:t>
      </w:r>
      <w:r w:rsidRPr="001C4230">
        <w:rPr>
          <w:rFonts w:cs="Times New Roman"/>
          <w:szCs w:val="28"/>
          <w:lang w:val="uk-UA"/>
        </w:rPr>
        <w:t>.</w:t>
      </w:r>
    </w:p>
    <w:p w14:paraId="5518AC86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2E9F7981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9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6. Контроль за виконанням цього рішення покласти на заступника міського голови з питань діяльності виконавчих органів, директора департаменту благоустрою та інфраструктури Дніпровської міської ради.</w:t>
      </w:r>
    </w:p>
    <w:p w14:paraId="37052820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5BE11A6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65BFE0C0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0D1E0A15" w14:textId="6A24F0ED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Міський голова </w:t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  <w:t xml:space="preserve">        Б. А. Філатов</w:t>
      </w:r>
    </w:p>
    <w:p w14:paraId="5475836C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3B3F9E20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12A20DF1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6DFD81A2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31630EB3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4037C3C4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365E0EC5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516969D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540F3C5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670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br w:type="page"/>
      </w:r>
    </w:p>
    <w:p w14:paraId="678BD05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both"/>
        <w:rPr>
          <w:rFonts w:cs="Times New Roman"/>
          <w:szCs w:val="28"/>
          <w:lang w:val="uk-UA"/>
        </w:rPr>
      </w:pPr>
    </w:p>
    <w:p w14:paraId="79C58767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both"/>
        <w:rPr>
          <w:rFonts w:cs="Times New Roman"/>
          <w:szCs w:val="28"/>
          <w:lang w:val="uk-UA"/>
        </w:rPr>
      </w:pPr>
    </w:p>
    <w:p w14:paraId="29E871C8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both"/>
        <w:rPr>
          <w:rFonts w:cs="Times New Roman"/>
          <w:szCs w:val="28"/>
          <w:lang w:val="uk-UA"/>
        </w:rPr>
      </w:pPr>
    </w:p>
    <w:p w14:paraId="5561C6C5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ind w:left="5670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Додаток</w:t>
      </w:r>
    </w:p>
    <w:p w14:paraId="2313477D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ind w:left="5670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до рішення виконавчого </w:t>
      </w:r>
    </w:p>
    <w:p w14:paraId="35AA4AAC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ind w:left="5670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комітету міської ради</w:t>
      </w:r>
    </w:p>
    <w:p w14:paraId="60FF6E2A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ind w:left="5670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____________ № ________</w:t>
      </w:r>
    </w:p>
    <w:p w14:paraId="42323E9D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both"/>
        <w:rPr>
          <w:rFonts w:cs="Times New Roman"/>
          <w:szCs w:val="28"/>
          <w:lang w:val="uk-UA"/>
        </w:rPr>
      </w:pPr>
    </w:p>
    <w:p w14:paraId="1C98E275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center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ВАРТІСТЬ</w:t>
      </w:r>
    </w:p>
    <w:p w14:paraId="303458A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center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окремих видів ритуальних послуг, які надаються </w:t>
      </w:r>
    </w:p>
    <w:p w14:paraId="633ACB33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center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КП «Міська ритуальна служба» </w:t>
      </w:r>
    </w:p>
    <w:p w14:paraId="42FB48CD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tbl>
      <w:tblPr>
        <w:tblW w:w="9924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418"/>
      </w:tblGrid>
      <w:tr w:rsidR="00CD1704" w:rsidRPr="001C4230" w14:paraId="3378013A" w14:textId="77777777" w:rsidTr="00DE1946">
        <w:trPr>
          <w:trHeight w:val="883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3D24C6E6" w14:textId="77777777" w:rsidR="00CD1704" w:rsidRPr="001C4230" w:rsidRDefault="00CD1704">
            <w:pPr>
              <w:spacing w:after="0" w:line="256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Найменування послуги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6EF4B02" w14:textId="2F9D2DB2" w:rsidR="00CD1704" w:rsidRPr="001C4230" w:rsidRDefault="00CD170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Тариф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,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</w:p>
          <w:p w14:paraId="651D6351" w14:textId="3BEED012" w:rsidR="00CD1704" w:rsidRPr="001C4230" w:rsidRDefault="00CD1704">
            <w:pPr>
              <w:spacing w:after="0" w:line="256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грн</w:t>
            </w:r>
          </w:p>
        </w:tc>
      </w:tr>
      <w:tr w:rsidR="00DE1946" w:rsidRPr="001C4230" w14:paraId="6E2EFC5D" w14:textId="77777777" w:rsidTr="00DE1946">
        <w:trPr>
          <w:trHeight w:val="254"/>
          <w:tblCellSpacing w:w="0" w:type="dxa"/>
        </w:trPr>
        <w:tc>
          <w:tcPr>
            <w:tcW w:w="8506" w:type="dxa"/>
            <w:shd w:val="clear" w:color="auto" w:fill="FFFFFF"/>
            <w:vAlign w:val="center"/>
          </w:tcPr>
          <w:p w14:paraId="62E13976" w14:textId="1B946CB4" w:rsidR="00DE1946" w:rsidRPr="001C4230" w:rsidRDefault="00DE1946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5663C94" w14:textId="281B050B" w:rsidR="00DE1946" w:rsidRPr="001C4230" w:rsidRDefault="00DE1946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</w:p>
        </w:tc>
      </w:tr>
      <w:tr w:rsidR="00CD1704" w:rsidRPr="001C4230" w14:paraId="4CF85402" w14:textId="77777777" w:rsidTr="00DE1946">
        <w:trPr>
          <w:trHeight w:val="576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DD3F001" w14:textId="77777777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Оформлення договору-замовлення на організацію та проведення поховання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6AB1959" w14:textId="7777777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65,90</w:t>
            </w:r>
          </w:p>
        </w:tc>
      </w:tr>
      <w:tr w:rsidR="00CD1704" w:rsidRPr="001C4230" w14:paraId="6D5AFDAE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6DBBA10C" w14:textId="77777777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Оформлення свідоцтва про поховання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21E3EC5" w14:textId="7777777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50,90</w:t>
            </w:r>
          </w:p>
        </w:tc>
      </w:tr>
      <w:tr w:rsidR="00CD1704" w:rsidRPr="001C4230" w14:paraId="0F467842" w14:textId="77777777" w:rsidTr="00DE1946">
        <w:trPr>
          <w:trHeight w:val="623"/>
          <w:tblCellSpacing w:w="0" w:type="dxa"/>
        </w:trPr>
        <w:tc>
          <w:tcPr>
            <w:tcW w:w="9924" w:type="dxa"/>
            <w:gridSpan w:val="2"/>
            <w:shd w:val="clear" w:color="auto" w:fill="FFFFFF"/>
            <w:vAlign w:val="center"/>
            <w:hideMark/>
          </w:tcPr>
          <w:p w14:paraId="56C2EE8D" w14:textId="77777777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Копання могили механізованим способом :</w:t>
            </w:r>
          </w:p>
        </w:tc>
      </w:tr>
      <w:tr w:rsidR="00CD1704" w:rsidRPr="001C4230" w14:paraId="57B00461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D803812" w14:textId="2CE0928B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в 2 групі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AF3D7F0" w14:textId="7777777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946,70</w:t>
            </w:r>
          </w:p>
        </w:tc>
      </w:tr>
      <w:tr w:rsidR="00CD1704" w:rsidRPr="001C4230" w14:paraId="0AA921A4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6A4D030" w14:textId="3E62AAD9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в 2 групі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в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BD377D6" w14:textId="5B04DE92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082,90</w:t>
            </w:r>
          </w:p>
        </w:tc>
      </w:tr>
      <w:tr w:rsidR="00CD1704" w:rsidRPr="001C4230" w14:paraId="20C1B721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57C3C57" w14:textId="58A5EE73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 в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,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 груп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ах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A238C14" w14:textId="64DB5EC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099,00</w:t>
            </w:r>
          </w:p>
        </w:tc>
      </w:tr>
      <w:tr w:rsidR="00CD1704" w:rsidRPr="001C4230" w14:paraId="31C0529A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429B3AFD" w14:textId="062FACC8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 в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,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 груп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ах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в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832D91F" w14:textId="4ECFED08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267,90</w:t>
            </w:r>
          </w:p>
        </w:tc>
      </w:tr>
      <w:tr w:rsidR="00CD1704" w:rsidRPr="001C4230" w14:paraId="07D3817A" w14:textId="77777777" w:rsidTr="00DE1946">
        <w:trPr>
          <w:trHeight w:val="543"/>
          <w:tblCellSpacing w:w="0" w:type="dxa"/>
        </w:trPr>
        <w:tc>
          <w:tcPr>
            <w:tcW w:w="9924" w:type="dxa"/>
            <w:gridSpan w:val="2"/>
            <w:shd w:val="clear" w:color="auto" w:fill="FFFFFF"/>
            <w:vAlign w:val="center"/>
            <w:hideMark/>
          </w:tcPr>
          <w:p w14:paraId="3A2DBDB4" w14:textId="1EE1C5C5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Копання могили ручним способом в 2 групі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:</w:t>
            </w:r>
          </w:p>
        </w:tc>
      </w:tr>
      <w:tr w:rsidR="00CD1704" w:rsidRPr="001C4230" w14:paraId="45DBAEF2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581AEC0D" w14:textId="5357A0C8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1,1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BDE9A8C" w14:textId="7777777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895,50</w:t>
            </w:r>
          </w:p>
        </w:tc>
      </w:tr>
      <w:tr w:rsidR="00CD1704" w:rsidRPr="001C4230" w14:paraId="7ABDA4D1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7D35BB3" w14:textId="2EAA275D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1,1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2719714" w14:textId="19C52599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592,30</w:t>
            </w:r>
          </w:p>
        </w:tc>
      </w:tr>
      <w:tr w:rsidR="00CD1704" w:rsidRPr="001C4230" w14:paraId="060DAE82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5868DBDD" w14:textId="56ACB976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9C78387" w14:textId="3B402251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062,40</w:t>
            </w:r>
          </w:p>
        </w:tc>
      </w:tr>
      <w:tr w:rsidR="00CD1704" w:rsidRPr="001C4230" w14:paraId="596F1E1C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55EC6A3F" w14:textId="4775C2AE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9B4D57D" w14:textId="26715F0F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358,80</w:t>
            </w:r>
          </w:p>
        </w:tc>
      </w:tr>
      <w:tr w:rsidR="00CD1704" w:rsidRPr="001C4230" w14:paraId="1710B6BA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6E30220" w14:textId="18E6404E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2,4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DD532F6" w14:textId="66588FEC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605,10</w:t>
            </w:r>
          </w:p>
        </w:tc>
      </w:tr>
      <w:tr w:rsidR="00CD1704" w:rsidRPr="001C4230" w14:paraId="461C66D1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773EA940" w14:textId="072D4520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2,4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9EFF87B" w14:textId="6E9649E4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169,50</w:t>
            </w:r>
          </w:p>
        </w:tc>
      </w:tr>
      <w:tr w:rsidR="00CD1704" w:rsidRPr="001C4230" w14:paraId="267402E7" w14:textId="77777777" w:rsidTr="00DE1946">
        <w:trPr>
          <w:trHeight w:val="533"/>
          <w:tblCellSpacing w:w="0" w:type="dxa"/>
        </w:trPr>
        <w:tc>
          <w:tcPr>
            <w:tcW w:w="9924" w:type="dxa"/>
            <w:gridSpan w:val="2"/>
            <w:shd w:val="clear" w:color="auto" w:fill="FFFFFF"/>
            <w:vAlign w:val="center"/>
            <w:hideMark/>
          </w:tcPr>
          <w:p w14:paraId="4AA13B7D" w14:textId="798B5551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Копання могили ручним способом в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,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 груп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ах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:</w:t>
            </w:r>
          </w:p>
        </w:tc>
      </w:tr>
      <w:tr w:rsidR="00CD1704" w:rsidRPr="001C4230" w14:paraId="7F25AD32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4BA01F40" w14:textId="5D6BA118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1,1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8DBB117" w14:textId="169DA505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162,80</w:t>
            </w:r>
          </w:p>
        </w:tc>
      </w:tr>
      <w:tr w:rsidR="00CD1704" w:rsidRPr="001C4230" w14:paraId="3E68CF96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6372624E" w14:textId="64E48EB7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1,1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6323004" w14:textId="38D0679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872,30</w:t>
            </w:r>
          </w:p>
        </w:tc>
      </w:tr>
      <w:tr w:rsidR="00CD1704" w:rsidRPr="001C4230" w14:paraId="7736DEBC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55F087EE" w14:textId="4FEA4CAC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79B9885" w14:textId="2E22DD3B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791,50</w:t>
            </w:r>
          </w:p>
        </w:tc>
      </w:tr>
      <w:tr w:rsidR="00CD1704" w:rsidRPr="001C4230" w14:paraId="6463C1F2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0F0BC9E3" w14:textId="5B567137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24CB90B" w14:textId="0A8DDDF4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121,70</w:t>
            </w:r>
          </w:p>
        </w:tc>
      </w:tr>
      <w:tr w:rsidR="00CD1704" w:rsidRPr="001C4230" w14:paraId="06F3C745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621450C8" w14:textId="21380AB9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2,4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06BE9C3" w14:textId="7F8891FC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552,90</w:t>
            </w:r>
          </w:p>
        </w:tc>
      </w:tr>
      <w:tr w:rsidR="00CD1704" w:rsidRPr="001C4230" w14:paraId="1ADAEC2D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513044FB" w14:textId="6D7C7C13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2,4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3D343C0" w14:textId="3555612A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161,00</w:t>
            </w:r>
          </w:p>
        </w:tc>
      </w:tr>
    </w:tbl>
    <w:p w14:paraId="283D472B" w14:textId="7DDF9038" w:rsidR="00CD1704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</w:p>
    <w:p w14:paraId="04ACB620" w14:textId="69502ECC" w:rsidR="00DE1946" w:rsidRDefault="00DE1946" w:rsidP="00C21C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5670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Продовження додатка</w:t>
      </w:r>
    </w:p>
    <w:p w14:paraId="4B9881C0" w14:textId="77777777" w:rsidR="00DE1946" w:rsidRDefault="00DE1946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</w:p>
    <w:tbl>
      <w:tblPr>
        <w:tblW w:w="9924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418"/>
      </w:tblGrid>
      <w:tr w:rsidR="00DE1946" w:rsidRPr="001C4230" w14:paraId="6157F6D3" w14:textId="77777777" w:rsidTr="00DE1946">
        <w:trPr>
          <w:trHeight w:val="297"/>
          <w:tblCellSpacing w:w="0" w:type="dxa"/>
        </w:trPr>
        <w:tc>
          <w:tcPr>
            <w:tcW w:w="8506" w:type="dxa"/>
            <w:shd w:val="clear" w:color="auto" w:fill="FFFFFF"/>
            <w:vAlign w:val="center"/>
          </w:tcPr>
          <w:p w14:paraId="122E4DCF" w14:textId="7168F335" w:rsidR="00DE1946" w:rsidRPr="001C4230" w:rsidRDefault="00DE1946" w:rsidP="00DE1946">
            <w:pPr>
              <w:spacing w:after="0" w:line="256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56BBDAB" w14:textId="62473455" w:rsidR="00DE1946" w:rsidRPr="001C4230" w:rsidRDefault="00DE1946" w:rsidP="00DE1946">
            <w:pPr>
              <w:spacing w:after="0" w:line="256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</w:p>
        </w:tc>
      </w:tr>
      <w:tr w:rsidR="00DE1946" w:rsidRPr="001C4230" w14:paraId="547CCEBF" w14:textId="77777777" w:rsidTr="00DE1946">
        <w:trPr>
          <w:trHeight w:val="708"/>
          <w:tblCellSpacing w:w="0" w:type="dxa"/>
        </w:trPr>
        <w:tc>
          <w:tcPr>
            <w:tcW w:w="8506" w:type="dxa"/>
            <w:shd w:val="clear" w:color="auto" w:fill="FFFFFF"/>
            <w:vAlign w:val="center"/>
          </w:tcPr>
          <w:p w14:paraId="6FAEC50C" w14:textId="48AFE285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Копання могили ручним способом при підпохованні в існуючу могилу в немерзлі ґрунти 2 групи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ECA5DCA" w14:textId="1E91E9A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856,10</w:t>
            </w:r>
          </w:p>
        </w:tc>
      </w:tr>
      <w:tr w:rsidR="00DE1946" w:rsidRPr="001C4230" w14:paraId="5A6392F9" w14:textId="77777777" w:rsidTr="00DE1946">
        <w:trPr>
          <w:trHeight w:val="690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06A4F537" w14:textId="51D63980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Копання могили ручним способом при підпохованні в існуючу могилу в немерзлі ґрунти 2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,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 груп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15FFC6D" w14:textId="7777777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512,30</w:t>
            </w:r>
          </w:p>
        </w:tc>
      </w:tr>
      <w:tr w:rsidR="00DE1946" w:rsidRPr="001C4230" w14:paraId="4E9E0382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390A4F32" w14:textId="77777777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Поховання урни з прахом померлих у землю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B8D1651" w14:textId="7777777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278,20</w:t>
            </w:r>
          </w:p>
        </w:tc>
      </w:tr>
      <w:tr w:rsidR="00DE1946" w:rsidRPr="001C4230" w14:paraId="7F66BA3B" w14:textId="77777777" w:rsidTr="00DE1946">
        <w:trPr>
          <w:trHeight w:val="557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EF96327" w14:textId="77777777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Поховання урни з прахом померлих у землю в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05D893C" w14:textId="7777777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667,30</w:t>
            </w:r>
          </w:p>
        </w:tc>
      </w:tr>
      <w:tr w:rsidR="00DE1946" w:rsidRPr="001C4230" w14:paraId="52A942BF" w14:textId="77777777" w:rsidTr="00DE1946">
        <w:trPr>
          <w:trHeight w:val="416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230357CE" w14:textId="77777777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Перепоховання останків без перекладання у труну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24C42BE" w14:textId="7777777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655,40</w:t>
            </w:r>
          </w:p>
        </w:tc>
      </w:tr>
      <w:tr w:rsidR="00DE1946" w:rsidRPr="001C4230" w14:paraId="3071188B" w14:textId="77777777" w:rsidTr="00DE1946">
        <w:trPr>
          <w:trHeight w:val="416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42727D6B" w14:textId="77777777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Перепоховання останків з перекладанням у труну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D423828" w14:textId="7777777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740,70</w:t>
            </w:r>
          </w:p>
        </w:tc>
      </w:tr>
    </w:tbl>
    <w:p w14:paraId="70AF738F" w14:textId="15F11B61" w:rsidR="00DE1946" w:rsidRPr="00DE1946" w:rsidRDefault="00DE1946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 w:val="25"/>
          <w:szCs w:val="25"/>
          <w:lang w:val="uk-UA"/>
        </w:rPr>
      </w:pPr>
    </w:p>
    <w:p w14:paraId="1A777950" w14:textId="3486F66E" w:rsidR="00CD1704" w:rsidRPr="001C4230" w:rsidRDefault="00DE1946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-426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CD1704" w:rsidRPr="001C4230">
        <w:rPr>
          <w:rFonts w:cs="Times New Roman"/>
          <w:szCs w:val="28"/>
          <w:lang w:val="uk-UA"/>
        </w:rPr>
        <w:t>* На підставі п. 197.1.10 ст. 197 Податкового кодексу України операції з постачання послуг з поховання та постачання ритуальних товарів комунальними службами звільняються від оподаткування</w:t>
      </w:r>
    </w:p>
    <w:p w14:paraId="7475AE27" w14:textId="38A8A69D" w:rsidR="00CD1704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390CA7E8" w14:textId="35924513" w:rsidR="00DE1946" w:rsidRDefault="00DE1946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4770C2EB" w14:textId="77777777" w:rsidR="00DE1946" w:rsidRPr="001C4230" w:rsidRDefault="00DE1946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61A701EE" w14:textId="77777777" w:rsidR="00CD1704" w:rsidRPr="001C4230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Заступник міського голови з питань </w:t>
      </w:r>
    </w:p>
    <w:p w14:paraId="5F01F9BA" w14:textId="77777777" w:rsidR="00CD1704" w:rsidRPr="001C4230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діяльності виконавчих органів, </w:t>
      </w:r>
    </w:p>
    <w:p w14:paraId="69D62E7B" w14:textId="77777777" w:rsidR="00CD1704" w:rsidRPr="001C4230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директор департаменту </w:t>
      </w:r>
    </w:p>
    <w:p w14:paraId="58C223B0" w14:textId="77777777" w:rsidR="00CD1704" w:rsidRPr="001C4230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благоустрою та інфраструктури </w:t>
      </w:r>
    </w:p>
    <w:p w14:paraId="36586CFC" w14:textId="34B522C0" w:rsidR="00CD1704" w:rsidRPr="001C4230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Дніпровської міської ради</w:t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="00DE1946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 xml:space="preserve">    </w:t>
      </w:r>
      <w:r w:rsidR="003A79FC" w:rsidRPr="001C4230">
        <w:rPr>
          <w:rFonts w:cs="Times New Roman"/>
          <w:szCs w:val="28"/>
          <w:lang w:val="uk-UA"/>
        </w:rPr>
        <w:t xml:space="preserve">          </w:t>
      </w:r>
      <w:r w:rsidRPr="001C4230">
        <w:rPr>
          <w:rFonts w:cs="Times New Roman"/>
          <w:szCs w:val="28"/>
          <w:lang w:val="uk-UA"/>
        </w:rPr>
        <w:t xml:space="preserve">     М. О. Лисенко</w:t>
      </w:r>
      <w:bookmarkEnd w:id="0"/>
    </w:p>
    <w:sectPr w:rsidR="00CD1704" w:rsidRPr="001C4230" w:rsidSect="003B21B2">
      <w:pgSz w:w="11906" w:h="16838" w:code="9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9F1"/>
    <w:multiLevelType w:val="hybridMultilevel"/>
    <w:tmpl w:val="41C0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1C3"/>
    <w:multiLevelType w:val="hybridMultilevel"/>
    <w:tmpl w:val="BBFC22D4"/>
    <w:lvl w:ilvl="0" w:tplc="18805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45EA"/>
    <w:multiLevelType w:val="hybridMultilevel"/>
    <w:tmpl w:val="302C71D6"/>
    <w:lvl w:ilvl="0" w:tplc="4D423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5"/>
    <w:rsid w:val="00014A3B"/>
    <w:rsid w:val="0003534C"/>
    <w:rsid w:val="00051AC4"/>
    <w:rsid w:val="00063FB1"/>
    <w:rsid w:val="0008022E"/>
    <w:rsid w:val="000949D5"/>
    <w:rsid w:val="000E298A"/>
    <w:rsid w:val="00125F7E"/>
    <w:rsid w:val="001429AF"/>
    <w:rsid w:val="001C4230"/>
    <w:rsid w:val="001C6F7E"/>
    <w:rsid w:val="00201413"/>
    <w:rsid w:val="002079A4"/>
    <w:rsid w:val="00215774"/>
    <w:rsid w:val="00217683"/>
    <w:rsid w:val="00260564"/>
    <w:rsid w:val="002B1470"/>
    <w:rsid w:val="002F15EC"/>
    <w:rsid w:val="00320C9F"/>
    <w:rsid w:val="00322E54"/>
    <w:rsid w:val="00336D14"/>
    <w:rsid w:val="003568DB"/>
    <w:rsid w:val="00376F3F"/>
    <w:rsid w:val="00387A78"/>
    <w:rsid w:val="00393BAD"/>
    <w:rsid w:val="003A79FC"/>
    <w:rsid w:val="003B12C6"/>
    <w:rsid w:val="003B21B2"/>
    <w:rsid w:val="004010C8"/>
    <w:rsid w:val="0040489E"/>
    <w:rsid w:val="004259BD"/>
    <w:rsid w:val="00481B83"/>
    <w:rsid w:val="00481C27"/>
    <w:rsid w:val="004A41D8"/>
    <w:rsid w:val="004A4F92"/>
    <w:rsid w:val="004B53DB"/>
    <w:rsid w:val="004B73AC"/>
    <w:rsid w:val="004C2810"/>
    <w:rsid w:val="004D7105"/>
    <w:rsid w:val="00542874"/>
    <w:rsid w:val="005933B7"/>
    <w:rsid w:val="005C04C7"/>
    <w:rsid w:val="00685B98"/>
    <w:rsid w:val="006A7F35"/>
    <w:rsid w:val="006B21FA"/>
    <w:rsid w:val="006C0B77"/>
    <w:rsid w:val="006C217F"/>
    <w:rsid w:val="006C4401"/>
    <w:rsid w:val="006D4E77"/>
    <w:rsid w:val="007140BA"/>
    <w:rsid w:val="00730DE2"/>
    <w:rsid w:val="00734C58"/>
    <w:rsid w:val="00795261"/>
    <w:rsid w:val="007A523D"/>
    <w:rsid w:val="007C166C"/>
    <w:rsid w:val="007C3F78"/>
    <w:rsid w:val="007C79A8"/>
    <w:rsid w:val="007D722A"/>
    <w:rsid w:val="007F1822"/>
    <w:rsid w:val="00806675"/>
    <w:rsid w:val="0081051C"/>
    <w:rsid w:val="0081713F"/>
    <w:rsid w:val="008242FF"/>
    <w:rsid w:val="00860519"/>
    <w:rsid w:val="008626F7"/>
    <w:rsid w:val="00870751"/>
    <w:rsid w:val="00882776"/>
    <w:rsid w:val="00891B1C"/>
    <w:rsid w:val="008D3922"/>
    <w:rsid w:val="00922C48"/>
    <w:rsid w:val="00971E70"/>
    <w:rsid w:val="0098783E"/>
    <w:rsid w:val="009C40BF"/>
    <w:rsid w:val="00A5253E"/>
    <w:rsid w:val="00A5508B"/>
    <w:rsid w:val="00A930AA"/>
    <w:rsid w:val="00AF2656"/>
    <w:rsid w:val="00B71831"/>
    <w:rsid w:val="00B75293"/>
    <w:rsid w:val="00B81354"/>
    <w:rsid w:val="00B915B7"/>
    <w:rsid w:val="00BC0F71"/>
    <w:rsid w:val="00C21C84"/>
    <w:rsid w:val="00C2272B"/>
    <w:rsid w:val="00C2286B"/>
    <w:rsid w:val="00C23C02"/>
    <w:rsid w:val="00C30ED4"/>
    <w:rsid w:val="00C44720"/>
    <w:rsid w:val="00C46D5E"/>
    <w:rsid w:val="00C73936"/>
    <w:rsid w:val="00C74D3F"/>
    <w:rsid w:val="00CD1704"/>
    <w:rsid w:val="00CE5487"/>
    <w:rsid w:val="00CF5A46"/>
    <w:rsid w:val="00CF6256"/>
    <w:rsid w:val="00D636DB"/>
    <w:rsid w:val="00D66B17"/>
    <w:rsid w:val="00DA237F"/>
    <w:rsid w:val="00DA6862"/>
    <w:rsid w:val="00DC4A5C"/>
    <w:rsid w:val="00DE1946"/>
    <w:rsid w:val="00E277D4"/>
    <w:rsid w:val="00E52093"/>
    <w:rsid w:val="00E6791F"/>
    <w:rsid w:val="00EA59DF"/>
    <w:rsid w:val="00EC7A38"/>
    <w:rsid w:val="00EC7B25"/>
    <w:rsid w:val="00EE4070"/>
    <w:rsid w:val="00F12C76"/>
    <w:rsid w:val="00F23C65"/>
    <w:rsid w:val="00F74281"/>
    <w:rsid w:val="00F82480"/>
    <w:rsid w:val="00FB2E9C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5295"/>
  <w15:chartTrackingRefBased/>
  <w15:docId w15:val="{A3120CBB-CC37-4A4D-9F65-9FA7F3EC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0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4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2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27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9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824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82480"/>
  </w:style>
  <w:style w:type="character" w:styleId="a5">
    <w:name w:val="Hyperlink"/>
    <w:basedOn w:val="a0"/>
    <w:uiPriority w:val="99"/>
    <w:semiHidden/>
    <w:unhideWhenUsed/>
    <w:rsid w:val="00F82480"/>
    <w:rPr>
      <w:color w:val="0000FF"/>
      <w:u w:val="single"/>
    </w:rPr>
  </w:style>
  <w:style w:type="character" w:customStyle="1" w:styleId="rvts11">
    <w:name w:val="rvts11"/>
    <w:basedOn w:val="a0"/>
    <w:rsid w:val="00DC4A5C"/>
  </w:style>
  <w:style w:type="character" w:customStyle="1" w:styleId="rvts46">
    <w:name w:val="rvts46"/>
    <w:basedOn w:val="a0"/>
    <w:rsid w:val="00DC4A5C"/>
  </w:style>
  <w:style w:type="paragraph" w:styleId="a6">
    <w:name w:val="Balloon Text"/>
    <w:basedOn w:val="a"/>
    <w:link w:val="a7"/>
    <w:uiPriority w:val="99"/>
    <w:semiHidden/>
    <w:unhideWhenUsed/>
    <w:rsid w:val="00C739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A92A-A1E4-434E-8952-37FB3467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Володимирівна Мороз</cp:lastModifiedBy>
  <cp:revision>2</cp:revision>
  <cp:lastPrinted>2021-08-26T14:49:00Z</cp:lastPrinted>
  <dcterms:created xsi:type="dcterms:W3CDTF">2021-10-18T10:02:00Z</dcterms:created>
  <dcterms:modified xsi:type="dcterms:W3CDTF">2021-10-18T10:02:00Z</dcterms:modified>
</cp:coreProperties>
</file>