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01" w:rsidRDefault="00DB3E01" w:rsidP="00520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Структура,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принципи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формування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розмі</w:t>
      </w:r>
      <w:proofErr w:type="gram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proofErr w:type="gram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оплати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праці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винагороди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додаткові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блага директора КП «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Дніпроводоканал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та 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заступників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підприємства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під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ними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своїх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посадових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обов’язків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також</w:t>
      </w:r>
      <w:proofErr w:type="spellEnd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зв’язку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6D75">
        <w:rPr>
          <w:rFonts w:ascii="Times New Roman" w:hAnsi="Times New Roman" w:cs="Times New Roman"/>
          <w:b/>
          <w:sz w:val="28"/>
          <w:szCs w:val="28"/>
          <w:lang w:val="ru-RU"/>
        </w:rPr>
        <w:t>звільненням</w:t>
      </w:r>
      <w:proofErr w:type="spellEnd"/>
      <w:r w:rsidR="004C31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B1BB0" w:rsidRPr="000D6D75" w:rsidRDefault="006B1BB0" w:rsidP="00DB3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3E01" w:rsidRPr="006B1BB0" w:rsidRDefault="00520D21" w:rsidP="006B1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умов та розмірів оплати праці </w:t>
      </w:r>
      <w:r w:rsidR="005D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підприємства </w:t>
      </w:r>
      <w:r w:rsidR="006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відповідно до чинного законодавства України та рішень міської ради.</w:t>
      </w:r>
    </w:p>
    <w:p w:rsidR="000D6D75" w:rsidRPr="000D6D75" w:rsidRDefault="00DB3E01" w:rsidP="000D6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B0">
        <w:rPr>
          <w:rFonts w:ascii="Times New Roman" w:hAnsi="Times New Roman" w:cs="Times New Roman"/>
          <w:sz w:val="28"/>
          <w:szCs w:val="28"/>
        </w:rPr>
        <w:t>За виконання обов’язків</w:t>
      </w:r>
      <w:r w:rsidR="000D6D75" w:rsidRPr="006B1BB0">
        <w:rPr>
          <w:rFonts w:ascii="Times New Roman" w:hAnsi="Times New Roman" w:cs="Times New Roman"/>
          <w:sz w:val="28"/>
          <w:szCs w:val="28"/>
        </w:rPr>
        <w:t>,</w:t>
      </w:r>
      <w:r w:rsidRPr="006B1BB0">
        <w:rPr>
          <w:rFonts w:ascii="Times New Roman" w:hAnsi="Times New Roman" w:cs="Times New Roman"/>
          <w:sz w:val="28"/>
          <w:szCs w:val="28"/>
        </w:rPr>
        <w:t xml:space="preserve"> передбачених контрактом Керівнику</w:t>
      </w:r>
      <w:r w:rsidRPr="006B1BB0">
        <w:rPr>
          <w:rFonts w:ascii="Times New Roman" w:hAnsi="Times New Roman" w:cs="Times New Roman"/>
          <w:sz w:val="28"/>
          <w:szCs w:val="28"/>
        </w:rPr>
        <w:br/>
        <w:t>нараховуються заробітна плата</w:t>
      </w:r>
      <w:r w:rsidR="000D6D75" w:rsidRPr="006B1BB0">
        <w:rPr>
          <w:rFonts w:ascii="Times New Roman" w:hAnsi="Times New Roman" w:cs="Times New Roman"/>
          <w:sz w:val="28"/>
          <w:szCs w:val="28"/>
        </w:rPr>
        <w:t>,</w:t>
      </w:r>
      <w:r w:rsidRPr="006B1BB0">
        <w:rPr>
          <w:rFonts w:ascii="Times New Roman" w:hAnsi="Times New Roman" w:cs="Times New Roman"/>
          <w:sz w:val="28"/>
          <w:szCs w:val="28"/>
        </w:rPr>
        <w:t xml:space="preserve"> виходячи </w:t>
      </w:r>
      <w:r w:rsidR="000D6D75" w:rsidRPr="006B1BB0">
        <w:rPr>
          <w:rFonts w:ascii="Times New Roman" w:hAnsi="Times New Roman" w:cs="Times New Roman"/>
          <w:sz w:val="28"/>
          <w:szCs w:val="28"/>
        </w:rPr>
        <w:t>і</w:t>
      </w:r>
      <w:r w:rsidRPr="006B1BB0">
        <w:rPr>
          <w:rFonts w:ascii="Times New Roman" w:hAnsi="Times New Roman" w:cs="Times New Roman"/>
          <w:sz w:val="28"/>
          <w:szCs w:val="28"/>
        </w:rPr>
        <w:t>з вс</w:t>
      </w:r>
      <w:r w:rsidR="005D4318">
        <w:rPr>
          <w:rFonts w:ascii="Times New Roman" w:hAnsi="Times New Roman" w:cs="Times New Roman"/>
          <w:sz w:val="28"/>
          <w:szCs w:val="28"/>
        </w:rPr>
        <w:t>тановленого</w:t>
      </w:r>
      <w:r w:rsidR="004C31BF" w:rsidRPr="004C31BF">
        <w:rPr>
          <w:rFonts w:ascii="Times New Roman" w:hAnsi="Times New Roman" w:cs="Times New Roman"/>
          <w:sz w:val="28"/>
          <w:szCs w:val="28"/>
        </w:rPr>
        <w:t xml:space="preserve"> </w:t>
      </w:r>
      <w:r w:rsidR="000D6D75" w:rsidRPr="006B1BB0">
        <w:rPr>
          <w:rFonts w:ascii="Times New Roman" w:hAnsi="Times New Roman" w:cs="Times New Roman"/>
          <w:sz w:val="28"/>
          <w:szCs w:val="28"/>
        </w:rPr>
        <w:t>п</w:t>
      </w:r>
      <w:r w:rsidRPr="006B1BB0">
        <w:rPr>
          <w:rFonts w:ascii="Times New Roman" w:hAnsi="Times New Roman" w:cs="Times New Roman"/>
          <w:sz w:val="28"/>
          <w:szCs w:val="28"/>
        </w:rPr>
        <w:t>осадового окладу</w:t>
      </w:r>
      <w:r w:rsidR="000D6D75" w:rsidRPr="006B1BB0">
        <w:rPr>
          <w:rFonts w:ascii="Times New Roman" w:hAnsi="Times New Roman" w:cs="Times New Roman"/>
          <w:sz w:val="28"/>
          <w:szCs w:val="28"/>
        </w:rPr>
        <w:t>,</w:t>
      </w:r>
      <w:r w:rsidRPr="006B1BB0">
        <w:rPr>
          <w:rFonts w:ascii="Times New Roman" w:hAnsi="Times New Roman" w:cs="Times New Roman"/>
          <w:sz w:val="28"/>
          <w:szCs w:val="28"/>
        </w:rPr>
        <w:t xml:space="preserve"> визначеного відповідно до 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№859 від 19 травня 1999 року та  змін до неї </w:t>
      </w:r>
      <w:r w:rsid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№1034 від 11 листопада 2015 року «Про умови і розміри оплати праці керівників підприємств, заснованих на державній, комунальній власності та об’єднань державних підприємств» </w:t>
      </w:r>
      <w:r w:rsid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залежності від</w:t>
      </w:r>
      <w:r w:rsidR="004C31BF" w:rsidRPr="004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</w:t>
      </w:r>
      <w:r w:rsidR="004C31BF" w:rsidRPr="004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спискової</w:t>
      </w:r>
      <w:proofErr w:type="spellEnd"/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чисельності працівників в еквіваленті повної зайнятості, вартості активів підприємства або чистого доходу від реалізації товарів (робіт, послуг), за даними останньої річної фінансової звітності, у кратності до мінімального окладу (тарифної ставки)  працівника основної професії </w:t>
      </w:r>
      <w:r w:rsidR="000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норм діючого Колективного договору за кваліфікаційним розрядом згідно із штатним розкладом підприємства.</w:t>
      </w:r>
    </w:p>
    <w:p w:rsidR="000D6D75" w:rsidRDefault="000D6D75" w:rsidP="000D6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згідно колективного договору працівником основної професії є слюсар аварійно-відновлювальних робіт (слюсар АВР), який виконує роботи з експлуатації обладнання та мереж систем вод</w:t>
      </w:r>
      <w:r w:rsidR="000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опостачання та водовідведення, </w:t>
      </w: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діючим штатним розкладом підприємства найнижча кваліфікація професії – є  слюсар АВР  </w:t>
      </w:r>
      <w:r w:rsidRPr="000D6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розряду.</w:t>
      </w:r>
    </w:p>
    <w:p w:rsidR="006831D4" w:rsidRPr="000D6D75" w:rsidRDefault="005D4318" w:rsidP="0068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31BF" w:rsidRPr="004C3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рахуванням 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 прожиткового мінімуму для працездатних осіб, встановленого з 01.12.2021 року в розмірі 2481 грн</w:t>
      </w:r>
      <w:r w:rsidR="004C31BF" w:rsidRPr="004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Закону України «Про Державний бюджет України на 2021 рік»,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розраховується</w:t>
      </w:r>
      <w:r w:rsidR="004C31BF" w:rsidRPr="004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місячна тарифна ставка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робітника основної професії</w:t>
      </w:r>
      <w:r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найнижчої кваліфікації, встановленої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діючому</w:t>
      </w:r>
      <w:r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штатному розкладі </w:t>
      </w:r>
      <w:r w:rsidR="000D6D75"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слюсаря АВР </w:t>
      </w:r>
      <w:r w:rsidR="000D6D75" w:rsidRPr="000D6D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0D6D75"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розряду: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2481* 1,80* 1,58 *1,25</w:t>
      </w:r>
      <w:r w:rsidR="000D6D75"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8819,96 грн.</w:t>
      </w:r>
    </w:p>
    <w:p w:rsidR="000D6D75" w:rsidRPr="000D6D75" w:rsidRDefault="000D6D75" w:rsidP="000D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 розрахунку дійсного посадового окладу директора підприємства ураховуються:</w:t>
      </w:r>
    </w:p>
    <w:p w:rsidR="000D6D75" w:rsidRPr="000D6D75" w:rsidRDefault="000D6D75" w:rsidP="006D05CF">
      <w:pPr>
        <w:numPr>
          <w:ilvl w:val="0"/>
          <w:numId w:val="5"/>
        </w:numPr>
        <w:suppressAutoHyphens/>
        <w:spacing w:after="0" w:line="100" w:lineRule="atLeast"/>
        <w:ind w:left="0" w:right="28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Коефіцієнти тарифної оплати праці на 2021 рік згідно Галузевої угоди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України, затверджених 22 квітня 2021року, які встановлюють мінімальні й обов’язкові галузеві норми в оплаті праці, а саме:</w:t>
      </w:r>
    </w:p>
    <w:p w:rsidR="000D6D75" w:rsidRPr="000D6D75" w:rsidRDefault="000D6D75" w:rsidP="000D6D7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*коефіцієнт впровадження тарифу робітника 1 розряду – галузевий коефіцієнт; який складається у розмірі  не нижче 180% розміру прожиткового мінімуму на працездатну особу;</w:t>
      </w:r>
    </w:p>
    <w:p w:rsidR="000D6D75" w:rsidRPr="000D6D75" w:rsidRDefault="000D6D75" w:rsidP="000D6D7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*коефіцієнт співвідношень по видах робіт основної професії - слюсаря АВР, який склав - 1,58.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D75" w:rsidRPr="000D6D75" w:rsidRDefault="000D6D75" w:rsidP="005D43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Між</w:t>
      </w:r>
      <w:r w:rsidR="004C31BF" w:rsidRPr="004C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розрядний коефіцієнт слюсаря аварійно-відновлювальних робіт 3 розряду – 1,25 згідно діючої Тарифної сітки №1 (пункт 1.2.);</w:t>
      </w:r>
    </w:p>
    <w:p w:rsidR="000D6D75" w:rsidRPr="000D6D75" w:rsidRDefault="000D6D75" w:rsidP="005D43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чисельність працівників в еквіваленті повної зайнятості за 2020 рік -2369 чол.;</w:t>
      </w:r>
    </w:p>
    <w:p w:rsidR="000D6D75" w:rsidRPr="006D05CF" w:rsidRDefault="000D6D75" w:rsidP="006D05CF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Залишкова вартість активів за 2020 рік  –  1459,7 </w:t>
      </w:r>
      <w:proofErr w:type="spellStart"/>
      <w:r w:rsidRPr="006D0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млн.грн</w:t>
      </w:r>
      <w:proofErr w:type="spellEnd"/>
      <w:r w:rsidRPr="006D05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D75" w:rsidRPr="006D05CF" w:rsidRDefault="000D6D75" w:rsidP="006D05CF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Річний чистий дохід за 2020 рік  – 979,4 </w:t>
      </w:r>
      <w:proofErr w:type="spellStart"/>
      <w:r w:rsidRPr="006D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млн.грн</w:t>
      </w:r>
      <w:proofErr w:type="spellEnd"/>
      <w:r w:rsidRPr="006D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2D2F" w:rsidRPr="009B41BD" w:rsidRDefault="000D6D75" w:rsidP="005D43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кратність - </w:t>
      </w:r>
      <w:r w:rsidRPr="000D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місячного окладу (тарифної ставки) працівника основної професії згідно </w:t>
      </w:r>
      <w:r w:rsidR="009B4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міського голови, Колективного договору.</w:t>
      </w:r>
    </w:p>
    <w:p w:rsidR="009B41BD" w:rsidRPr="009B41BD" w:rsidRDefault="009B41BD" w:rsidP="009B4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</w:p>
    <w:p w:rsidR="000D6D75" w:rsidRPr="006D05CF" w:rsidRDefault="000D6D75" w:rsidP="00972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чином, </w:t>
      </w:r>
      <w:proofErr w:type="spellStart"/>
      <w:r w:rsidRPr="000D6D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посадовий</w:t>
      </w:r>
      <w:proofErr w:type="spellEnd"/>
      <w:r w:rsidRPr="000D6D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оклад директора </w:t>
      </w:r>
      <w:proofErr w:type="spellStart"/>
      <w:r w:rsidRPr="000D6D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підприємства</w:t>
      </w:r>
      <w:proofErr w:type="spellEnd"/>
      <w:r w:rsidRPr="000D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становить</w:t>
      </w:r>
      <w:r w:rsidRPr="000D6D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8819,96  </w:t>
      </w:r>
      <w:r w:rsidRPr="000D6D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*1</w:t>
      </w: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6D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</w:t>
      </w:r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88 200 </w:t>
      </w:r>
      <w:proofErr w:type="spellStart"/>
      <w:r w:rsidRPr="000D6D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D6D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3E01" w:rsidRPr="006D05CF" w:rsidRDefault="00DB3E01" w:rsidP="00972D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будь-якого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враховується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окладу,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посадовий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оклад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переглянутий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21BD" w:rsidRDefault="00D23282" w:rsidP="00972D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ідсумками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175">
        <w:rPr>
          <w:rFonts w:ascii="Times New Roman" w:hAnsi="Times New Roman" w:cs="Times New Roman"/>
          <w:sz w:val="28"/>
          <w:szCs w:val="28"/>
          <w:lang w:val="ru-RU"/>
        </w:rPr>
        <w:t xml:space="preserve">за квартал,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07175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07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диференційованих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преміювання</w:t>
      </w:r>
      <w:proofErr w:type="spellEnd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резул</w:t>
      </w:r>
      <w:r w:rsidR="00407175">
        <w:rPr>
          <w:rFonts w:ascii="Times New Roman" w:hAnsi="Times New Roman" w:cs="Times New Roman"/>
          <w:sz w:val="28"/>
          <w:szCs w:val="28"/>
          <w:lang w:val="ru-RU"/>
        </w:rPr>
        <w:t>ьтати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40717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 про оплату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працікерівників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 w:rsidRPr="00407175">
        <w:rPr>
          <w:rFonts w:ascii="Times New Roman" w:hAnsi="Times New Roman" w:cs="Times New Roman"/>
          <w:sz w:val="28"/>
          <w:szCs w:val="28"/>
          <w:lang w:val="ru-RU"/>
        </w:rPr>
        <w:t>Дніпра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71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717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407175">
        <w:rPr>
          <w:rFonts w:ascii="Times New Roman" w:hAnsi="Times New Roman" w:cs="Times New Roman"/>
          <w:sz w:val="28"/>
          <w:szCs w:val="28"/>
          <w:lang w:val="ru-RU"/>
        </w:rPr>
        <w:t xml:space="preserve"> ради 15.11.2017 №66/26–</w:t>
      </w:r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11E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місячн</w:t>
      </w:r>
      <w:r w:rsidR="00D1711E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>посадов</w:t>
      </w:r>
      <w:r w:rsidR="00D1711E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11E">
        <w:rPr>
          <w:rFonts w:ascii="Times New Roman" w:hAnsi="Times New Roman" w:cs="Times New Roman"/>
          <w:sz w:val="28"/>
          <w:szCs w:val="28"/>
          <w:lang w:val="ru-RU"/>
        </w:rPr>
        <w:t>окладу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568D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DB3E01"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клопотанням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Уповноваженого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 органу (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 органу, до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 (входить)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)  на заступника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міськогоголови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171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D1711E"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 w:rsidR="00D171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711E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6E21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2A7C" w:rsidRDefault="006E21BD" w:rsidP="0004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ідставою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бухгалтерських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</w:t>
      </w:r>
      <w:r w:rsidR="002174BA">
        <w:rPr>
          <w:rFonts w:ascii="Times New Roman" w:hAnsi="Times New Roman" w:cs="Times New Roman"/>
          <w:sz w:val="28"/>
          <w:szCs w:val="28"/>
          <w:lang w:val="ru-RU"/>
        </w:rPr>
        <w:t>тва</w:t>
      </w:r>
      <w:proofErr w:type="spellEnd"/>
      <w:r w:rsidR="002174B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2174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42A7C" w:rsidRDefault="00DB3E01" w:rsidP="0004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t>огіршення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умов контракту,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трудової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="002174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F015C">
        <w:rPr>
          <w:rFonts w:ascii="Times New Roman" w:hAnsi="Times New Roman" w:cs="Times New Roman"/>
          <w:sz w:val="28"/>
          <w:szCs w:val="28"/>
          <w:lang w:val="ru-RU"/>
        </w:rPr>
        <w:t>аявності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015C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F01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05CF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плати у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квартальному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звітному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="00D232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становити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дозволенного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r w:rsidR="002174B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2174B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t>бі</w:t>
      </w:r>
      <w:r w:rsidR="004F015C">
        <w:rPr>
          <w:rFonts w:ascii="Times New Roman" w:hAnsi="Times New Roman" w:cs="Times New Roman"/>
          <w:sz w:val="28"/>
          <w:szCs w:val="28"/>
          <w:lang w:val="ru-RU"/>
        </w:rPr>
        <w:t>льшення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015C"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015C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F01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D05CF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плати у поточному квартальному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звітному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порівняно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попередніманалогічним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звітним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періодом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BA">
        <w:rPr>
          <w:rFonts w:ascii="Times New Roman" w:hAnsi="Times New Roman" w:cs="Times New Roman"/>
          <w:sz w:val="28"/>
          <w:szCs w:val="28"/>
          <w:lang w:val="ru-RU"/>
        </w:rPr>
        <w:t>незатвердження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05CF">
        <w:rPr>
          <w:rFonts w:ascii="Times New Roman" w:hAnsi="Times New Roman" w:cs="Times New Roman"/>
          <w:sz w:val="28"/>
          <w:szCs w:val="28"/>
          <w:lang w:val="ru-RU"/>
        </w:rPr>
        <w:t>становленому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proofErr w:type="gram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D05CF">
        <w:rPr>
          <w:rFonts w:ascii="Times New Roman" w:hAnsi="Times New Roman" w:cs="Times New Roman"/>
          <w:sz w:val="28"/>
          <w:szCs w:val="28"/>
          <w:lang w:val="ru-RU"/>
        </w:rPr>
        <w:t>ічного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премія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нараховується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 w:rsidRPr="006D05CF">
        <w:rPr>
          <w:rFonts w:ascii="Times New Roman" w:hAnsi="Times New Roman" w:cs="Times New Roman"/>
          <w:sz w:val="28"/>
          <w:szCs w:val="28"/>
          <w:lang w:val="ru-RU"/>
        </w:rPr>
        <w:t>нещасн</w:t>
      </w:r>
      <w:r w:rsidR="00042A7C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 w:rsidRPr="006D05CF">
        <w:rPr>
          <w:rFonts w:ascii="Times New Roman" w:hAnsi="Times New Roman" w:cs="Times New Roman"/>
          <w:sz w:val="28"/>
          <w:szCs w:val="28"/>
          <w:lang w:val="ru-RU"/>
        </w:rPr>
        <w:t>випадк</w:t>
      </w:r>
      <w:r w:rsidR="00042A7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смертельним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наслідком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вини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04499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A7C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бюджетів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2A7C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="00042A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6EE5" w:rsidRDefault="00146EE5" w:rsidP="00042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Керівнику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можє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виплачуватися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грошова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шість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окладів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виходу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пенсію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виплат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звільненням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 контрактом не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3E01" w:rsidRDefault="00DB3E01" w:rsidP="00972D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44991">
        <w:rPr>
          <w:rFonts w:ascii="Times New Roman" w:hAnsi="Times New Roman" w:cs="Times New Roman"/>
          <w:sz w:val="28"/>
          <w:szCs w:val="28"/>
          <w:lang w:val="ru-RU"/>
        </w:rPr>
        <w:t>нші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заохочувальні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="000449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4499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="00044991">
        <w:rPr>
          <w:rFonts w:ascii="Times New Roman" w:hAnsi="Times New Roman" w:cs="Times New Roman"/>
          <w:sz w:val="28"/>
          <w:szCs w:val="28"/>
          <w:lang w:val="ru-RU"/>
        </w:rPr>
        <w:t xml:space="preserve"> до трудовому контракту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 про оплату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комунальній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4991" w:rsidRPr="00407175">
        <w:rPr>
          <w:rFonts w:ascii="Times New Roman" w:hAnsi="Times New Roman" w:cs="Times New Roman"/>
          <w:sz w:val="28"/>
          <w:szCs w:val="28"/>
          <w:lang w:val="ru-RU"/>
        </w:rPr>
        <w:t>Дніпр</w:t>
      </w:r>
      <w:r w:rsidR="0004499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D05CF">
        <w:rPr>
          <w:rFonts w:ascii="Times New Roman" w:hAnsi="Times New Roman" w:cs="Times New Roman"/>
          <w:sz w:val="28"/>
          <w:szCs w:val="28"/>
          <w:lang w:val="ru-RU"/>
        </w:rPr>
        <w:t>Керівнику</w:t>
      </w:r>
      <w:proofErr w:type="spellEnd"/>
      <w:r w:rsidRPr="006D05CF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05CF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="000449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05CF" w:rsidRDefault="00146EE5" w:rsidP="00DB3E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Керівнику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відпустка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31BF">
        <w:rPr>
          <w:rFonts w:ascii="Times New Roman" w:hAnsi="Times New Roman" w:cs="Times New Roman"/>
          <w:sz w:val="28"/>
          <w:szCs w:val="28"/>
        </w:rPr>
        <w:t>триваліс</w:t>
      </w:r>
      <w:r w:rsidR="004C31BF" w:rsidRPr="004C31BF">
        <w:rPr>
          <w:rFonts w:ascii="Times New Roman" w:hAnsi="Times New Roman" w:cs="Times New Roman"/>
          <w:sz w:val="28"/>
          <w:szCs w:val="28"/>
        </w:rPr>
        <w:t>т</w:t>
      </w:r>
      <w:r w:rsidRPr="004C31BF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="004C3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</w:t>
      </w:r>
      <w:r w:rsidR="004C31B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ненормований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</w:t>
      </w:r>
      <w:r w:rsidR="007E1B0B">
        <w:rPr>
          <w:rFonts w:ascii="Times New Roman" w:hAnsi="Times New Roman" w:cs="Times New Roman"/>
          <w:sz w:val="28"/>
          <w:szCs w:val="28"/>
          <w:lang w:val="ru-RU"/>
        </w:rPr>
        <w:t>ору.</w:t>
      </w:r>
    </w:p>
    <w:p w:rsidR="00187827" w:rsidRDefault="00187827" w:rsidP="00DB3E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BBF" w:rsidRDefault="00520D21" w:rsidP="00D72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D118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87827">
        <w:rPr>
          <w:rFonts w:ascii="Times New Roman" w:hAnsi="Times New Roman" w:cs="Times New Roman"/>
          <w:sz w:val="28"/>
          <w:szCs w:val="28"/>
          <w:lang w:val="ru-RU"/>
        </w:rPr>
        <w:t xml:space="preserve">аступникам директора </w:t>
      </w:r>
      <w:proofErr w:type="spellStart"/>
      <w:proofErr w:type="gramStart"/>
      <w:r w:rsidR="0018782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87827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827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18782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18782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187827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="00187827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827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827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посадовий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 оклад </w:t>
      </w:r>
      <w:proofErr w:type="spellStart"/>
      <w:r w:rsidR="00FC33E8">
        <w:rPr>
          <w:rFonts w:ascii="Times New Roman" w:hAnsi="Times New Roman" w:cs="Times New Roman"/>
          <w:sz w:val="28"/>
          <w:szCs w:val="28"/>
          <w:lang w:val="ru-RU"/>
        </w:rPr>
        <w:t>розраховується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6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F7E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="00D724A6">
        <w:rPr>
          <w:rFonts w:ascii="Times New Roman" w:hAnsi="Times New Roman" w:cs="Times New Roman"/>
          <w:sz w:val="28"/>
          <w:szCs w:val="28"/>
          <w:lang w:val="ru-RU"/>
        </w:rPr>
        <w:t xml:space="preserve"> норм, як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мінім</w:t>
      </w:r>
      <w:r w:rsidR="00D42208">
        <w:rPr>
          <w:rFonts w:ascii="Times New Roman" w:hAnsi="Times New Roman" w:cs="Times New Roman"/>
          <w:sz w:val="28"/>
          <w:szCs w:val="28"/>
          <w:lang w:val="ru-RU"/>
        </w:rPr>
        <w:t>альних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208">
        <w:rPr>
          <w:rFonts w:ascii="Times New Roman" w:hAnsi="Times New Roman" w:cs="Times New Roman"/>
          <w:sz w:val="28"/>
          <w:szCs w:val="28"/>
          <w:lang w:val="ru-RU"/>
        </w:rPr>
        <w:t>гарантій</w:t>
      </w:r>
      <w:proofErr w:type="spellEnd"/>
      <w:r w:rsidR="00D4220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42208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37F0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D422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Галузевой</w:t>
      </w:r>
      <w:proofErr w:type="spellEnd"/>
      <w:r w:rsidR="00D724A6">
        <w:rPr>
          <w:rFonts w:ascii="Times New Roman" w:hAnsi="Times New Roman" w:cs="Times New Roman"/>
          <w:sz w:val="28"/>
          <w:szCs w:val="28"/>
          <w:lang w:val="ru-RU"/>
        </w:rPr>
        <w:t xml:space="preserve"> угоди на 2021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71272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12728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712728">
        <w:rPr>
          <w:rFonts w:ascii="Times New Roman" w:hAnsi="Times New Roman" w:cs="Times New Roman"/>
          <w:sz w:val="28"/>
          <w:szCs w:val="28"/>
          <w:lang w:val="ru-RU"/>
        </w:rPr>
        <w:t xml:space="preserve"> №3, примітки</w:t>
      </w:r>
      <w:r w:rsidR="006962E5">
        <w:rPr>
          <w:rFonts w:ascii="Times New Roman" w:hAnsi="Times New Roman" w:cs="Times New Roman"/>
          <w:sz w:val="28"/>
          <w:szCs w:val="28"/>
          <w:lang w:val="ru-RU"/>
        </w:rPr>
        <w:t xml:space="preserve">1), де оклад </w:t>
      </w:r>
      <w:proofErr w:type="spellStart"/>
      <w:r w:rsidR="006962E5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728">
        <w:rPr>
          <w:rFonts w:ascii="Times New Roman" w:hAnsi="Times New Roman" w:cs="Times New Roman"/>
          <w:sz w:val="28"/>
          <w:szCs w:val="28"/>
          <w:lang w:val="ru-RU"/>
        </w:rPr>
        <w:t xml:space="preserve">в межах </w:t>
      </w:r>
      <w:r w:rsidR="00D724A6">
        <w:rPr>
          <w:rFonts w:ascii="Times New Roman" w:hAnsi="Times New Roman" w:cs="Times New Roman"/>
          <w:sz w:val="28"/>
          <w:szCs w:val="28"/>
          <w:lang w:val="ru-RU"/>
        </w:rPr>
        <w:t xml:space="preserve">на 10%-40%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нижче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 w:rsidR="00D724A6">
        <w:rPr>
          <w:rFonts w:ascii="Times New Roman" w:hAnsi="Times New Roman" w:cs="Times New Roman"/>
          <w:sz w:val="28"/>
          <w:szCs w:val="28"/>
          <w:lang w:val="ru-RU"/>
        </w:rPr>
        <w:t xml:space="preserve"> окладу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безпосереднього</w:t>
      </w:r>
      <w:proofErr w:type="spellEnd"/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D724A6">
        <w:rPr>
          <w:rFonts w:ascii="Times New Roman" w:hAnsi="Times New Roman" w:cs="Times New Roman"/>
          <w:sz w:val="28"/>
          <w:szCs w:val="28"/>
          <w:lang w:val="ru-RU"/>
        </w:rPr>
        <w:t xml:space="preserve"> (директора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7127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127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712728">
        <w:rPr>
          <w:rFonts w:ascii="Times New Roman" w:hAnsi="Times New Roman" w:cs="Times New Roman"/>
          <w:sz w:val="28"/>
          <w:szCs w:val="28"/>
          <w:lang w:val="ru-RU"/>
        </w:rPr>
        <w:t xml:space="preserve"> коефіцієнтом</w:t>
      </w:r>
      <w:r w:rsidR="006962E5">
        <w:rPr>
          <w:rFonts w:ascii="Times New Roman" w:hAnsi="Times New Roman" w:cs="Times New Roman"/>
          <w:sz w:val="28"/>
          <w:szCs w:val="28"/>
          <w:lang w:val="ru-RU"/>
        </w:rPr>
        <w:t>=10,0</w:t>
      </w:r>
      <w:r w:rsidR="00D724A6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="00D724A6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71272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4A6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="00D724A6" w:rsidRPr="00FD16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заступник</w:t>
      </w:r>
      <w:r w:rsidR="00D724A6">
        <w:rPr>
          <w:rFonts w:ascii="Times New Roman" w:eastAsia="Times New Roman" w:hAnsi="Times New Roman" w:cs="Times New Roman"/>
          <w:sz w:val="28"/>
          <w:szCs w:val="28"/>
          <w:lang w:eastAsia="zh-CN"/>
        </w:rPr>
        <w:t>ів</w:t>
      </w:r>
      <w:r w:rsidR="00D724A6" w:rsidRPr="00FD16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коефіціє</w:t>
      </w:r>
      <w:r w:rsidR="006962E5">
        <w:rPr>
          <w:rFonts w:ascii="Times New Roman" w:eastAsia="Times New Roman" w:hAnsi="Times New Roman" w:cs="Times New Roman"/>
          <w:sz w:val="28"/>
          <w:szCs w:val="28"/>
          <w:lang w:eastAsia="zh-CN"/>
        </w:rPr>
        <w:t>нт спі</w:t>
      </w:r>
      <w:proofErr w:type="gramStart"/>
      <w:r w:rsidR="006962E5">
        <w:rPr>
          <w:rFonts w:ascii="Times New Roman" w:eastAsia="Times New Roman" w:hAnsi="Times New Roman" w:cs="Times New Roman"/>
          <w:sz w:val="28"/>
          <w:szCs w:val="28"/>
          <w:lang w:eastAsia="zh-CN"/>
        </w:rPr>
        <w:t>вв</w:t>
      </w:r>
      <w:proofErr w:type="gramEnd"/>
      <w:r w:rsidR="006962E5">
        <w:rPr>
          <w:rFonts w:ascii="Times New Roman" w:eastAsia="Times New Roman" w:hAnsi="Times New Roman" w:cs="Times New Roman"/>
          <w:sz w:val="28"/>
          <w:szCs w:val="28"/>
          <w:lang w:eastAsia="zh-CN"/>
        </w:rPr>
        <w:t>ідношення має бути менший</w:t>
      </w:r>
      <w:r w:rsidR="00D724A6" w:rsidRPr="00FD16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40% від коефіцієнту директора: 10</w:t>
      </w:r>
      <w:r w:rsidR="00D724A6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="00D724A6" w:rsidRPr="00FD16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40% </w:t>
      </w:r>
      <w:r w:rsidR="00D724A6" w:rsidRPr="00CD3BBF">
        <w:rPr>
          <w:rFonts w:ascii="Times New Roman" w:eastAsia="Times New Roman" w:hAnsi="Times New Roman" w:cs="Times New Roman"/>
          <w:sz w:val="28"/>
          <w:szCs w:val="28"/>
          <w:lang w:eastAsia="zh-CN"/>
        </w:rPr>
        <w:t>= 6,0 (</w:t>
      </w:r>
      <w:r w:rsidR="00D724A6" w:rsidRPr="00FC33E8">
        <w:rPr>
          <w:rFonts w:ascii="Times New Roman" w:hAnsi="Times New Roman" w:cs="Times New Roman"/>
          <w:sz w:val="28"/>
          <w:szCs w:val="28"/>
        </w:rPr>
        <w:t xml:space="preserve">до мінімальної місячної тарифної ставки робітника </w:t>
      </w:r>
      <w:r w:rsidR="00CD3BBF">
        <w:rPr>
          <w:rFonts w:ascii="Times New Roman" w:hAnsi="Times New Roman" w:cs="Times New Roman"/>
          <w:sz w:val="28"/>
          <w:szCs w:val="28"/>
        </w:rPr>
        <w:t xml:space="preserve">основної професії 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724A6" w:rsidRPr="00FC33E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724A6" w:rsidRPr="00FC33E8">
        <w:rPr>
          <w:rFonts w:ascii="Times New Roman" w:hAnsi="Times New Roman" w:cs="Times New Roman"/>
          <w:sz w:val="28"/>
          <w:szCs w:val="28"/>
        </w:rPr>
        <w:t>розряду</w:t>
      </w:r>
      <w:r w:rsidR="002E3052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D42208">
        <w:rPr>
          <w:rFonts w:ascii="Times New Roman" w:hAnsi="Times New Roman" w:cs="Times New Roman"/>
          <w:sz w:val="28"/>
          <w:szCs w:val="28"/>
        </w:rPr>
        <w:t xml:space="preserve"> слюсаря АВР</w:t>
      </w:r>
      <w:r w:rsidR="00D724A6" w:rsidRPr="00D724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962E5" w:rsidRDefault="00D724A6" w:rsidP="00D72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4A6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також згідно норм</w:t>
      </w:r>
      <w:r w:rsidR="00F937F0" w:rsidRPr="00F937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C33E8">
        <w:rPr>
          <w:rFonts w:ascii="Times New Roman" w:hAnsi="Times New Roman" w:cs="Times New Roman"/>
          <w:sz w:val="28"/>
          <w:szCs w:val="28"/>
        </w:rPr>
        <w:t xml:space="preserve">Територіальної угоди на 2021 рік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33E8">
        <w:rPr>
          <w:rFonts w:ascii="Times New Roman" w:hAnsi="Times New Roman" w:cs="Times New Roman"/>
          <w:sz w:val="28"/>
          <w:szCs w:val="28"/>
        </w:rPr>
        <w:t>додатку №6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3E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підприємств </w:t>
      </w:r>
      <w:r w:rsidRPr="00FC33E8">
        <w:rPr>
          <w:rFonts w:ascii="Times New Roman" w:hAnsi="Times New Roman" w:cs="Times New Roman"/>
          <w:sz w:val="28"/>
          <w:szCs w:val="28"/>
        </w:rPr>
        <w:t>1 групи з оплати п</w:t>
      </w:r>
      <w:r>
        <w:rPr>
          <w:rFonts w:ascii="Times New Roman" w:hAnsi="Times New Roman" w:cs="Times New Roman"/>
          <w:sz w:val="28"/>
          <w:szCs w:val="28"/>
        </w:rPr>
        <w:t>раці коефіцієнт спів</w:t>
      </w:r>
      <w:r w:rsidR="00CD3BBF">
        <w:rPr>
          <w:rFonts w:ascii="Times New Roman" w:hAnsi="Times New Roman" w:cs="Times New Roman"/>
          <w:sz w:val="28"/>
          <w:szCs w:val="28"/>
        </w:rPr>
        <w:t xml:space="preserve">відношень </w:t>
      </w:r>
      <w:r w:rsidRPr="00FC33E8">
        <w:rPr>
          <w:rFonts w:ascii="Times New Roman" w:hAnsi="Times New Roman" w:cs="Times New Roman"/>
          <w:sz w:val="28"/>
          <w:szCs w:val="28"/>
        </w:rPr>
        <w:t>заступникам директора може встановлюватися в діапазоні 5,5 – 8,0 до мінімальної місячної тарифної ставки робітника</w:t>
      </w:r>
      <w:r w:rsidR="00CD3BBF">
        <w:rPr>
          <w:rFonts w:ascii="Times New Roman" w:hAnsi="Times New Roman" w:cs="Times New Roman"/>
          <w:sz w:val="28"/>
          <w:szCs w:val="28"/>
        </w:rPr>
        <w:t xml:space="preserve"> основної професії</w:t>
      </w:r>
      <w:r w:rsidRPr="00FC33E8">
        <w:rPr>
          <w:rFonts w:ascii="Times New Roman" w:hAnsi="Times New Roman" w:cs="Times New Roman"/>
          <w:sz w:val="28"/>
          <w:szCs w:val="28"/>
        </w:rPr>
        <w:t xml:space="preserve"> 1 розряду</w:t>
      </w:r>
      <w:r w:rsidR="002E3052">
        <w:rPr>
          <w:rFonts w:ascii="Times New Roman" w:hAnsi="Times New Roman" w:cs="Times New Roman"/>
          <w:sz w:val="28"/>
          <w:szCs w:val="28"/>
        </w:rPr>
        <w:t>- слюсаря АВР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4A6" w:rsidRDefault="00272224" w:rsidP="00D72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в</w:t>
      </w:r>
      <w:r w:rsidR="00CD3BBF">
        <w:rPr>
          <w:rFonts w:ascii="Times New Roman" w:hAnsi="Times New Roman" w:cs="Times New Roman"/>
          <w:sz w:val="28"/>
          <w:szCs w:val="28"/>
        </w:rPr>
        <w:t xml:space="preserve"> межах встановлених </w:t>
      </w:r>
      <w:r w:rsidR="006962E5">
        <w:rPr>
          <w:rFonts w:ascii="Times New Roman" w:hAnsi="Times New Roman" w:cs="Times New Roman"/>
          <w:sz w:val="28"/>
          <w:szCs w:val="28"/>
        </w:rPr>
        <w:t xml:space="preserve">Угодами </w:t>
      </w:r>
      <w:r w:rsidR="00CD3BBF">
        <w:rPr>
          <w:rFonts w:ascii="Times New Roman" w:hAnsi="Times New Roman" w:cs="Times New Roman"/>
          <w:sz w:val="28"/>
          <w:szCs w:val="28"/>
        </w:rPr>
        <w:t xml:space="preserve">діапазонів </w:t>
      </w:r>
      <w:r w:rsidR="006962E5">
        <w:rPr>
          <w:rFonts w:ascii="Times New Roman" w:hAnsi="Times New Roman" w:cs="Times New Roman"/>
          <w:sz w:val="28"/>
          <w:szCs w:val="28"/>
        </w:rPr>
        <w:t xml:space="preserve">коефіцієнтів - </w:t>
      </w:r>
      <w:r w:rsidR="00CD3BBF">
        <w:rPr>
          <w:rFonts w:ascii="Times New Roman" w:hAnsi="Times New Roman" w:cs="Times New Roman"/>
          <w:sz w:val="28"/>
          <w:szCs w:val="28"/>
        </w:rPr>
        <w:t xml:space="preserve">фактичний коефіцієнт співвідношень </w:t>
      </w:r>
      <w:r w:rsidR="00244181" w:rsidRPr="00244181">
        <w:rPr>
          <w:rFonts w:ascii="Times New Roman" w:hAnsi="Times New Roman" w:cs="Times New Roman"/>
          <w:sz w:val="28"/>
          <w:szCs w:val="28"/>
        </w:rPr>
        <w:t>заступник</w:t>
      </w:r>
      <w:r w:rsidR="00244181">
        <w:rPr>
          <w:rFonts w:ascii="Times New Roman" w:hAnsi="Times New Roman" w:cs="Times New Roman"/>
          <w:sz w:val="28"/>
          <w:szCs w:val="28"/>
        </w:rPr>
        <w:t>ів</w:t>
      </w:r>
      <w:r w:rsidR="00244181" w:rsidRPr="00244181">
        <w:rPr>
          <w:rFonts w:ascii="Times New Roman" w:hAnsi="Times New Roman" w:cs="Times New Roman"/>
          <w:sz w:val="28"/>
          <w:szCs w:val="28"/>
        </w:rPr>
        <w:t xml:space="preserve"> директора підприємства </w:t>
      </w:r>
      <w:r w:rsidR="00CD3BBF">
        <w:rPr>
          <w:rFonts w:ascii="Times New Roman" w:hAnsi="Times New Roman" w:cs="Times New Roman"/>
          <w:sz w:val="28"/>
          <w:szCs w:val="28"/>
        </w:rPr>
        <w:t xml:space="preserve">склав 5,8, </w:t>
      </w:r>
      <w:r w:rsidR="006962E5">
        <w:rPr>
          <w:rFonts w:ascii="Times New Roman" w:hAnsi="Times New Roman" w:cs="Times New Roman"/>
          <w:sz w:val="28"/>
          <w:szCs w:val="28"/>
        </w:rPr>
        <w:t xml:space="preserve">а </w:t>
      </w:r>
      <w:r w:rsidR="00CD3BBF">
        <w:rPr>
          <w:rFonts w:ascii="Times New Roman" w:hAnsi="Times New Roman" w:cs="Times New Roman"/>
          <w:sz w:val="28"/>
          <w:szCs w:val="28"/>
        </w:rPr>
        <w:t xml:space="preserve">посадовий оклад – 5,8*7055 грн=40910 </w:t>
      </w:r>
      <w:proofErr w:type="spellStart"/>
      <w:r w:rsidR="00CD3BB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6962E5">
        <w:rPr>
          <w:rFonts w:ascii="Times New Roman" w:hAnsi="Times New Roman" w:cs="Times New Roman"/>
          <w:sz w:val="28"/>
          <w:szCs w:val="28"/>
        </w:rPr>
        <w:t>(</w:t>
      </w:r>
      <w:r w:rsidR="00CD3BBF">
        <w:rPr>
          <w:rFonts w:ascii="Times New Roman" w:hAnsi="Times New Roman" w:cs="Times New Roman"/>
          <w:sz w:val="28"/>
          <w:szCs w:val="28"/>
        </w:rPr>
        <w:t xml:space="preserve">мінімальна </w:t>
      </w:r>
      <w:r w:rsidR="006962E5">
        <w:rPr>
          <w:rFonts w:ascii="Times New Roman" w:hAnsi="Times New Roman" w:cs="Times New Roman"/>
          <w:sz w:val="28"/>
          <w:szCs w:val="28"/>
        </w:rPr>
        <w:t>місячна тарифна ставка</w:t>
      </w:r>
      <w:r w:rsidR="00CD3BBF" w:rsidRPr="00FC33E8">
        <w:rPr>
          <w:rFonts w:ascii="Times New Roman" w:hAnsi="Times New Roman" w:cs="Times New Roman"/>
          <w:sz w:val="28"/>
          <w:szCs w:val="28"/>
        </w:rPr>
        <w:t xml:space="preserve"> робітника</w:t>
      </w:r>
      <w:r w:rsidR="006962E5">
        <w:rPr>
          <w:rFonts w:ascii="Times New Roman" w:hAnsi="Times New Roman" w:cs="Times New Roman"/>
          <w:sz w:val="28"/>
          <w:szCs w:val="28"/>
        </w:rPr>
        <w:t>основної професії (слюсаря АВР)</w:t>
      </w:r>
      <w:r w:rsidR="00CD3BBF" w:rsidRPr="00FC33E8">
        <w:rPr>
          <w:rFonts w:ascii="Times New Roman" w:hAnsi="Times New Roman" w:cs="Times New Roman"/>
          <w:sz w:val="28"/>
          <w:szCs w:val="28"/>
        </w:rPr>
        <w:t xml:space="preserve"> 1 розряду</w:t>
      </w:r>
      <w:r w:rsidR="006962E5">
        <w:rPr>
          <w:rFonts w:ascii="Times New Roman" w:hAnsi="Times New Roman" w:cs="Times New Roman"/>
          <w:sz w:val="28"/>
          <w:szCs w:val="28"/>
        </w:rPr>
        <w:t xml:space="preserve"> – 7055грн).</w:t>
      </w:r>
    </w:p>
    <w:p w:rsidR="00712728" w:rsidRPr="00244181" w:rsidRDefault="00712728" w:rsidP="00D72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Премія за виробничий результат роботи </w:t>
      </w:r>
      <w:r w:rsidRPr="00244181">
        <w:rPr>
          <w:rFonts w:ascii="Times New Roman" w:hAnsi="Times New Roman" w:cs="Times New Roman"/>
          <w:sz w:val="28"/>
          <w:szCs w:val="28"/>
        </w:rPr>
        <w:t>заступникам директора підприємства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181" w:rsidRPr="00244181">
        <w:rPr>
          <w:rFonts w:ascii="Times New Roman" w:hAnsi="Times New Roman" w:cs="Times New Roman"/>
          <w:sz w:val="28"/>
          <w:szCs w:val="28"/>
        </w:rPr>
        <w:t xml:space="preserve">нараховується </w:t>
      </w:r>
      <w:r w:rsidR="00244181">
        <w:rPr>
          <w:rFonts w:ascii="Times New Roman" w:hAnsi="Times New Roman" w:cs="Times New Roman"/>
          <w:sz w:val="28"/>
          <w:szCs w:val="28"/>
        </w:rPr>
        <w:t>згідно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181" w:rsidRPr="00244181">
        <w:rPr>
          <w:rFonts w:ascii="Times New Roman" w:hAnsi="Times New Roman" w:cs="Times New Roman"/>
          <w:sz w:val="28"/>
          <w:szCs w:val="28"/>
        </w:rPr>
        <w:t>Положення про преміювання керівників, професіоналів, фахівців та технічних службовців у встановлених розмірах від посадового окладу</w:t>
      </w:r>
      <w:r w:rsidR="00244181">
        <w:rPr>
          <w:rFonts w:ascii="Times New Roman" w:hAnsi="Times New Roman" w:cs="Times New Roman"/>
          <w:sz w:val="28"/>
          <w:szCs w:val="28"/>
        </w:rPr>
        <w:t xml:space="preserve"> за фактично відпрацьований час</w:t>
      </w:r>
      <w:r w:rsidR="00244181" w:rsidRPr="00244181">
        <w:rPr>
          <w:rFonts w:ascii="Times New Roman" w:hAnsi="Times New Roman" w:cs="Times New Roman"/>
          <w:sz w:val="28"/>
          <w:szCs w:val="28"/>
        </w:rPr>
        <w:t xml:space="preserve"> на підставі  виконаних  показників преміювання, у розмірах згідно </w:t>
      </w:r>
      <w:r w:rsidR="00244181">
        <w:rPr>
          <w:rFonts w:ascii="Times New Roman" w:hAnsi="Times New Roman" w:cs="Times New Roman"/>
          <w:sz w:val="28"/>
          <w:szCs w:val="28"/>
        </w:rPr>
        <w:t xml:space="preserve">щомісячного </w:t>
      </w:r>
      <w:r w:rsidR="00244181" w:rsidRPr="0024418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244181">
        <w:rPr>
          <w:rFonts w:ascii="Times New Roman" w:hAnsi="Times New Roman" w:cs="Times New Roman"/>
          <w:sz w:val="28"/>
          <w:szCs w:val="28"/>
        </w:rPr>
        <w:t>директора підприємства. На надбавки та доплати премія</w:t>
      </w:r>
      <w:r w:rsidR="00244181" w:rsidRPr="00244181">
        <w:rPr>
          <w:rFonts w:ascii="Times New Roman" w:hAnsi="Times New Roman" w:cs="Times New Roman"/>
          <w:sz w:val="28"/>
          <w:szCs w:val="28"/>
        </w:rPr>
        <w:t xml:space="preserve"> не нарахову</w:t>
      </w:r>
      <w:r w:rsidR="00244181">
        <w:rPr>
          <w:rFonts w:ascii="Times New Roman" w:hAnsi="Times New Roman" w:cs="Times New Roman"/>
          <w:sz w:val="28"/>
          <w:szCs w:val="28"/>
        </w:rPr>
        <w:t>ється.</w:t>
      </w:r>
    </w:p>
    <w:p w:rsidR="00244181" w:rsidRPr="00244181" w:rsidRDefault="00244181" w:rsidP="0024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81">
        <w:rPr>
          <w:rFonts w:ascii="Times New Roman" w:hAnsi="Times New Roman" w:cs="Times New Roman"/>
          <w:sz w:val="28"/>
          <w:szCs w:val="28"/>
        </w:rPr>
        <w:t>Щомісячний розмір премії встановлюється директором підприємства у залежності від фінансової можливості підприємства (пункт 3.3. Положення про  преміювання за виробничі результати роботи керівників, професіоналів, фа</w:t>
      </w:r>
      <w:r w:rsidR="002E3052">
        <w:rPr>
          <w:rFonts w:ascii="Times New Roman" w:hAnsi="Times New Roman" w:cs="Times New Roman"/>
          <w:sz w:val="28"/>
          <w:szCs w:val="28"/>
        </w:rPr>
        <w:t xml:space="preserve">хівців та технічних службовців), згідно </w:t>
      </w:r>
      <w:r w:rsidR="001F4B05">
        <w:rPr>
          <w:rFonts w:ascii="Times New Roman" w:hAnsi="Times New Roman" w:cs="Times New Roman"/>
          <w:sz w:val="28"/>
          <w:szCs w:val="28"/>
        </w:rPr>
        <w:t xml:space="preserve">наказу про преміювання розмір премії </w:t>
      </w:r>
      <w:r w:rsidR="001F4B05" w:rsidRPr="00244181">
        <w:rPr>
          <w:rFonts w:ascii="Times New Roman" w:hAnsi="Times New Roman" w:cs="Times New Roman"/>
          <w:sz w:val="28"/>
          <w:szCs w:val="28"/>
        </w:rPr>
        <w:t>заступникам директора підприємства</w:t>
      </w:r>
      <w:r w:rsidR="001F4B05">
        <w:rPr>
          <w:rFonts w:ascii="Times New Roman" w:hAnsi="Times New Roman" w:cs="Times New Roman"/>
          <w:sz w:val="28"/>
          <w:szCs w:val="28"/>
        </w:rPr>
        <w:t xml:space="preserve"> встановлений – 18%.</w:t>
      </w:r>
    </w:p>
    <w:p w:rsidR="00712728" w:rsidRPr="004C31BF" w:rsidRDefault="00712728" w:rsidP="00D72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BF">
        <w:rPr>
          <w:rFonts w:ascii="Times New Roman" w:hAnsi="Times New Roman" w:cs="Times New Roman"/>
          <w:sz w:val="28"/>
          <w:szCs w:val="28"/>
        </w:rPr>
        <w:t>Заступникам директора підприємства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у зв’язку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F937F0">
        <w:rPr>
          <w:rFonts w:ascii="Times New Roman" w:hAnsi="Times New Roman" w:cs="Times New Roman"/>
          <w:sz w:val="28"/>
          <w:szCs w:val="28"/>
        </w:rPr>
        <w:t>зі збільшенням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ступеню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завантаженості при виконанні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значної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кількості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встановлених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завдань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нараховується доплата за інтенсивність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праці в розмірі 10 % від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7F0" w:rsidRPr="004C31BF">
        <w:rPr>
          <w:rFonts w:ascii="Times New Roman" w:hAnsi="Times New Roman" w:cs="Times New Roman"/>
          <w:sz w:val="28"/>
          <w:szCs w:val="28"/>
        </w:rPr>
        <w:t>встановленого</w:t>
      </w:r>
      <w:r w:rsidR="00520D21" w:rsidRPr="004C31BF">
        <w:rPr>
          <w:rFonts w:ascii="Times New Roman" w:hAnsi="Times New Roman" w:cs="Times New Roman"/>
          <w:sz w:val="28"/>
          <w:szCs w:val="28"/>
        </w:rPr>
        <w:t xml:space="preserve"> окладу за фактично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відпраць</w:t>
      </w:r>
      <w:r w:rsidRPr="004C31BF">
        <w:rPr>
          <w:rFonts w:ascii="Times New Roman" w:hAnsi="Times New Roman" w:cs="Times New Roman"/>
          <w:sz w:val="28"/>
          <w:szCs w:val="28"/>
        </w:rPr>
        <w:t>ований час.</w:t>
      </w:r>
    </w:p>
    <w:p w:rsidR="00520D21" w:rsidRPr="004C31BF" w:rsidRDefault="00F42592" w:rsidP="00FB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B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урахуванням норм в оплаті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праці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діючої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520D21" w:rsidRPr="004C31BF">
        <w:rPr>
          <w:rFonts w:ascii="Times New Roman" w:hAnsi="Times New Roman" w:cs="Times New Roman"/>
          <w:sz w:val="28"/>
          <w:szCs w:val="28"/>
        </w:rPr>
        <w:t>Галузево</w:t>
      </w:r>
      <w:r w:rsidRPr="004C31BF">
        <w:rPr>
          <w:rFonts w:ascii="Times New Roman" w:hAnsi="Times New Roman" w:cs="Times New Roman"/>
          <w:sz w:val="28"/>
          <w:szCs w:val="28"/>
        </w:rPr>
        <w:t>ї</w:t>
      </w:r>
      <w:r w:rsidR="00520D21" w:rsidRPr="004C31BF">
        <w:rPr>
          <w:rFonts w:ascii="Times New Roman" w:hAnsi="Times New Roman" w:cs="Times New Roman"/>
          <w:sz w:val="28"/>
          <w:szCs w:val="28"/>
        </w:rPr>
        <w:t xml:space="preserve"> угоди на 2021 р</w:t>
      </w:r>
      <w:r w:rsidRPr="004C31BF">
        <w:rPr>
          <w:rFonts w:ascii="Times New Roman" w:hAnsi="Times New Roman" w:cs="Times New Roman"/>
          <w:sz w:val="28"/>
          <w:szCs w:val="28"/>
        </w:rPr>
        <w:t>ік (додатку №</w:t>
      </w:r>
      <w:r w:rsidR="00DB5176" w:rsidRPr="004C31BF">
        <w:rPr>
          <w:rFonts w:ascii="Times New Roman" w:hAnsi="Times New Roman" w:cs="Times New Roman"/>
          <w:sz w:val="28"/>
          <w:szCs w:val="28"/>
        </w:rPr>
        <w:t>8</w:t>
      </w:r>
      <w:r w:rsidR="00C41EFB" w:rsidRPr="004C31BF">
        <w:rPr>
          <w:rFonts w:ascii="Times New Roman" w:hAnsi="Times New Roman" w:cs="Times New Roman"/>
          <w:sz w:val="28"/>
          <w:szCs w:val="28"/>
        </w:rPr>
        <w:t>) та Порядку встановлення і умови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>виплати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>щомісячної надбавки до тарифної ставки чи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>посадового окладу працівникам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>основних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 xml:space="preserve">професій за безперервний стаж роботи на </w:t>
      </w:r>
      <w:proofErr w:type="spellStart"/>
      <w:r w:rsidR="00C41EFB" w:rsidRPr="004C31B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41EFB" w:rsidRPr="004C31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1EFB" w:rsidRPr="004C31BF">
        <w:rPr>
          <w:rFonts w:ascii="Times New Roman" w:hAnsi="Times New Roman" w:cs="Times New Roman"/>
          <w:sz w:val="28"/>
          <w:szCs w:val="28"/>
        </w:rPr>
        <w:t>Дніпроводоканал</w:t>
      </w:r>
      <w:proofErr w:type="spellEnd"/>
      <w:r w:rsidR="00C41EFB" w:rsidRPr="004C31BF">
        <w:rPr>
          <w:rFonts w:ascii="Times New Roman" w:hAnsi="Times New Roman" w:cs="Times New Roman"/>
          <w:sz w:val="28"/>
          <w:szCs w:val="28"/>
        </w:rPr>
        <w:t>»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FB25E7" w:rsidRPr="004C31BF">
        <w:rPr>
          <w:rFonts w:ascii="Times New Roman" w:hAnsi="Times New Roman" w:cs="Times New Roman"/>
          <w:sz w:val="28"/>
          <w:szCs w:val="28"/>
        </w:rPr>
        <w:t>з</w:t>
      </w:r>
      <w:r w:rsidR="0094468B" w:rsidRPr="004C31BF">
        <w:rPr>
          <w:rFonts w:ascii="Times New Roman" w:hAnsi="Times New Roman" w:cs="Times New Roman"/>
          <w:sz w:val="28"/>
          <w:szCs w:val="28"/>
        </w:rPr>
        <w:t>аступникам директора підприємства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>нараховується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F937F0">
        <w:rPr>
          <w:rFonts w:ascii="Times New Roman" w:hAnsi="Times New Roman" w:cs="Times New Roman"/>
          <w:sz w:val="28"/>
          <w:szCs w:val="28"/>
        </w:rPr>
        <w:t>щомісячна</w:t>
      </w:r>
      <w:r w:rsidR="00DB5176" w:rsidRPr="004C31BF">
        <w:rPr>
          <w:rFonts w:ascii="Times New Roman" w:hAnsi="Times New Roman" w:cs="Times New Roman"/>
          <w:sz w:val="28"/>
          <w:szCs w:val="28"/>
        </w:rPr>
        <w:t xml:space="preserve"> надбавка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C41EFB" w:rsidRPr="004C31BF">
        <w:rPr>
          <w:rFonts w:ascii="Times New Roman" w:hAnsi="Times New Roman" w:cs="Times New Roman"/>
          <w:sz w:val="28"/>
          <w:szCs w:val="28"/>
        </w:rPr>
        <w:t>за безперервний стаж роботи на підприємстві</w:t>
      </w:r>
      <w:r w:rsidR="0094468B" w:rsidRPr="004C31BF">
        <w:rPr>
          <w:rFonts w:ascii="Times New Roman" w:hAnsi="Times New Roman" w:cs="Times New Roman"/>
          <w:sz w:val="28"/>
          <w:szCs w:val="28"/>
        </w:rPr>
        <w:t xml:space="preserve"> у розмірі</w:t>
      </w:r>
      <w:r w:rsidR="00FB25E7" w:rsidRPr="004C31BF">
        <w:rPr>
          <w:rFonts w:ascii="Times New Roman" w:hAnsi="Times New Roman" w:cs="Times New Roman"/>
          <w:sz w:val="28"/>
          <w:szCs w:val="28"/>
        </w:rPr>
        <w:t xml:space="preserve"> в залежності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FB25E7" w:rsidRPr="004C31BF">
        <w:rPr>
          <w:rFonts w:ascii="Times New Roman" w:hAnsi="Times New Roman" w:cs="Times New Roman"/>
          <w:sz w:val="28"/>
          <w:szCs w:val="28"/>
        </w:rPr>
        <w:t>від стажу роботи на підприємстві</w:t>
      </w:r>
      <w:r w:rsidR="0094468B" w:rsidRPr="004C31BF">
        <w:rPr>
          <w:rFonts w:ascii="Times New Roman" w:hAnsi="Times New Roman" w:cs="Times New Roman"/>
          <w:sz w:val="28"/>
          <w:szCs w:val="28"/>
        </w:rPr>
        <w:t>(у відсотках до посадового окладу)</w:t>
      </w:r>
      <w:r w:rsidR="002E3052" w:rsidRPr="004C31BF">
        <w:rPr>
          <w:rFonts w:ascii="Times New Roman" w:hAnsi="Times New Roman" w:cs="Times New Roman"/>
          <w:sz w:val="28"/>
          <w:szCs w:val="28"/>
        </w:rPr>
        <w:t>,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2E3052" w:rsidRPr="004C31BF">
        <w:rPr>
          <w:rFonts w:ascii="Times New Roman" w:hAnsi="Times New Roman" w:cs="Times New Roman"/>
          <w:sz w:val="28"/>
          <w:szCs w:val="28"/>
        </w:rPr>
        <w:t>її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2E3052" w:rsidRPr="004C31BF">
        <w:rPr>
          <w:rFonts w:ascii="Times New Roman" w:hAnsi="Times New Roman" w:cs="Times New Roman"/>
          <w:sz w:val="28"/>
          <w:szCs w:val="28"/>
        </w:rPr>
        <w:t>розмір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94468B" w:rsidRPr="004C31BF">
        <w:rPr>
          <w:rFonts w:ascii="Times New Roman" w:hAnsi="Times New Roman" w:cs="Times New Roman"/>
          <w:sz w:val="28"/>
          <w:szCs w:val="28"/>
        </w:rPr>
        <w:t>складає:</w:t>
      </w:r>
      <w:r w:rsidR="00FB25E7" w:rsidRPr="004C31BF">
        <w:rPr>
          <w:rFonts w:ascii="Times New Roman" w:hAnsi="Times New Roman" w:cs="Times New Roman"/>
          <w:sz w:val="28"/>
          <w:szCs w:val="28"/>
        </w:rPr>
        <w:t xml:space="preserve">від 3 років - 7 відсотків; від 5 років - 10 відсотків; від 10 років - 15 відсотків; від 15 років - 20 відсотків; </w:t>
      </w:r>
      <w:r w:rsidR="0094468B" w:rsidRPr="004C31BF">
        <w:rPr>
          <w:rFonts w:ascii="Times New Roman" w:hAnsi="Times New Roman" w:cs="Times New Roman"/>
          <w:sz w:val="28"/>
          <w:szCs w:val="28"/>
        </w:rPr>
        <w:t>від 25 років - 25 відсотків.</w:t>
      </w:r>
    </w:p>
    <w:p w:rsidR="00682D30" w:rsidRPr="004C31BF" w:rsidRDefault="00682D30" w:rsidP="00FB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BF">
        <w:rPr>
          <w:rFonts w:ascii="Times New Roman" w:hAnsi="Times New Roman" w:cs="Times New Roman"/>
          <w:sz w:val="28"/>
          <w:szCs w:val="28"/>
        </w:rPr>
        <w:t>Виплат у зв’язку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із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звільненням</w:t>
      </w:r>
      <w:r w:rsidR="00F937F0" w:rsidRPr="00F937F0">
        <w:rPr>
          <w:rFonts w:ascii="Times New Roman" w:hAnsi="Times New Roman" w:cs="Times New Roman"/>
          <w:sz w:val="28"/>
          <w:szCs w:val="28"/>
        </w:rPr>
        <w:t xml:space="preserve"> </w:t>
      </w:r>
      <w:r w:rsidR="00AA173A" w:rsidRPr="004C31BF">
        <w:rPr>
          <w:rFonts w:ascii="Times New Roman" w:hAnsi="Times New Roman" w:cs="Times New Roman"/>
          <w:sz w:val="28"/>
          <w:szCs w:val="28"/>
        </w:rPr>
        <w:t>заступникам директора підприємства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1BF">
        <w:rPr>
          <w:rFonts w:ascii="Times New Roman" w:hAnsi="Times New Roman" w:cs="Times New Roman"/>
          <w:sz w:val="28"/>
          <w:szCs w:val="28"/>
        </w:rPr>
        <w:t>на підприємстві</w:t>
      </w:r>
      <w:r w:rsidR="00CD6108" w:rsidRPr="004C31BF">
        <w:rPr>
          <w:rFonts w:ascii="Times New Roman" w:hAnsi="Times New Roman" w:cs="Times New Roman"/>
          <w:sz w:val="28"/>
          <w:szCs w:val="28"/>
        </w:rPr>
        <w:t xml:space="preserve"> не передбачено, крім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108" w:rsidRPr="004C31BF">
        <w:rPr>
          <w:rFonts w:ascii="Times New Roman" w:hAnsi="Times New Roman" w:cs="Times New Roman"/>
          <w:sz w:val="28"/>
          <w:szCs w:val="28"/>
        </w:rPr>
        <w:t>вихідної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108" w:rsidRPr="004C31BF">
        <w:rPr>
          <w:rFonts w:ascii="Times New Roman" w:hAnsi="Times New Roman" w:cs="Times New Roman"/>
          <w:sz w:val="28"/>
          <w:szCs w:val="28"/>
        </w:rPr>
        <w:t>допомоги при припинені трудового договору за статтями</w:t>
      </w:r>
      <w:r w:rsidR="00F937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108" w:rsidRPr="004C31BF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="00CD6108" w:rsidRPr="004C31BF">
        <w:rPr>
          <w:rFonts w:ascii="Times New Roman" w:hAnsi="Times New Roman" w:cs="Times New Roman"/>
          <w:sz w:val="28"/>
          <w:szCs w:val="28"/>
        </w:rPr>
        <w:t xml:space="preserve"> 40 (пункт1, пункт 2, пункт 6), </w:t>
      </w:r>
      <w:r w:rsidR="00F937F0" w:rsidRPr="004C31BF">
        <w:rPr>
          <w:rFonts w:ascii="Times New Roman" w:hAnsi="Times New Roman" w:cs="Times New Roman"/>
          <w:sz w:val="28"/>
          <w:szCs w:val="28"/>
        </w:rPr>
        <w:t>статей</w:t>
      </w:r>
      <w:r w:rsidR="00CD6108" w:rsidRPr="004C31BF">
        <w:rPr>
          <w:rFonts w:ascii="Times New Roman" w:hAnsi="Times New Roman" w:cs="Times New Roman"/>
          <w:sz w:val="28"/>
          <w:szCs w:val="28"/>
        </w:rPr>
        <w:t xml:space="preserve"> 36 (пункт 6), та </w:t>
      </w:r>
      <w:r w:rsidR="00F937F0" w:rsidRPr="004C31BF">
        <w:rPr>
          <w:rFonts w:ascii="Times New Roman" w:hAnsi="Times New Roman" w:cs="Times New Roman"/>
          <w:sz w:val="28"/>
          <w:szCs w:val="28"/>
        </w:rPr>
        <w:t>статті</w:t>
      </w:r>
      <w:r w:rsidR="00CD6108" w:rsidRPr="004C31BF">
        <w:rPr>
          <w:rFonts w:ascii="Times New Roman" w:hAnsi="Times New Roman" w:cs="Times New Roman"/>
          <w:sz w:val="28"/>
          <w:szCs w:val="28"/>
        </w:rPr>
        <w:t xml:space="preserve"> 38,39.</w:t>
      </w:r>
    </w:p>
    <w:p w:rsidR="00682D30" w:rsidRPr="004C31BF" w:rsidRDefault="00682D30" w:rsidP="00FB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D21" w:rsidRDefault="00520D21" w:rsidP="00D72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E22" w:rsidRDefault="00063E22" w:rsidP="00122B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0C1" w:rsidRDefault="00E130C1">
      <w:bookmarkStart w:id="0" w:name="_GoBack"/>
      <w:bookmarkEnd w:id="0"/>
    </w:p>
    <w:sectPr w:rsidR="00E130C1" w:rsidSect="00520D2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5AD"/>
    <w:multiLevelType w:val="hybridMultilevel"/>
    <w:tmpl w:val="CA804F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7807"/>
    <w:multiLevelType w:val="hybridMultilevel"/>
    <w:tmpl w:val="2A36DF10"/>
    <w:lvl w:ilvl="0" w:tplc="4BD459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0DB"/>
    <w:multiLevelType w:val="hybridMultilevel"/>
    <w:tmpl w:val="5B1CDCDC"/>
    <w:lvl w:ilvl="0" w:tplc="C4EAE7B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54B7E"/>
    <w:multiLevelType w:val="hybridMultilevel"/>
    <w:tmpl w:val="B65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1886"/>
    <w:multiLevelType w:val="hybridMultilevel"/>
    <w:tmpl w:val="6F849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0CD"/>
    <w:rsid w:val="00042A7C"/>
    <w:rsid w:val="00044991"/>
    <w:rsid w:val="00063E22"/>
    <w:rsid w:val="000C7148"/>
    <w:rsid w:val="000D6D75"/>
    <w:rsid w:val="000F2849"/>
    <w:rsid w:val="00122BAF"/>
    <w:rsid w:val="00146EE5"/>
    <w:rsid w:val="00187827"/>
    <w:rsid w:val="0019568D"/>
    <w:rsid w:val="001F4B05"/>
    <w:rsid w:val="002174BA"/>
    <w:rsid w:val="00244181"/>
    <w:rsid w:val="00272224"/>
    <w:rsid w:val="002E3052"/>
    <w:rsid w:val="002E6AAD"/>
    <w:rsid w:val="003D1D9D"/>
    <w:rsid w:val="00407175"/>
    <w:rsid w:val="004C31BF"/>
    <w:rsid w:val="004F015C"/>
    <w:rsid w:val="005110CD"/>
    <w:rsid w:val="00520D21"/>
    <w:rsid w:val="005541CB"/>
    <w:rsid w:val="005813FC"/>
    <w:rsid w:val="005D4318"/>
    <w:rsid w:val="00682D30"/>
    <w:rsid w:val="006831D4"/>
    <w:rsid w:val="006962E5"/>
    <w:rsid w:val="006B1BB0"/>
    <w:rsid w:val="006D05CF"/>
    <w:rsid w:val="006E21BD"/>
    <w:rsid w:val="00712728"/>
    <w:rsid w:val="0076277F"/>
    <w:rsid w:val="00772F45"/>
    <w:rsid w:val="007E1B0B"/>
    <w:rsid w:val="00864DEB"/>
    <w:rsid w:val="0094468B"/>
    <w:rsid w:val="00972D2F"/>
    <w:rsid w:val="009A1A37"/>
    <w:rsid w:val="009B41BD"/>
    <w:rsid w:val="00A36E43"/>
    <w:rsid w:val="00AA173A"/>
    <w:rsid w:val="00C41EFB"/>
    <w:rsid w:val="00C8100E"/>
    <w:rsid w:val="00CD3BBF"/>
    <w:rsid w:val="00CD6108"/>
    <w:rsid w:val="00D1711E"/>
    <w:rsid w:val="00D23282"/>
    <w:rsid w:val="00D42208"/>
    <w:rsid w:val="00D724A6"/>
    <w:rsid w:val="00DB3E01"/>
    <w:rsid w:val="00DB5176"/>
    <w:rsid w:val="00E130C1"/>
    <w:rsid w:val="00E64F7E"/>
    <w:rsid w:val="00ED118E"/>
    <w:rsid w:val="00F42592"/>
    <w:rsid w:val="00F937F0"/>
    <w:rsid w:val="00FB25E7"/>
    <w:rsid w:val="00FC20D8"/>
    <w:rsid w:val="00FC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E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E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3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dcterms:created xsi:type="dcterms:W3CDTF">2021-12-06T06:24:00Z</dcterms:created>
  <dcterms:modified xsi:type="dcterms:W3CDTF">2021-12-24T09:26:00Z</dcterms:modified>
</cp:coreProperties>
</file>