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39F168EE" w:rsidR="003870D6" w:rsidRPr="00010144" w:rsidRDefault="007D1659" w:rsidP="00703141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</w:t>
      </w:r>
      <w:r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покрівлі </w:t>
      </w:r>
      <w:r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житлового будинку, розташованого за </w:t>
      </w:r>
      <w:proofErr w:type="spellStart"/>
      <w:r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вул. </w:t>
      </w:r>
      <w:proofErr w:type="spellStart"/>
      <w:r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Артеківська</w:t>
      </w:r>
      <w:proofErr w:type="spellEnd"/>
      <w:r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б. 14)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158DDF6E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0D3B7C"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</w:t>
      </w:r>
      <w:r w:rsidR="007D1659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покрівлі </w:t>
      </w:r>
      <w:r w:rsidR="000D3B7C"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житлового будинку, розташованого за </w:t>
      </w:r>
      <w:proofErr w:type="spellStart"/>
      <w:r w:rsidR="000D3B7C"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0D3B7C"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вул. </w:t>
      </w:r>
      <w:proofErr w:type="spellStart"/>
      <w:r w:rsidR="000D3B7C"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Артеківська</w:t>
      </w:r>
      <w:proofErr w:type="spellEnd"/>
      <w:r w:rsidR="000D3B7C"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б. 14)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D1659" w:rsidRPr="007D1659">
        <w:rPr>
          <w:rFonts w:ascii="Times New Roman" w:eastAsia="Times New Roman" w:hAnsi="Times New Roman" w:cs="Times New Roman"/>
          <w:sz w:val="22"/>
          <w:szCs w:val="22"/>
        </w:rPr>
        <w:t>ДК 021:2015:45260000-7: Покрівельні роботи та інші спеціалізовані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0939CFB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0D3B7C" w:rsidRPr="000D3B7C">
        <w:rPr>
          <w:rFonts w:eastAsia="Tahoma"/>
          <w:color w:val="00000A"/>
          <w:lang w:eastAsia="zh-CN" w:bidi="hi-IN"/>
        </w:rPr>
        <w:t>вул</w:t>
      </w:r>
      <w:proofErr w:type="spellEnd"/>
      <w:r w:rsidR="000D3B7C" w:rsidRPr="000D3B7C">
        <w:rPr>
          <w:rFonts w:eastAsia="Tahoma"/>
          <w:color w:val="00000A"/>
          <w:lang w:eastAsia="zh-CN" w:bidi="hi-IN"/>
        </w:rPr>
        <w:t xml:space="preserve">. </w:t>
      </w:r>
      <w:proofErr w:type="spellStart"/>
      <w:r w:rsidR="000D3B7C" w:rsidRPr="000D3B7C">
        <w:rPr>
          <w:rFonts w:eastAsia="Tahoma"/>
          <w:color w:val="00000A"/>
          <w:lang w:eastAsia="zh-CN" w:bidi="hi-IN"/>
        </w:rPr>
        <w:t>Артеківська</w:t>
      </w:r>
      <w:proofErr w:type="spellEnd"/>
      <w:r w:rsidR="000D3B7C" w:rsidRPr="000D3B7C">
        <w:rPr>
          <w:rFonts w:eastAsia="Tahoma"/>
          <w:color w:val="00000A"/>
          <w:lang w:eastAsia="zh-CN" w:bidi="hi-IN"/>
        </w:rPr>
        <w:t>, б. 14</w:t>
      </w:r>
      <w:r w:rsidR="00651812" w:rsidRPr="00651812">
        <w:rPr>
          <w:rFonts w:eastAsia="Tahoma"/>
          <w:color w:val="00000A"/>
          <w:lang w:eastAsia="zh-CN" w:bidi="hi-IN"/>
        </w:rPr>
        <w:t>)</w:t>
      </w:r>
    </w:p>
    <w:p w14:paraId="3A18A6BF" w14:textId="6B74F0D3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0D3B7C">
        <w:rPr>
          <w:color w:val="000000"/>
          <w:lang w:val="uk-UA" w:eastAsia="uk-UA" w:bidi="uk-UA"/>
        </w:rPr>
        <w:t>24</w:t>
      </w:r>
      <w:r w:rsidR="00586223">
        <w:rPr>
          <w:color w:val="000000"/>
          <w:lang w:val="uk-UA" w:eastAsia="uk-UA" w:bidi="uk-UA"/>
        </w:rPr>
        <w:t>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77F7DC8" w14:textId="77777777" w:rsidR="00703141" w:rsidRDefault="00703141" w:rsidP="00703141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D1659" w14:paraId="2C6C243F" w14:textId="77777777" w:rsidTr="00C057F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A1BE71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913F1E1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333641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0B53C92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E188AE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E45344F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47DE9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8F2ADC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7D1659" w14:paraId="40938845" w14:textId="77777777" w:rsidTr="00C057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550F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707ED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7E304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FB14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8F3F4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7D1659" w14:paraId="2A744A58" w14:textId="77777777" w:rsidTr="00C057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DF947B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503595" w14:textId="77777777" w:rsidR="007D1659" w:rsidRDefault="007D1659" w:rsidP="00C057F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72247B8E" w14:textId="77777777" w:rsidR="007D1659" w:rsidRDefault="007D1659" w:rsidP="00C057F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7CA4DC1C" w14:textId="77777777" w:rsidR="007D1659" w:rsidRDefault="007D1659" w:rsidP="00C057F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D232B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1259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DB9F1F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1659" w14:paraId="0D31E7AB" w14:textId="77777777" w:rsidTr="00C057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54E2E4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912543" w14:textId="77777777" w:rsidR="007D1659" w:rsidRDefault="007D1659" w:rsidP="00C057F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примикань з улаштуванням фартуха з</w:t>
            </w:r>
          </w:p>
          <w:p w14:paraId="1C4F4C6A" w14:textId="77777777" w:rsidR="007D1659" w:rsidRDefault="007D1659" w:rsidP="00C057F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до цегляних стін і парапетів з</w:t>
            </w:r>
          </w:p>
          <w:p w14:paraId="29334684" w14:textId="77777777" w:rsidR="007D1659" w:rsidRDefault="007D1659" w:rsidP="00C057F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2F24FEC9" w14:textId="77777777" w:rsidR="007D1659" w:rsidRDefault="007D1659" w:rsidP="00C057F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2DC7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ED15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E30489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1659" w14:paraId="0F83AF73" w14:textId="77777777" w:rsidTr="00C057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91542D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572002" w14:textId="77777777" w:rsidR="007D1659" w:rsidRDefault="007D1659" w:rsidP="00C057F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100 мм зміни висоти при ремонті примикань</w:t>
            </w:r>
          </w:p>
          <w:p w14:paraId="0173C885" w14:textId="77777777" w:rsidR="007D1659" w:rsidRDefault="007D1659" w:rsidP="00C057F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цегляних стін і парапетів з рулонних покрівельних</w:t>
            </w:r>
          </w:p>
          <w:p w14:paraId="51E036FC" w14:textId="77777777" w:rsidR="007D1659" w:rsidRDefault="007D1659" w:rsidP="00C057F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</w:t>
            </w:r>
          </w:p>
          <w:p w14:paraId="21AA42E2" w14:textId="77777777" w:rsidR="007D1659" w:rsidRDefault="007D1659" w:rsidP="00C057F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4952C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B6DE2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635A15" w14:textId="77777777" w:rsidR="007D1659" w:rsidRDefault="007D1659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B1A276D" w14:textId="1CA2383C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D3B7C"/>
    <w:rsid w:val="00243DEB"/>
    <w:rsid w:val="00333217"/>
    <w:rsid w:val="0036067D"/>
    <w:rsid w:val="003870D6"/>
    <w:rsid w:val="00536232"/>
    <w:rsid w:val="00550B7A"/>
    <w:rsid w:val="00586223"/>
    <w:rsid w:val="00651812"/>
    <w:rsid w:val="006936A8"/>
    <w:rsid w:val="00703141"/>
    <w:rsid w:val="007D1659"/>
    <w:rsid w:val="00A809A8"/>
    <w:rsid w:val="00D5350E"/>
    <w:rsid w:val="00DF582A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2023-11-02T07:54:00Z</dcterms:created>
  <dcterms:modified xsi:type="dcterms:W3CDTF">2023-11-28T14:23:00Z</dcterms:modified>
</cp:coreProperties>
</file>