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3353632" w14:textId="77777777" w:rsidR="002215E3" w:rsidRPr="002215E3" w:rsidRDefault="002215E3" w:rsidP="002215E3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Pr="002215E3">
        <w:t xml:space="preserve">   </w:t>
      </w:r>
      <w:bookmarkStart w:id="3" w:name="_Hlk125723786"/>
      <w:r w:rsidRPr="002215E3">
        <w:t>Усунення аварій у житловому фонді (поточний ремонт  із заміни вікон на металопластикові житлового будинку) за адресою:  вул. Висоцького, буд. 2,  м. Дніпро</w:t>
      </w:r>
      <w:bookmarkEnd w:id="3"/>
      <w:r w:rsidRPr="002215E3"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D7550E5" w14:textId="228EF357" w:rsidR="002215E3" w:rsidRPr="002215E3" w:rsidRDefault="00D5350E" w:rsidP="002215E3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75F30" w:rsidRPr="00075F30">
        <w:rPr>
          <w:lang w:val="uk-UA" w:bidi="uk-UA"/>
        </w:rPr>
        <w:t xml:space="preserve"> </w:t>
      </w:r>
      <w:r w:rsidR="002215E3" w:rsidRPr="002215E3">
        <w:rPr>
          <w:lang w:bidi="uk-UA"/>
        </w:rPr>
        <w:t xml:space="preserve">   Усунення аварій у житловому фонді (поточний ремонт  із заміни вікон на металопластикові житлового будинку) за адресою:  вул. Висоцького, буд. 2,  м. Дніпро </w:t>
      </w:r>
      <w:r w:rsidR="002215E3">
        <w:rPr>
          <w:lang w:val="uk-UA" w:bidi="uk-UA"/>
        </w:rPr>
        <w:t xml:space="preserve">, </w:t>
      </w:r>
      <w:r w:rsidR="002215E3" w:rsidRPr="002215E3">
        <w:rPr>
          <w:lang w:bidi="uk-UA"/>
        </w:rPr>
        <w:t>код ДК 021:2015:  45450000-6 - Інші завершальні будівельні роботи</w:t>
      </w:r>
    </w:p>
    <w:p w14:paraId="7B98573B" w14:textId="611A0487" w:rsidR="004E016A" w:rsidRPr="004E016A" w:rsidRDefault="00ED09E7" w:rsidP="002215E3">
      <w:pPr>
        <w:pStyle w:val="41"/>
        <w:ind w:left="40" w:right="40"/>
        <w:rPr>
          <w:lang w:bidi="uk-UA"/>
        </w:rPr>
      </w:pPr>
      <w:r w:rsidRPr="00ED09E7">
        <w:rPr>
          <w:lang w:bidi="uk-UA"/>
        </w:rPr>
        <w:t xml:space="preserve"> </w:t>
      </w:r>
      <w:r w:rsidR="002215E3">
        <w:rPr>
          <w:lang w:val="uk-UA" w:bidi="uk-UA"/>
        </w:rPr>
        <w:t xml:space="preserve"> </w:t>
      </w:r>
      <w:r w:rsidRPr="00ED09E7">
        <w:rPr>
          <w:lang w:bidi="uk-UA"/>
        </w:rPr>
        <w:t xml:space="preserve"> </w:t>
      </w:r>
      <w:r w:rsidR="002215E3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2B1CB9F6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2215E3" w:rsidRPr="002215E3">
        <w:rPr>
          <w:lang w:val="uk-UA" w:bidi="uk-UA"/>
        </w:rPr>
        <w:t xml:space="preserve"> </w:t>
      </w:r>
      <w:r w:rsidR="002215E3" w:rsidRPr="002215E3">
        <w:rPr>
          <w:color w:val="000000"/>
          <w:lang w:val="uk-UA" w:eastAsia="uk-UA" w:bidi="uk-UA"/>
        </w:rPr>
        <w:t>вул. Висоцького, буд. 2</w:t>
      </w:r>
      <w:r w:rsidR="004E016A" w:rsidRPr="004E016A">
        <w:rPr>
          <w:rFonts w:ascii="Courier New" w:hAnsi="Courier New" w:cs="Courier New"/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2215E3">
        <w:rPr>
          <w:color w:val="000000"/>
          <w:lang w:val="uk-UA" w:eastAsia="uk-UA" w:bidi="uk-UA"/>
        </w:rPr>
        <w:t xml:space="preserve"> </w:t>
      </w:r>
    </w:p>
    <w:p w14:paraId="16263626" w14:textId="5CECCABF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77D7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E016A">
        <w:rPr>
          <w:b/>
          <w:bCs/>
          <w:i/>
          <w:iCs/>
          <w:color w:val="000000"/>
          <w:lang w:val="uk-UA" w:eastAsia="uk-UA" w:bidi="uk-UA"/>
        </w:rPr>
        <w:t>3</w:t>
      </w:r>
      <w:r w:rsidR="002215E3">
        <w:rPr>
          <w:b/>
          <w:bCs/>
          <w:i/>
          <w:iCs/>
          <w:color w:val="000000"/>
          <w:lang w:val="uk-UA" w:eastAsia="uk-UA" w:bidi="uk-UA"/>
        </w:rPr>
        <w:t>75</w:t>
      </w:r>
      <w:r w:rsidR="00ED09E7">
        <w:rPr>
          <w:b/>
          <w:bCs/>
          <w:i/>
          <w:iCs/>
          <w:color w:val="000000"/>
          <w:lang w:val="uk-UA" w:eastAsia="uk-UA" w:bidi="uk-UA"/>
        </w:rPr>
        <w:t xml:space="preserve"> 000</w:t>
      </w:r>
      <w:r w:rsidR="00075F30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ED09E7">
        <w:rPr>
          <w:rStyle w:val="a4"/>
        </w:rPr>
        <w:t xml:space="preserve"> </w:t>
      </w:r>
      <w:r w:rsidR="004E016A">
        <w:rPr>
          <w:rStyle w:val="a4"/>
        </w:rPr>
        <w:t xml:space="preserve">Триста </w:t>
      </w:r>
      <w:r w:rsidR="00ED09E7">
        <w:rPr>
          <w:rStyle w:val="a4"/>
        </w:rPr>
        <w:t xml:space="preserve"> </w:t>
      </w:r>
      <w:r w:rsidR="002215E3">
        <w:rPr>
          <w:rStyle w:val="a4"/>
        </w:rPr>
        <w:t xml:space="preserve"> сімдесят п’ять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082C37D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4E016A">
        <w:rPr>
          <w:rStyle w:val="a4"/>
        </w:rPr>
        <w:t>1</w:t>
      </w:r>
      <w:r w:rsidR="00654816">
        <w:rPr>
          <w:rStyle w:val="a4"/>
        </w:rPr>
        <w:t>.0</w:t>
      </w:r>
      <w:r w:rsidR="004E016A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pPr w:leftFromText="180" w:rightFromText="180" w:vertAnchor="page" w:horzAnchor="margin" w:tblpXSpec="center" w:tblpY="1861"/>
        <w:tblW w:w="10622" w:type="dxa"/>
        <w:tblLook w:val="04A0" w:firstRow="1" w:lastRow="0" w:firstColumn="1" w:lastColumn="0" w:noHBand="0" w:noVBand="1"/>
      </w:tblPr>
      <w:tblGrid>
        <w:gridCol w:w="619"/>
        <w:gridCol w:w="5874"/>
        <w:gridCol w:w="1537"/>
        <w:gridCol w:w="1537"/>
        <w:gridCol w:w="1055"/>
      </w:tblGrid>
      <w:tr w:rsidR="002215E3" w:rsidRPr="002215E3" w14:paraId="346EF2C9" w14:textId="77777777" w:rsidTr="002215E3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DAB0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№</w:t>
            </w: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784A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8D5F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2ADD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D2059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2215E3" w:rsidRPr="002215E3" w14:paraId="3B82F804" w14:textId="77777777" w:rsidTr="002215E3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CFFB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B842E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ADB28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96E0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6E744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2215E3" w:rsidRPr="002215E3" w14:paraId="1601B7EB" w14:textId="77777777" w:rsidTr="002215E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182E7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79C67" w14:textId="77777777" w:rsidR="002215E3" w:rsidRPr="002215E3" w:rsidRDefault="002215E3" w:rsidP="002215E3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Знiмання засклених вiконних рам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7F602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A5755B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39,44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93FA9A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215E3" w:rsidRPr="002215E3" w14:paraId="11BC42A9" w14:textId="77777777" w:rsidTr="002215E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98145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1182C" w14:textId="77777777" w:rsidR="002215E3" w:rsidRPr="002215E3" w:rsidRDefault="002215E3" w:rsidP="002215E3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Демонтаж вiконних коробок в кам'яних стiнах з</w:t>
            </w: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вiдбиванням штукатурки в укосах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691D3C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936B0D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7EACE9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215E3" w:rsidRPr="002215E3" w14:paraId="23F8793E" w14:textId="77777777" w:rsidTr="002215E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602F7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CB910" w14:textId="77777777" w:rsidR="002215E3" w:rsidRPr="002215E3" w:rsidRDefault="002215E3" w:rsidP="002215E3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вiдливiв з листової сталi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14740E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B4FD61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16,23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691FDE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215E3" w:rsidRPr="002215E3" w14:paraId="28ED0E6B" w14:textId="77777777" w:rsidTr="002215E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00117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6805C" w14:textId="77777777" w:rsidR="002215E3" w:rsidRPr="002215E3" w:rsidRDefault="002215E3" w:rsidP="002215E3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Заповнення вiконних прорiзiв готовими блоками</w:t>
            </w: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площею до 1 м2 з металлопластику в кам'яних стiнах</w:t>
            </w: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житлових і громадських будівель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B71B51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9FE0B8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1,49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7CDB12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215E3" w:rsidRPr="002215E3" w14:paraId="2998AA00" w14:textId="77777777" w:rsidTr="002215E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4EE049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1FF19F3" w14:textId="77777777" w:rsidR="002215E3" w:rsidRPr="002215E3" w:rsidRDefault="002215E3" w:rsidP="002215E3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Заповнення віконних прорізів готовими блоками</w:t>
            </w: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площею до 2 м2 з металопластику в кам'яних стінах</w:t>
            </w: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житлових і громадських будівель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293596B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DA250E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37,95</w:t>
            </w:r>
          </w:p>
        </w:tc>
        <w:tc>
          <w:tcPr>
            <w:tcW w:w="10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0CC52FE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215E3" w:rsidRPr="002215E3" w14:paraId="1533DA3B" w14:textId="77777777" w:rsidTr="002215E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7FAA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48968" w14:textId="77777777" w:rsidR="002215E3" w:rsidRPr="002215E3" w:rsidRDefault="002215E3" w:rsidP="002215E3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віконних зливів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81CCC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C5728F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C8B77C" w14:textId="77777777" w:rsidR="002215E3" w:rsidRPr="002215E3" w:rsidRDefault="002215E3" w:rsidP="002215E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215E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075F30">
        <w:rPr>
          <w:color w:val="000000"/>
          <w:lang w:val="uk-UA" w:eastAsia="uk-UA" w:bidi="uk-UA"/>
        </w:rPr>
        <w:t>НИЙ АКТ</w:t>
      </w:r>
    </w:p>
    <w:p w14:paraId="1F6426B3" w14:textId="77777777" w:rsidR="002215E3" w:rsidRPr="002215E3" w:rsidRDefault="002215E3" w:rsidP="002215E3">
      <w:pPr>
        <w:widowControl/>
        <w:spacing w:after="160" w:line="259" w:lineRule="auto"/>
        <w:contextualSpacing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</w:pPr>
      <w:r w:rsidRPr="002215E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2215E3">
        <w:rPr>
          <w:rFonts w:ascii="Times New Roman" w:eastAsiaTheme="minorHAns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 xml:space="preserve"> </w:t>
      </w:r>
    </w:p>
    <w:p w14:paraId="75B073C4" w14:textId="77777777" w:rsidR="002215E3" w:rsidRPr="002215E3" w:rsidRDefault="002215E3" w:rsidP="002215E3">
      <w:pPr>
        <w:widowControl/>
        <w:spacing w:after="160" w:line="259" w:lineRule="auto"/>
        <w:contextualSpacing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</w:pPr>
    </w:p>
    <w:p w14:paraId="0D561B52" w14:textId="77777777" w:rsidR="002215E3" w:rsidRPr="002215E3" w:rsidRDefault="002215E3" w:rsidP="002215E3">
      <w:pPr>
        <w:widowControl/>
        <w:spacing w:after="160" w:line="259" w:lineRule="auto"/>
        <w:contextualSpacing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</w:pPr>
    </w:p>
    <w:p w14:paraId="3B62C8AB" w14:textId="77777777" w:rsidR="002215E3" w:rsidRPr="002215E3" w:rsidRDefault="002215E3" w:rsidP="002215E3">
      <w:pPr>
        <w:widowControl/>
        <w:shd w:val="clear" w:color="auto" w:fill="FFFFFF"/>
        <w:spacing w:line="259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2215E3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</w:t>
      </w:r>
      <w:r w:rsidRPr="002215E3">
        <w:rPr>
          <w:rFonts w:ascii="Times New Roman" w:eastAsia="Times New Roman" w:hAnsi="Times New Roman" w:cs="Times New Roman"/>
          <w:lang w:val="ru-RU" w:eastAsia="ru-RU" w:bidi="ar-SA"/>
        </w:rPr>
        <w:t>Технічні характеристики виробів, які будуть використовуватися для проведення закупівлі:</w:t>
      </w:r>
    </w:p>
    <w:p w14:paraId="57B92495" w14:textId="77777777" w:rsidR="002215E3" w:rsidRPr="002215E3" w:rsidRDefault="002215E3" w:rsidP="002215E3">
      <w:pPr>
        <w:widowControl/>
        <w:shd w:val="clear" w:color="auto" w:fill="FFFFFF"/>
        <w:ind w:left="720" w:hanging="360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2215E3">
        <w:rPr>
          <w:rFonts w:ascii="Times New Roman" w:eastAsia="Times New Roman" w:hAnsi="Times New Roman" w:cs="Times New Roman"/>
          <w:lang w:val="ru-RU" w:eastAsia="ru-RU" w:bidi="ar-SA"/>
        </w:rPr>
        <w:t>Коефіцієнти пропускання та відбиття світла (коефіцієнт g, %) не менше - 73,4;</w:t>
      </w:r>
    </w:p>
    <w:p w14:paraId="74BD4782" w14:textId="77777777" w:rsidR="002215E3" w:rsidRPr="002215E3" w:rsidRDefault="002215E3" w:rsidP="002215E3">
      <w:pPr>
        <w:widowControl/>
        <w:shd w:val="clear" w:color="auto" w:fill="FFFFFF"/>
        <w:ind w:left="720" w:hanging="360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2215E3">
        <w:rPr>
          <w:rFonts w:ascii="Times New Roman" w:eastAsia="Times New Roman" w:hAnsi="Times New Roman" w:cs="Times New Roman"/>
          <w:lang w:val="ru-RU" w:eastAsia="ru-RU" w:bidi="ar-SA"/>
        </w:rPr>
        <w:t>Коефіціент приведеного опору теплопередачі R q не менше (м2 ∙К/Вт) - 0,9;</w:t>
      </w:r>
    </w:p>
    <w:p w14:paraId="1C6D4F33" w14:textId="77777777" w:rsidR="002215E3" w:rsidRPr="002215E3" w:rsidRDefault="002215E3" w:rsidP="002215E3">
      <w:pPr>
        <w:widowControl/>
        <w:shd w:val="clear" w:color="auto" w:fill="FFFFFF"/>
        <w:ind w:left="720" w:hanging="360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Водонепроникність, випробувальний тиск (Па) не менше – 450; </w:t>
      </w:r>
    </w:p>
    <w:p w14:paraId="28840C81" w14:textId="77777777" w:rsidR="002215E3" w:rsidRPr="002215E3" w:rsidRDefault="002215E3" w:rsidP="002215E3">
      <w:pPr>
        <w:widowControl/>
        <w:shd w:val="clear" w:color="auto" w:fill="FFFFFF"/>
        <w:ind w:left="720" w:hanging="360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2215E3">
        <w:rPr>
          <w:rFonts w:ascii="Times New Roman" w:eastAsia="Times New Roman" w:hAnsi="Times New Roman" w:cs="Times New Roman"/>
          <w:lang w:val="ru-RU" w:eastAsia="ru-RU" w:bidi="ar-SA"/>
        </w:rPr>
        <w:t>Акустичні показники Звукоізоляція Rw (C; Сtr) не менше – 35;</w:t>
      </w:r>
    </w:p>
    <w:p w14:paraId="6CE07472" w14:textId="77777777" w:rsidR="002215E3" w:rsidRPr="002215E3" w:rsidRDefault="002215E3" w:rsidP="002215E3">
      <w:pPr>
        <w:widowControl/>
        <w:shd w:val="clear" w:color="auto" w:fill="FFFFFF"/>
        <w:ind w:left="720" w:hanging="360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2215E3">
        <w:rPr>
          <w:rFonts w:ascii="Times New Roman" w:eastAsia="Times New Roman" w:hAnsi="Times New Roman" w:cs="Times New Roman"/>
          <w:lang w:val="ru-RU" w:eastAsia="ru-RU" w:bidi="ar-SA"/>
        </w:rPr>
        <w:t>Значення повітропроникності при 100 Па (м3/(год∙м2) не менше – 5,0;</w:t>
      </w:r>
    </w:p>
    <w:p w14:paraId="79E03378" w14:textId="77777777" w:rsidR="002215E3" w:rsidRPr="002215E3" w:rsidRDefault="002215E3" w:rsidP="002215E3">
      <w:pPr>
        <w:widowControl/>
        <w:shd w:val="clear" w:color="auto" w:fill="FFFFFF"/>
        <w:ind w:left="720" w:hanging="360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Параметри виробів товщина профілю не менше 70 мм., склопакети 4LowE-14Ar-4-14Ar-4LowE. </w:t>
      </w:r>
    </w:p>
    <w:p w14:paraId="29237EC0" w14:textId="77777777" w:rsidR="002215E3" w:rsidRPr="002215E3" w:rsidRDefault="002215E3" w:rsidP="002215E3">
      <w:pPr>
        <w:widowControl/>
        <w:shd w:val="clear" w:color="auto" w:fill="FFFFFF"/>
        <w:ind w:firstLine="360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2215E3">
        <w:rPr>
          <w:rFonts w:ascii="Times New Roman" w:eastAsia="Times New Roman" w:hAnsi="Times New Roman" w:cs="Times New Roman"/>
          <w:lang w:val="ru-RU" w:eastAsia="ru-RU" w:bidi="ar-SA"/>
        </w:rPr>
        <w:t>Дані вищезазначених показників, розраховані для кліматичної зони 1. Матеріал профілю – ПВХ, сталь з антикорозійним армуванням 1,2 мм., клас профілю – В, кількість камер – 6.</w:t>
      </w:r>
    </w:p>
    <w:p w14:paraId="51C264D7" w14:textId="77777777" w:rsidR="002215E3" w:rsidRPr="002215E3" w:rsidRDefault="002215E3" w:rsidP="002215E3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6BA46B4A" w14:textId="7D08849B" w:rsidR="002215E3" w:rsidRPr="002215E3" w:rsidRDefault="002215E3" w:rsidP="002215E3">
      <w:pPr>
        <w:widowControl/>
        <w:tabs>
          <w:tab w:val="left" w:pos="307"/>
        </w:tabs>
        <w:suppressAutoHyphens/>
        <w:snapToGrid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</w:p>
    <w:p w14:paraId="1C19E232" w14:textId="5043572F" w:rsidR="00C27DB9" w:rsidRDefault="002215E3" w:rsidP="002215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</w:t>
      </w: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215E3"/>
    <w:rsid w:val="00243DEB"/>
    <w:rsid w:val="00284B37"/>
    <w:rsid w:val="002A1BD9"/>
    <w:rsid w:val="00333217"/>
    <w:rsid w:val="00477D7C"/>
    <w:rsid w:val="004E016A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8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35</cp:revision>
  <dcterms:created xsi:type="dcterms:W3CDTF">2022-11-18T12:35:00Z</dcterms:created>
  <dcterms:modified xsi:type="dcterms:W3CDTF">2023-04-26T12:38:00Z</dcterms:modified>
</cp:coreProperties>
</file>