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3" w:rsidRDefault="001B1F03" w:rsidP="001B1F0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</w:pPr>
    </w:p>
    <w:p w:rsidR="001B1F03" w:rsidRDefault="001B1F03" w:rsidP="001B1F03">
      <w:pPr>
        <w:pStyle w:val="a4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Додаток №2</w:t>
      </w:r>
    </w:p>
    <w:p w:rsidR="001B1F03" w:rsidRDefault="001B1F03" w:rsidP="001B1F03">
      <w:pPr>
        <w:pStyle w:val="a4"/>
        <w:jc w:val="right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:rsidR="001B1F03" w:rsidRDefault="001B1F03" w:rsidP="001B1F03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B1F03" w:rsidRDefault="001B1F03" w:rsidP="001B1F03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B1F03" w:rsidRDefault="001B1F03" w:rsidP="001B1F03">
      <w:pPr>
        <w:spacing w:before="60" w:after="60" w:line="220" w:lineRule="atLeast"/>
        <w:ind w:right="-2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</w:t>
      </w:r>
    </w:p>
    <w:p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ХАРАКТЕРИСТИКИ ПРЕДМЕТА ЗАКУПІВЛІ</w:t>
      </w:r>
    </w:p>
    <w:p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B1F03" w:rsidRDefault="001B1F03" w:rsidP="001B1F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закупівлі: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послуги з надання лікувального харчування</w:t>
      </w:r>
    </w:p>
    <w:p w:rsidR="001B1F03" w:rsidRDefault="001B1F03" w:rsidP="001B1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кодом   ДК 021: 2015  -  55510000-8  «Послуги їдалень»</w:t>
      </w:r>
    </w:p>
    <w:p w:rsidR="001B1F03" w:rsidRDefault="001B1F03" w:rsidP="001B1F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4394"/>
      </w:tblGrid>
      <w:tr w:rsidR="001B1F03" w:rsidTr="001B1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Вікові категорії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ієнтів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що потребують лікувальне харчування</w:t>
            </w:r>
            <w:r w:rsidR="000E5A6A">
              <w:rPr>
                <w:rFonts w:ascii="Times New Roman" w:hAnsi="Times New Roman"/>
                <w:b/>
                <w:sz w:val="24"/>
                <w:szCs w:val="24"/>
              </w:rPr>
              <w:t xml:space="preserve"> в сутки</w:t>
            </w:r>
          </w:p>
        </w:tc>
      </w:tr>
      <w:tr w:rsidR="001B1F03" w:rsidTr="008B6E2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 w:rsidP="008B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група дітей 1-6 років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3" w:rsidRDefault="004D1E7D" w:rsidP="0090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F03" w:rsidTr="008B6E2E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група дітей 7-10 років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3" w:rsidRDefault="00903593" w:rsidP="004D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B1F03" w:rsidTr="008B6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Default="001B1F03" w:rsidP="00FF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Вікові групи дітей 11-18 років, </w:t>
            </w:r>
            <w:r w:rsidRPr="00FF70C7">
              <w:rPr>
                <w:rFonts w:ascii="Times New Roman" w:hAnsi="Times New Roman"/>
                <w:sz w:val="24"/>
                <w:szCs w:val="24"/>
              </w:rPr>
              <w:t>матері що  здійснюють догляд за дитиною.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3" w:rsidRDefault="004D1E7D" w:rsidP="0090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3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F03" w:rsidTr="001B1F03">
        <w:trPr>
          <w:trHeight w:val="3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03" w:rsidRPr="00BB0BE7" w:rsidRDefault="001B1F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BE7">
              <w:rPr>
                <w:rFonts w:ascii="Times New Roman" w:hAnsi="Times New Roman"/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03" w:rsidRPr="00BB0BE7" w:rsidRDefault="008B6E2E" w:rsidP="00903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359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B1F03" w:rsidRDefault="001B1F03" w:rsidP="001B1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Учасники повинні підтвердити в складі тендерної пропозиції відповідність технічним, якісним, кількісним та іншим вимогам до предмета закупівлі відповідно до цього додатку: </w:t>
      </w:r>
    </w:p>
    <w:p w:rsidR="001B1F03" w:rsidRDefault="001B1F03" w:rsidP="001B1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B1F03" w:rsidRPr="008B6E2E" w:rsidRDefault="001B1F03" w:rsidP="001B1F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Book Antiqua" w:hAnsi="Book Antiqua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E2E">
        <w:rPr>
          <w:rFonts w:ascii="Times New Roman" w:hAnsi="Times New Roman"/>
          <w:sz w:val="24"/>
          <w:szCs w:val="24"/>
          <w:lang w:eastAsia="ar-SA"/>
        </w:rPr>
        <w:t xml:space="preserve">Учасник зобов’язується надати послуги з </w:t>
      </w:r>
      <w:r w:rsidRPr="008B6E2E">
        <w:rPr>
          <w:rFonts w:ascii="Times New Roman" w:hAnsi="Times New Roman"/>
          <w:bCs/>
          <w:sz w:val="24"/>
          <w:szCs w:val="24"/>
          <w:lang w:eastAsia="ar-SA"/>
        </w:rPr>
        <w:t>забезпечення лікувального харчування пацієнтів</w:t>
      </w:r>
      <w:r w:rsidR="00DF4287">
        <w:rPr>
          <w:rFonts w:ascii="Times New Roman" w:hAnsi="Times New Roman"/>
          <w:bCs/>
          <w:sz w:val="24"/>
          <w:szCs w:val="24"/>
          <w:lang w:eastAsia="ar-SA"/>
        </w:rPr>
        <w:t xml:space="preserve"> лікарні</w:t>
      </w:r>
      <w:r w:rsidRPr="008B6E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B6E2E">
        <w:rPr>
          <w:rFonts w:ascii="Times New Roman" w:hAnsi="Times New Roman"/>
          <w:sz w:val="24"/>
          <w:szCs w:val="24"/>
          <w:lang w:eastAsia="ar-SA"/>
        </w:rPr>
        <w:t>шляхом приготування страв на харчоблоці Учасника відповідно до затвердженого семиденного меню, технологічних карток – розкладок та кількості страв відповідно до вимог Замовника.</w:t>
      </w:r>
    </w:p>
    <w:p w:rsidR="006B4694" w:rsidRPr="006B4694" w:rsidRDefault="001B1F03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Учасник зобов’язується п</w:t>
      </w:r>
      <w:r>
        <w:rPr>
          <w:rFonts w:ascii="Times New Roman" w:hAnsi="Times New Roman"/>
          <w:sz w:val="24"/>
          <w:szCs w:val="24"/>
        </w:rPr>
        <w:t xml:space="preserve">остачати їжу готову до споживання -  </w:t>
      </w:r>
      <w:r>
        <w:rPr>
          <w:rFonts w:ascii="Times New Roman" w:hAnsi="Times New Roman"/>
          <w:b/>
          <w:sz w:val="24"/>
          <w:szCs w:val="24"/>
        </w:rPr>
        <w:t>«готові страви»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eastAsia="ar-SA"/>
        </w:rPr>
        <w:t xml:space="preserve"> адресу Замовника транспортними засобами щоденно,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дн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і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в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тиждень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понеділка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неділю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включаючи святкові та вихідні дні, </w:t>
      </w:r>
      <w:r w:rsidR="008B6E2E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рази на день,</w:t>
      </w:r>
      <w:r>
        <w:rPr>
          <w:rFonts w:ascii="Times New Roman" w:hAnsi="Times New Roman"/>
          <w:color w:val="00B0F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відповідно до часового графіку, який визначається Замовником (</w:t>
      </w:r>
      <w:r w:rsidR="008B6E2E" w:rsidRPr="00FF70C7">
        <w:rPr>
          <w:rFonts w:ascii="Times New Roman" w:hAnsi="Times New Roman"/>
          <w:sz w:val="24"/>
          <w:szCs w:val="24"/>
          <w:lang w:eastAsia="ar-SA"/>
        </w:rPr>
        <w:t xml:space="preserve">сніданок; </w:t>
      </w:r>
      <w:r w:rsidRPr="00FF70C7">
        <w:rPr>
          <w:rFonts w:ascii="Times New Roman" w:hAnsi="Times New Roman"/>
          <w:sz w:val="24"/>
          <w:szCs w:val="24"/>
          <w:lang w:eastAsia="ar-SA"/>
        </w:rPr>
        <w:t>обід; вечеря</w:t>
      </w:r>
      <w:r w:rsidR="00DE1C0F">
        <w:rPr>
          <w:rFonts w:ascii="Times New Roman" w:hAnsi="Times New Roman"/>
          <w:color w:val="FF0000"/>
          <w:sz w:val="24"/>
          <w:szCs w:val="24"/>
          <w:lang w:eastAsia="ar-SA"/>
        </w:rPr>
        <w:t>)</w:t>
      </w:r>
      <w:r w:rsidRPr="00395D84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, в кількості визначеній </w:t>
      </w:r>
      <w:r>
        <w:rPr>
          <w:rFonts w:ascii="Times New Roman" w:hAnsi="Times New Roman"/>
          <w:sz w:val="24"/>
          <w:szCs w:val="24"/>
        </w:rPr>
        <w:t xml:space="preserve">вимогою (заявкою) </w:t>
      </w:r>
      <w:r>
        <w:rPr>
          <w:rFonts w:ascii="Times New Roman" w:hAnsi="Times New Roman"/>
          <w:sz w:val="24"/>
          <w:szCs w:val="24"/>
          <w:lang w:eastAsia="ar-SA"/>
        </w:rPr>
        <w:t xml:space="preserve"> Замовника </w:t>
      </w:r>
      <w:r w:rsidRPr="006B469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 адресами:</w:t>
      </w:r>
      <w:r w:rsidR="006B4694" w:rsidRPr="006B4694">
        <w:rPr>
          <w:color w:val="000000" w:themeColor="text1"/>
        </w:rPr>
        <w:t xml:space="preserve"> </w:t>
      </w:r>
      <w:r w:rsidR="006B4694" w:rsidRPr="006B4694">
        <w:rPr>
          <w:rFonts w:ascii="Times New Roman" w:hAnsi="Times New Roman"/>
          <w:sz w:val="24"/>
          <w:szCs w:val="24"/>
          <w:lang w:eastAsia="ar-SA"/>
        </w:rPr>
        <w:t>Вул. Караваєва,68; вул. В.Антоновича,29;</w:t>
      </w:r>
    </w:p>
    <w:p w:rsidR="006B4694" w:rsidRPr="006B4694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694">
        <w:rPr>
          <w:rFonts w:ascii="Times New Roman" w:hAnsi="Times New Roman"/>
          <w:sz w:val="24"/>
          <w:szCs w:val="24"/>
          <w:lang w:eastAsia="ar-SA"/>
        </w:rPr>
        <w:t xml:space="preserve"> місто Дніпро, 4906</w:t>
      </w:r>
      <w:r w:rsidR="000E5A6A">
        <w:rPr>
          <w:rFonts w:ascii="Times New Roman" w:hAnsi="Times New Roman"/>
          <w:sz w:val="24"/>
          <w:szCs w:val="24"/>
          <w:lang w:eastAsia="ar-SA"/>
        </w:rPr>
        <w:t>4</w:t>
      </w:r>
      <w:r w:rsidRPr="006B4694">
        <w:rPr>
          <w:rFonts w:ascii="Times New Roman" w:hAnsi="Times New Roman"/>
          <w:sz w:val="24"/>
          <w:szCs w:val="24"/>
          <w:lang w:eastAsia="ar-SA"/>
        </w:rPr>
        <w:t>, Україна</w:t>
      </w:r>
    </w:p>
    <w:p w:rsidR="006B4694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694">
        <w:rPr>
          <w:rFonts w:ascii="Times New Roman" w:hAnsi="Times New Roman"/>
          <w:sz w:val="24"/>
          <w:szCs w:val="24"/>
          <w:lang w:eastAsia="ar-SA"/>
        </w:rPr>
        <w:t>КОМУНАЛЬНЕ  НЕКОМЕРЦІЙНЕ ПІДПРИЄМСТВО " МІСЬКА ДИТЯЧА  КЛІНІЧНА ЛІКАРНЯ №6" ДНІПРОПЕТРОВСЬКОЇ МІСЬКОЇ РАДИ"</w:t>
      </w:r>
    </w:p>
    <w:p w:rsidR="001B1F03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1F03">
        <w:rPr>
          <w:rFonts w:ascii="Times New Roman" w:hAnsi="Times New Roman"/>
          <w:sz w:val="24"/>
          <w:szCs w:val="24"/>
        </w:rPr>
        <w:t>.</w:t>
      </w:r>
      <w:r w:rsidR="001B1F03">
        <w:rPr>
          <w:rFonts w:ascii="Times New Roman" w:hAnsi="Times New Roman"/>
          <w:sz w:val="24"/>
          <w:szCs w:val="24"/>
          <w:lang w:eastAsia="ar-SA"/>
        </w:rPr>
        <w:t xml:space="preserve"> Учасник зобов’язується забезпечувати суворе дотримання правил прийому сировини які</w:t>
      </w:r>
      <w:r w:rsidR="001B1F03">
        <w:rPr>
          <w:rFonts w:ascii="Times New Roman" w:hAnsi="Times New Roman"/>
          <w:sz w:val="24"/>
          <w:szCs w:val="24"/>
        </w:rPr>
        <w:t xml:space="preserve"> мають бути вищої, або першої категорії, не повинні містити синтетичних барвників, ароматизаторів, штучних консервантів, повинні відповідати ДСТУ </w:t>
      </w:r>
      <w:r w:rsidR="001B1F03">
        <w:rPr>
          <w:rFonts w:ascii="Times New Roman" w:hAnsi="Times New Roman"/>
          <w:sz w:val="24"/>
          <w:szCs w:val="24"/>
          <w:lang w:eastAsia="ar-SA"/>
        </w:rPr>
        <w:t>мати сертифікати якості</w:t>
      </w:r>
      <w:r w:rsidR="001B1F03">
        <w:rPr>
          <w:rFonts w:ascii="Times New Roman" w:hAnsi="Times New Roman"/>
          <w:sz w:val="24"/>
          <w:szCs w:val="24"/>
        </w:rPr>
        <w:t xml:space="preserve"> та не бути простроченими. </w:t>
      </w:r>
    </w:p>
    <w:p w:rsidR="001B1F03" w:rsidRDefault="001B1F03" w:rsidP="001B1F03">
      <w:pPr>
        <w:tabs>
          <w:tab w:val="left" w:pos="9923"/>
        </w:tabs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Учасник зобов’язується забезпечувати дотримання правил санітарно - гігієнічних вимог при приготуванні та транспортуванні страв, відповідно до норм чинного законодавства України. </w:t>
      </w:r>
      <w:r>
        <w:rPr>
          <w:rFonts w:ascii="Times New Roman" w:hAnsi="Times New Roman"/>
          <w:sz w:val="24"/>
          <w:szCs w:val="24"/>
        </w:rPr>
        <w:t>Постачання готових страв</w:t>
      </w:r>
      <w:r>
        <w:rPr>
          <w:rFonts w:ascii="Times New Roman" w:hAnsi="Times New Roman"/>
          <w:sz w:val="24"/>
          <w:szCs w:val="24"/>
          <w:lang w:eastAsia="uk-UA"/>
        </w:rPr>
        <w:t xml:space="preserve"> до кожного роздавального пункту</w:t>
      </w:r>
      <w:r>
        <w:rPr>
          <w:rFonts w:ascii="Times New Roman" w:hAnsi="Times New Roman"/>
          <w:sz w:val="24"/>
          <w:szCs w:val="24"/>
        </w:rPr>
        <w:t xml:space="preserve"> проводиться Учасником в окремій транспортній тарі яка відповідає існуючим санітарно-епідеміологічним вимогам. Тара повинна забезпечувати збереження якості та </w:t>
      </w:r>
      <w:r w:rsidRPr="006B4694">
        <w:rPr>
          <w:rFonts w:ascii="Times New Roman" w:hAnsi="Times New Roman"/>
          <w:sz w:val="24"/>
          <w:szCs w:val="24"/>
        </w:rPr>
        <w:t>температурного режиму</w:t>
      </w:r>
      <w:r w:rsidRPr="006B46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готових страв під час транспортування. Для транспортування готових страв використовують термоси, або ізотермічні контейнери, що щільно закриваються кришками. Контейнери/ємкості є поворотною тарою, вони повертаються постачальнику у неушкодженому вигляді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наступній передачі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1F03" w:rsidRDefault="001B1F03" w:rsidP="001B1F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Час від приготування страв до доставки в </w:t>
      </w:r>
      <w:r w:rsidR="000E5A6A">
        <w:rPr>
          <w:rFonts w:ascii="Times New Roman" w:hAnsi="Times New Roman"/>
          <w:sz w:val="24"/>
          <w:szCs w:val="24"/>
        </w:rPr>
        <w:t>лікарню</w:t>
      </w:r>
      <w:r>
        <w:rPr>
          <w:rFonts w:ascii="Times New Roman" w:hAnsi="Times New Roman"/>
          <w:sz w:val="24"/>
          <w:szCs w:val="24"/>
        </w:rPr>
        <w:t xml:space="preserve"> не повинен перевищувати </w:t>
      </w:r>
      <w:r w:rsidRPr="00FF70C7">
        <w:rPr>
          <w:rFonts w:ascii="Times New Roman" w:hAnsi="Times New Roman"/>
          <w:sz w:val="24"/>
          <w:szCs w:val="24"/>
        </w:rPr>
        <w:t>1 (однієї) години 50 хвилин.</w:t>
      </w:r>
      <w:r>
        <w:rPr>
          <w:rFonts w:ascii="Times New Roman" w:hAnsi="Times New Roman"/>
          <w:sz w:val="24"/>
          <w:szCs w:val="24"/>
        </w:rPr>
        <w:t xml:space="preserve"> Загальний час від приготування страв до роздачі хворим в </w:t>
      </w:r>
      <w:r w:rsidR="000E5A6A">
        <w:rPr>
          <w:rFonts w:ascii="Times New Roman" w:hAnsi="Times New Roman"/>
          <w:sz w:val="24"/>
          <w:szCs w:val="24"/>
        </w:rPr>
        <w:t>лікарні</w:t>
      </w:r>
      <w:r>
        <w:rPr>
          <w:rFonts w:ascii="Times New Roman" w:hAnsi="Times New Roman"/>
          <w:sz w:val="24"/>
          <w:szCs w:val="24"/>
        </w:rPr>
        <w:t xml:space="preserve"> не повинен перевищувати 2 (дві) години.</w:t>
      </w:r>
    </w:p>
    <w:p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Замовник щоденно передає порційні вимоги (заявку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готові страви) на наступний день до </w:t>
      </w:r>
      <w:r w:rsidRPr="00EE759D">
        <w:rPr>
          <w:rFonts w:ascii="Times New Roman" w:hAnsi="Times New Roman"/>
          <w:sz w:val="24"/>
          <w:szCs w:val="24"/>
        </w:rPr>
        <w:t xml:space="preserve">14:00, </w:t>
      </w:r>
      <w:r>
        <w:rPr>
          <w:rFonts w:ascii="Times New Roman" w:hAnsi="Times New Roman"/>
          <w:sz w:val="24"/>
          <w:szCs w:val="24"/>
        </w:rPr>
        <w:t>(на електронну адресу  Виконавця) за зразком:</w:t>
      </w:r>
    </w:p>
    <w:p w:rsidR="001B1F03" w:rsidRDefault="001B1F03" w:rsidP="001B1F03">
      <w:pPr>
        <w:tabs>
          <w:tab w:val="left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Зразок заявки</w:t>
      </w:r>
    </w:p>
    <w:p w:rsidR="001B1F03" w:rsidRDefault="001B1F03" w:rsidP="001B1F03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F03" w:rsidRPr="00A24762" w:rsidRDefault="001B1F03" w:rsidP="001B1F0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готові страви  на «___»_________</w:t>
      </w:r>
      <w:r w:rsidRPr="00A24762">
        <w:rPr>
          <w:rFonts w:ascii="Times New Roman" w:hAnsi="Times New Roman"/>
          <w:b/>
          <w:sz w:val="24"/>
          <w:szCs w:val="24"/>
        </w:rPr>
        <w:t>202</w:t>
      </w:r>
      <w:r w:rsidR="00183001" w:rsidRPr="00A24762">
        <w:rPr>
          <w:rFonts w:ascii="Times New Roman" w:hAnsi="Times New Roman"/>
          <w:b/>
          <w:sz w:val="24"/>
          <w:szCs w:val="24"/>
        </w:rPr>
        <w:t>1</w:t>
      </w:r>
      <w:r w:rsidRPr="00A24762">
        <w:rPr>
          <w:rFonts w:ascii="Times New Roman" w:hAnsi="Times New Roman"/>
          <w:b/>
          <w:sz w:val="24"/>
          <w:szCs w:val="24"/>
        </w:rPr>
        <w:t>р. (</w:t>
      </w:r>
      <w:r w:rsidR="00183001" w:rsidRPr="00A24762">
        <w:rPr>
          <w:rFonts w:ascii="Times New Roman" w:hAnsi="Times New Roman"/>
          <w:b/>
          <w:sz w:val="24"/>
          <w:szCs w:val="24"/>
        </w:rPr>
        <w:t xml:space="preserve">сніданок, </w:t>
      </w:r>
      <w:r w:rsidR="006E0938" w:rsidRPr="00A24762">
        <w:rPr>
          <w:rFonts w:ascii="Times New Roman" w:hAnsi="Times New Roman"/>
          <w:b/>
          <w:sz w:val="24"/>
          <w:szCs w:val="24"/>
        </w:rPr>
        <w:t>о</w:t>
      </w:r>
      <w:r w:rsidRPr="00A24762">
        <w:rPr>
          <w:rFonts w:ascii="Times New Roman" w:hAnsi="Times New Roman"/>
          <w:b/>
          <w:sz w:val="24"/>
          <w:szCs w:val="24"/>
        </w:rPr>
        <w:t>бід, вечеря)</w:t>
      </w:r>
    </w:p>
    <w:p w:rsidR="001B1F03" w:rsidRPr="00A24762" w:rsidRDefault="001B1F03" w:rsidP="001B1F0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B1F03" w:rsidRPr="00A24762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24762">
        <w:rPr>
          <w:rFonts w:ascii="Times New Roman" w:hAnsi="Times New Roman"/>
          <w:b/>
          <w:sz w:val="24"/>
          <w:szCs w:val="24"/>
        </w:rPr>
        <w:t>К</w:t>
      </w:r>
      <w:r w:rsidR="00183001" w:rsidRPr="00A24762">
        <w:rPr>
          <w:rFonts w:ascii="Times New Roman" w:hAnsi="Times New Roman"/>
          <w:b/>
          <w:sz w:val="24"/>
          <w:szCs w:val="24"/>
        </w:rPr>
        <w:t>Н</w:t>
      </w:r>
      <w:r w:rsidRPr="00A24762">
        <w:rPr>
          <w:rFonts w:ascii="Times New Roman" w:hAnsi="Times New Roman"/>
          <w:b/>
          <w:sz w:val="24"/>
          <w:szCs w:val="24"/>
        </w:rPr>
        <w:t>П«</w:t>
      </w:r>
      <w:r w:rsidR="00183001" w:rsidRPr="00A24762">
        <w:rPr>
          <w:rFonts w:ascii="Times New Roman" w:hAnsi="Times New Roman"/>
          <w:b/>
          <w:sz w:val="24"/>
          <w:szCs w:val="24"/>
        </w:rPr>
        <w:t>МДКЛ №6</w:t>
      </w:r>
      <w:r w:rsidRPr="00A24762">
        <w:rPr>
          <w:rFonts w:ascii="Times New Roman" w:hAnsi="Times New Roman"/>
          <w:b/>
          <w:sz w:val="24"/>
          <w:szCs w:val="24"/>
        </w:rPr>
        <w:t>» Д</w:t>
      </w:r>
      <w:r w:rsidR="00183001" w:rsidRPr="00A24762">
        <w:rPr>
          <w:rFonts w:ascii="Times New Roman" w:hAnsi="Times New Roman"/>
          <w:b/>
          <w:sz w:val="24"/>
          <w:szCs w:val="24"/>
        </w:rPr>
        <w:t>М</w:t>
      </w:r>
      <w:r w:rsidRPr="00A24762">
        <w:rPr>
          <w:rFonts w:ascii="Times New Roman" w:hAnsi="Times New Roman"/>
          <w:b/>
          <w:sz w:val="24"/>
          <w:szCs w:val="24"/>
        </w:rPr>
        <w:t xml:space="preserve">Р  </w:t>
      </w:r>
      <w:r w:rsidRPr="00A24762">
        <w:rPr>
          <w:rFonts w:ascii="Times New Roman" w:hAnsi="Times New Roman"/>
          <w:sz w:val="24"/>
          <w:szCs w:val="24"/>
        </w:rPr>
        <w:t xml:space="preserve">просить поставити наступні </w:t>
      </w:r>
      <w:r w:rsidRPr="00A24762">
        <w:rPr>
          <w:rFonts w:ascii="Times New Roman" w:hAnsi="Times New Roman"/>
          <w:sz w:val="24"/>
          <w:szCs w:val="24"/>
          <w:lang w:val="ru-RU"/>
        </w:rPr>
        <w:t>«</w:t>
      </w:r>
      <w:r w:rsidRPr="00A24762">
        <w:rPr>
          <w:rFonts w:ascii="Times New Roman" w:hAnsi="Times New Roman"/>
          <w:sz w:val="24"/>
          <w:szCs w:val="24"/>
        </w:rPr>
        <w:t>готові страви» відповідно затвердженого семиденного меню:</w:t>
      </w:r>
    </w:p>
    <w:p w:rsidR="001B1F03" w:rsidRPr="00A24762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1B1F03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17"/>
        <w:gridCol w:w="1559"/>
        <w:gridCol w:w="1276"/>
        <w:gridCol w:w="1559"/>
      </w:tblGrid>
      <w:tr w:rsidR="00A24762" w:rsidRPr="000D7AC8" w:rsidTr="00B062EB">
        <w:tc>
          <w:tcPr>
            <w:tcW w:w="1276" w:type="dxa"/>
            <w:vMerge w:val="restart"/>
            <w:vAlign w:val="center"/>
          </w:tcPr>
          <w:p w:rsidR="00A24762" w:rsidRPr="005F7862" w:rsidRDefault="00A24762" w:rsidP="00B062EB">
            <w:pPr>
              <w:keepLines/>
              <w:tabs>
                <w:tab w:val="left" w:pos="-108"/>
                <w:tab w:val="left" w:pos="1843"/>
              </w:tabs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24762" w:rsidRPr="002423EA" w:rsidRDefault="00A24762" w:rsidP="00B0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EA">
              <w:rPr>
                <w:rFonts w:ascii="Times New Roman" w:hAnsi="Times New Roman"/>
                <w:sz w:val="24"/>
                <w:szCs w:val="24"/>
              </w:rPr>
              <w:t>Вікові групи дітей                    1-6 років</w:t>
            </w:r>
          </w:p>
        </w:tc>
        <w:tc>
          <w:tcPr>
            <w:tcW w:w="2976" w:type="dxa"/>
            <w:gridSpan w:val="2"/>
          </w:tcPr>
          <w:p w:rsidR="00A24762" w:rsidRPr="002423EA" w:rsidRDefault="00A24762" w:rsidP="00B0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EA">
              <w:rPr>
                <w:rFonts w:ascii="Times New Roman" w:hAnsi="Times New Roman"/>
                <w:sz w:val="24"/>
                <w:szCs w:val="24"/>
              </w:rPr>
              <w:t>Вікова група дітей                    7-10 років</w:t>
            </w:r>
          </w:p>
        </w:tc>
        <w:tc>
          <w:tcPr>
            <w:tcW w:w="2835" w:type="dxa"/>
            <w:gridSpan w:val="2"/>
          </w:tcPr>
          <w:p w:rsidR="00A24762" w:rsidRPr="000D7AC8" w:rsidRDefault="00A24762" w:rsidP="00B0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Вікові групи дітей            11-18 років,    матері що здійснюють догляд за дитиною.</w:t>
            </w:r>
          </w:p>
        </w:tc>
      </w:tr>
      <w:tr w:rsidR="00A24762" w:rsidRPr="005F7862" w:rsidTr="00B062EB">
        <w:tc>
          <w:tcPr>
            <w:tcW w:w="1276" w:type="dxa"/>
            <w:vMerge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418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Гостра кишкова інфекція</w:t>
            </w:r>
          </w:p>
        </w:tc>
        <w:tc>
          <w:tcPr>
            <w:tcW w:w="1417" w:type="dxa"/>
          </w:tcPr>
          <w:p w:rsidR="00A24762" w:rsidRPr="005F7862" w:rsidRDefault="00A24762" w:rsidP="009A17C8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Гостра к</w:t>
            </w:r>
            <w:r w:rsidRPr="002249D1">
              <w:rPr>
                <w:rFonts w:ascii="Times New Roman" w:hAnsi="Times New Roman"/>
                <w:sz w:val="24"/>
                <w:szCs w:val="24"/>
              </w:rPr>
              <w:t>ишкова інфекція</w:t>
            </w:r>
          </w:p>
        </w:tc>
        <w:tc>
          <w:tcPr>
            <w:tcW w:w="1276" w:type="dxa"/>
          </w:tcPr>
          <w:p w:rsidR="00A24762" w:rsidRPr="005F7862" w:rsidRDefault="00A24762" w:rsidP="009A17C8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Гостра кишкова інфекція</w:t>
            </w:r>
          </w:p>
        </w:tc>
      </w:tr>
      <w:tr w:rsidR="00A24762" w:rsidRPr="005F7862" w:rsidTr="00B062EB"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Сніданок</w:t>
            </w: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:rsidTr="00B062EB"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:rsidTr="00B062EB"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</w:t>
            </w: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:rsidTr="00B062EB"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62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поставки:_______________________</w:t>
      </w:r>
    </w:p>
    <w:p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____________________</w:t>
      </w:r>
    </w:p>
    <w:p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i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замовлення «___»________202</w:t>
      </w:r>
      <w:r w:rsidR="00CE00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B1F03" w:rsidRDefault="001B1F03" w:rsidP="001B1F03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Уповноважена особа Замовника, ПІБ, підпис, штамп</w:t>
      </w:r>
    </w:p>
    <w:p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Представник Замовника має право здійснювати перевірки в місці приготування готових страв, технології приготування лікувальних страв, умов збереження продуктів, перевірки відповідності фактичної ваги з вагою  страв, вказаною в актах на отримання «готових страв» та якість страв.</w:t>
      </w:r>
    </w:p>
    <w:p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8. Кількість страв протягом надання терміну послуг може змінюватися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сторону </w:t>
      </w:r>
      <w:proofErr w:type="spellStart"/>
      <w:r w:rsidRPr="00FF70C7">
        <w:rPr>
          <w:rFonts w:ascii="Times New Roman" w:hAnsi="Times New Roman"/>
          <w:b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відповідно до кількості хворих, що перебувають в стаціонарі</w:t>
      </w:r>
      <w:r>
        <w:rPr>
          <w:rFonts w:ascii="Times New Roman" w:hAnsi="Times New Roman"/>
          <w:sz w:val="24"/>
          <w:szCs w:val="24"/>
        </w:rPr>
        <w:t>.</w:t>
      </w:r>
    </w:p>
    <w:p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9. </w:t>
      </w:r>
      <w:r w:rsidRPr="00395D84">
        <w:rPr>
          <w:rFonts w:ascii="Times New Roman" w:hAnsi="Times New Roman"/>
          <w:sz w:val="24"/>
          <w:szCs w:val="24"/>
          <w:lang w:eastAsia="ar-SA"/>
        </w:rPr>
        <w:t xml:space="preserve">Примірне </w:t>
      </w:r>
      <w:r>
        <w:rPr>
          <w:rFonts w:ascii="Times New Roman" w:hAnsi="Times New Roman"/>
          <w:sz w:val="24"/>
          <w:szCs w:val="24"/>
        </w:rPr>
        <w:t>семиденне меню готових страв Замовника складене з урахуванням основних принципів раціонального харчування хворих, згідно вікових груп, асортименту різноманітності страв та її якості, з дотриманням вимог Закону України  «Про основні принципи та вимоги до безпечності та якості харчових продуктів» від 23.12.1997 року № 771/97-ВР, наказу МОЗ України «Про удосконалення організації лікувального харчування та роботи дієтологічної системи в Україні» від 29.10.2013 року № 931 (зареєстровано в Міністерстві юстиції України 26.12.2013 року  за № 2205/24737).</w:t>
      </w:r>
    </w:p>
    <w:p w:rsidR="001B1F03" w:rsidRDefault="001B1F03" w:rsidP="001B1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E00C8">
        <w:rPr>
          <w:rFonts w:ascii="Times New Roman" w:hAnsi="Times New Roman"/>
          <w:sz w:val="24"/>
          <w:szCs w:val="24"/>
        </w:rPr>
        <w:t xml:space="preserve">Разом з Договором Виконавець на кожну  страву затвердженого замовником меню надає технологічні картки-розкладки, які містять повну інформацію щодо набору продуктів, </w:t>
      </w:r>
      <w:r>
        <w:rPr>
          <w:rFonts w:ascii="Times New Roman" w:hAnsi="Times New Roman"/>
          <w:sz w:val="24"/>
          <w:szCs w:val="24"/>
        </w:rPr>
        <w:t xml:space="preserve">необхідних для приготування окремої порції страви (можливість заміни одних продуктів іншими можливо лише в межах семиденного меню (згідно технологічних карток-розкладок)  відповідно до вікових груп згідно нормативних правил, які </w:t>
      </w:r>
      <w:r>
        <w:rPr>
          <w:rFonts w:ascii="Times New Roman" w:hAnsi="Times New Roman"/>
          <w:sz w:val="24"/>
          <w:szCs w:val="24"/>
        </w:rPr>
        <w:lastRenderedPageBreak/>
        <w:t>передбачають таку заміну), а саме: маса брутто та нетто, хімічний склад (білки, жири, вуглеводи), калорійність, вихід (вага) страви, коротко опис технології приготування страви для погодження з адміністрацією Замовника. Можливість заміни одних продуктів іншими можливо лише згідно наказу МОЗ України від 29.10.2013 р. №931. Виконавець при розробці технологічних карт-розкладок бере за основу довідник «Організація лікувального харчування в закладах охорони здоров'я України» за загальною редакцією О.В. Швеця (асоціація дієтологів України, складеного за наказом МОЗ України від 29.10.2013 р. №931)</w:t>
      </w:r>
      <w:r w:rsidR="002C0146">
        <w:rPr>
          <w:rFonts w:ascii="Times New Roman" w:hAnsi="Times New Roman"/>
          <w:sz w:val="24"/>
          <w:szCs w:val="24"/>
        </w:rPr>
        <w:t xml:space="preserve"> та інші</w:t>
      </w:r>
      <w:r>
        <w:rPr>
          <w:rFonts w:ascii="Times New Roman" w:hAnsi="Times New Roman"/>
          <w:sz w:val="24"/>
          <w:szCs w:val="24"/>
        </w:rPr>
        <w:t>;</w:t>
      </w:r>
    </w:p>
    <w:p w:rsidR="001B1F03" w:rsidRDefault="001B1F03" w:rsidP="001B1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11.Затверджене с</w:t>
      </w:r>
      <w:r>
        <w:rPr>
          <w:rFonts w:ascii="Times New Roman" w:hAnsi="Times New Roman"/>
          <w:sz w:val="24"/>
          <w:szCs w:val="24"/>
          <w:lang w:eastAsia="ar-SA"/>
        </w:rPr>
        <w:t>емиденне меню складено в межах фінансових призначень Замовника та з урахуванням орієнтованої кількості пацієнтів які харчуються в</w:t>
      </w:r>
      <w:r w:rsidR="00A247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5A6A">
        <w:rPr>
          <w:rFonts w:ascii="Times New Roman" w:hAnsi="Times New Roman"/>
          <w:sz w:val="24"/>
          <w:szCs w:val="24"/>
          <w:lang w:eastAsia="ar-SA"/>
        </w:rPr>
        <w:t>лікарні.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12. На випадок форс-мажорних обставин, учасник повинен мати запас на власному або орендованому складі,  що підтверджує державна реєстрація потужностей (діяльність закладів громадського харчування), проведену уповноваженими органами в кількості не менше ніж 350 шт. готових страв згідно запропонованого меню, власного виробництва (заморожених / охолоджених) способом виготовлення з використанням газового модифікованого середовища,  що підтверджується відповідною документацією, експертними висновками з лабораторії, ТУ, тощо.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13. Надати гарантійний лист про те, що учасник зобов’язується до визначення переможця торгів під час кваліфікації учасника з найбільш економічно-вигідною пропозицією надати можливість Замовнику перевірити складські приміщення, що буде використовуватися для обслуговування Замовника з метою оцінки їх безпечності та відповідності для зберігання продуктів харчування. У разі ненадання такої можливості Замовнику або виявлення будь якого незадовільного стану матеріально-технічної бази або якщо кількість готових страв є меншою ніж це потребує Замовник, в такому разі Замовник має право відхилити пропозицію такого учасника.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14. Документально підтвердити наявність власних чи орендованих потужностей для виробництва готових страв з використанням газового модифікованого середовища.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15. З метою гарантування виконання договору, учасник повинен ознайомитися з усіма місцями харчування Замовника для чого здійснити виїзд на місце розташування об’єктів та провести його огляд. Відповідно учасник у складі своєї тендерної пропозиції надає акт підтвердження від замовника щодо виїзду представника учасника на місце розташування об’єкта. Документи надаються в довільній формі.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16. На підтвердження відповідності учасника вимогам технічного завдання, учасник зобов’язаний надати у складі тендерної пропозиції наступні документи: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договір із акредитованою лабораторією на дослідження готових страв, які пропонуються до постачання укладений з виробником готової продукції зі строком дії не менше ніж до 31.12.2021 р;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 xml:space="preserve">- технічні умови на виробництво готової продукції (у герметично запакованих лотках з використанням </w:t>
      </w:r>
      <w:proofErr w:type="spellStart"/>
      <w:r w:rsidRPr="001D5FF1">
        <w:rPr>
          <w:rFonts w:ascii="Times New Roman" w:hAnsi="Times New Roman"/>
          <w:sz w:val="24"/>
          <w:szCs w:val="24"/>
          <w:lang w:eastAsia="ar-SA"/>
        </w:rPr>
        <w:t>газомодифікованого</w:t>
      </w:r>
      <w:proofErr w:type="spellEnd"/>
      <w:r w:rsidRPr="001D5FF1">
        <w:rPr>
          <w:rFonts w:ascii="Times New Roman" w:hAnsi="Times New Roman"/>
          <w:sz w:val="24"/>
          <w:szCs w:val="24"/>
          <w:lang w:eastAsia="ar-SA"/>
        </w:rPr>
        <w:t xml:space="preserve"> середовища), яка буде надаватися пацієнтам :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експертні висновки випробувань зразків харчової продукції на готову продукцію, яка буде надаватися пацієнтам;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документи, які підтверджують якість пакування готової продукції, яка буде надаватися пацієнтам;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декларації виробника  на весь асортимент готової продукції, яка буде надаватися пацієнтам;</w:t>
      </w:r>
    </w:p>
    <w:p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у разі, якщо виробник готової продукції не є учасником процедури закупівлі, то надати договір із виробником зі строком дії не менше ніж до 31.12.2021 року в якому повинно бути відображено зобов’язання виробника за замовленням учасника виготовити та передати готову продукцію за асортиментом згідно замовлення учасника.</w:t>
      </w:r>
    </w:p>
    <w:p w:rsidR="00E11AD2" w:rsidRPr="001D5FF1" w:rsidRDefault="00E11AD2" w:rsidP="001B1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1A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.У складі тендерної пропозиції Учасник повинен надати калькуляцію згідно заявленого </w:t>
      </w:r>
      <w:r w:rsidR="0067085A">
        <w:rPr>
          <w:rFonts w:ascii="Times New Roman" w:hAnsi="Times New Roman"/>
          <w:sz w:val="24"/>
          <w:szCs w:val="24"/>
        </w:rPr>
        <w:t xml:space="preserve">примірного </w:t>
      </w:r>
      <w:r>
        <w:rPr>
          <w:rFonts w:ascii="Times New Roman" w:hAnsi="Times New Roman"/>
          <w:sz w:val="24"/>
          <w:szCs w:val="24"/>
        </w:rPr>
        <w:t xml:space="preserve">семиденного меню </w:t>
      </w:r>
      <w:r w:rsidRPr="001B1F03">
        <w:rPr>
          <w:rFonts w:ascii="Times New Roman" w:hAnsi="Times New Roman"/>
          <w:sz w:val="24"/>
          <w:szCs w:val="24"/>
          <w:lang w:eastAsia="ar-SA"/>
        </w:rPr>
        <w:t>(</w:t>
      </w:r>
      <w:r w:rsidRPr="001B1F03">
        <w:rPr>
          <w:rFonts w:ascii="Times New Roman" w:hAnsi="Times New Roman"/>
          <w:b/>
          <w:sz w:val="24"/>
          <w:szCs w:val="24"/>
          <w:lang w:eastAsia="ar-SA"/>
        </w:rPr>
        <w:t>Додаток 1 а</w:t>
      </w:r>
      <w:r w:rsidRPr="001B1F03">
        <w:rPr>
          <w:rFonts w:ascii="Times New Roman" w:hAnsi="Times New Roman"/>
          <w:sz w:val="24"/>
          <w:szCs w:val="24"/>
          <w:lang w:eastAsia="ar-SA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F03" w:rsidRPr="001D5FF1" w:rsidRDefault="001B1F03" w:rsidP="001B1F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1A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У складі тендерної пропозиції Учасник повинен надати </w:t>
      </w:r>
      <w:r>
        <w:rPr>
          <w:rFonts w:ascii="Times New Roman" w:hAnsi="Times New Roman"/>
          <w:b/>
          <w:sz w:val="24"/>
          <w:szCs w:val="24"/>
          <w:lang w:eastAsia="ar-SA"/>
        </w:rPr>
        <w:t>Технологічні картки-розкладки</w:t>
      </w:r>
      <w:r>
        <w:rPr>
          <w:rFonts w:ascii="Times New Roman" w:hAnsi="Times New Roman"/>
          <w:sz w:val="24"/>
          <w:szCs w:val="24"/>
          <w:lang w:eastAsia="ar-SA"/>
        </w:rPr>
        <w:t xml:space="preserve">, які містять повну інформацію щодо набору продуктів, необхідних для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приготування окремої порції страви відповідно до </w:t>
      </w:r>
      <w:r>
        <w:rPr>
          <w:rFonts w:ascii="Times New Roman" w:hAnsi="Times New Roman"/>
          <w:sz w:val="24"/>
          <w:szCs w:val="24"/>
        </w:rPr>
        <w:t>довідника «Організація лікувального харчування в закладах охорони здоров'я України» за загальною редакцією О.В. Швеця (асоціація дієтологів України, складеного за наказом МОЗ України від 29.10.2013 р. №931)</w:t>
      </w:r>
      <w:r w:rsidR="00E11AD2">
        <w:rPr>
          <w:rFonts w:ascii="Times New Roman" w:hAnsi="Times New Roman"/>
          <w:sz w:val="24"/>
          <w:szCs w:val="24"/>
        </w:rPr>
        <w:t xml:space="preserve"> </w:t>
      </w:r>
      <w:r w:rsidR="00E11AD2" w:rsidRPr="001D5FF1">
        <w:rPr>
          <w:rFonts w:ascii="Times New Roman" w:hAnsi="Times New Roman"/>
          <w:sz w:val="24"/>
          <w:szCs w:val="24"/>
        </w:rPr>
        <w:t>та інші.</w:t>
      </w:r>
    </w:p>
    <w:p w:rsidR="005B6D18" w:rsidRPr="001D5FF1" w:rsidRDefault="005B6D18" w:rsidP="001B1F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761F" w:rsidRPr="001D5FF1" w:rsidRDefault="0099761F" w:rsidP="0099761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19.</w:t>
      </w:r>
      <w:bookmarkStart w:id="0" w:name="_GoBack"/>
      <w:r w:rsidRPr="001D5FF1">
        <w:rPr>
          <w:rFonts w:ascii="Times New Roman" w:hAnsi="Times New Roman"/>
          <w:sz w:val="24"/>
          <w:szCs w:val="24"/>
          <w:lang w:eastAsia="ar-SA"/>
        </w:rPr>
        <w:t>У складі пропозиції учасник повинен надати:</w:t>
      </w:r>
    </w:p>
    <w:p w:rsidR="0099761F" w:rsidRPr="001D5FF1" w:rsidRDefault="0099761F" w:rsidP="0099761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–         письмове підтвердження згоди з усіма технічними вимогами зазначеними в цьому додатку;</w:t>
      </w:r>
    </w:p>
    <w:p w:rsidR="0099761F" w:rsidRPr="001D5FF1" w:rsidRDefault="0099761F" w:rsidP="0099761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гарантійний лист про забезпечення можливості доступу представників Замовника в приміщення де відбуватиметься приготування їжі, для їх огляду на предмет відповідності кваліфікаційним критеріям та/або технічним вимогам, протягом 3-х год. з моменту надходження вимоги від Замовника. Замовник може скористатися своїм правом на огляд приміщень на етапі кваліфікації Учасника або в будь-який інший час протягом строку дії договору про закупівлю. Не 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законодавства, а також у разі невідповідності процесу роботи вимогам тендерної документації, буде розглядатися Замовником як невідповідність Учасника кваліфікаційним критеріям та/або технічним вимогам, що тягне за собою відхилення тендерної пропозиція такого учасника як такої, що не відповідає вимогам тендерної документації.</w:t>
      </w:r>
    </w:p>
    <w:bookmarkEnd w:id="0"/>
    <w:p w:rsidR="001B1F03" w:rsidRPr="00E11AD2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tabs>
          <w:tab w:val="left" w:pos="-142"/>
        </w:tabs>
        <w:spacing w:before="60" w:after="60" w:line="220" w:lineRule="atLeast"/>
        <w:ind w:left="-142" w:right="-23"/>
        <w:jc w:val="both"/>
        <w:rPr>
          <w:rFonts w:ascii="Times New Roman" w:eastAsia="Times New Roman" w:hAnsi="Times New Roman"/>
          <w:b/>
          <w:i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47BD" w:rsidRDefault="00FA47BD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47BD" w:rsidRDefault="00FA47BD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84"/>
        <w:gridCol w:w="1687"/>
        <w:gridCol w:w="1545"/>
        <w:gridCol w:w="3416"/>
      </w:tblGrid>
      <w:tr w:rsidR="001B1F03" w:rsidTr="001B1F03">
        <w:trPr>
          <w:trHeight w:val="450"/>
        </w:trPr>
        <w:tc>
          <w:tcPr>
            <w:tcW w:w="10632" w:type="dxa"/>
            <w:gridSpan w:val="4"/>
            <w:noWrap/>
            <w:vAlign w:val="center"/>
            <w:hideMark/>
          </w:tcPr>
          <w:p w:rsidR="001B1F03" w:rsidRPr="009E6F9E" w:rsidRDefault="001B1F03" w:rsidP="00CE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Примірне</w:t>
            </w:r>
            <w:proofErr w:type="spellEnd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 xml:space="preserve">  меню </w:t>
            </w: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готових</w:t>
            </w:r>
            <w:proofErr w:type="spellEnd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страв</w:t>
            </w:r>
            <w:proofErr w:type="spellEnd"/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1F03" w:rsidRPr="009E6F9E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Понеділок</w:t>
            </w:r>
            <w:proofErr w:type="spellEnd"/>
          </w:p>
        </w:tc>
      </w:tr>
      <w:tr w:rsidR="001B1F03" w:rsidTr="001B1F03">
        <w:trPr>
          <w:trHeight w:val="160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готових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страви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B1F03" w:rsidRDefault="001B1F03" w:rsidP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1-6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7-10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F03" w:rsidRDefault="001B1F03" w:rsidP="00060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="009E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догляд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="009E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B1F03" w:rsidTr="001B1F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1F03" w:rsidRDefault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B1F03" w:rsidTr="001B1F03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1F03" w:rsidRPr="008362F0" w:rsidRDefault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</w:t>
            </w:r>
            <w:r w:rsidR="001B1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1F03" w:rsidRPr="008362F0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Вівторок</w:t>
            </w:r>
            <w:proofErr w:type="spellEnd"/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F03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B1F03" w:rsidTr="001B1F03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03" w:rsidRP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  <w:r w:rsidR="001B1F03"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1F03" w:rsidRPr="008362F0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Середа</w:t>
            </w:r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F03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1B1F03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62F0" w:rsidRP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ru-RU" w:eastAsia="ru-RU"/>
              </w:rPr>
              <w:t>Четверг</w:t>
            </w:r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3984" w:type="dxa"/>
            <w:vAlign w:val="center"/>
            <w:hideMark/>
          </w:tcPr>
          <w:p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vAlign w:val="center"/>
            <w:hideMark/>
          </w:tcPr>
          <w:p w:rsidR="008362F0" w:rsidRPr="008362F0" w:rsidRDefault="00753C29">
            <w:pPr>
              <w:spacing w:after="0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          </w:t>
            </w:r>
            <w:r w:rsidR="00F066B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</w:t>
            </w:r>
            <w:r w:rsidR="008362F0" w:rsidRPr="008362F0">
              <w:rPr>
                <w:rFonts w:asciiTheme="minorHAnsi" w:eastAsiaTheme="minorHAnsi" w:hAnsiTheme="minorHAnsi" w:cstheme="minorBidi"/>
                <w:b/>
                <w:lang w:val="ru-RU"/>
              </w:rPr>
              <w:t>Вечеря</w:t>
            </w:r>
          </w:p>
        </w:tc>
        <w:tc>
          <w:tcPr>
            <w:tcW w:w="1545" w:type="dxa"/>
            <w:vAlign w:val="center"/>
            <w:hideMark/>
          </w:tcPr>
          <w:p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6" w:type="dxa"/>
            <w:vAlign w:val="center"/>
            <w:hideMark/>
          </w:tcPr>
          <w:p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62F0" w:rsidRP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тниця</w:t>
            </w:r>
            <w:proofErr w:type="spellEnd"/>
          </w:p>
        </w:tc>
      </w:tr>
      <w:tr w:rsidR="00753C29" w:rsidTr="00F52646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753C29" w:rsidTr="00F52646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753C29" w:rsidTr="00F52646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362F0" w:rsidRPr="00753C29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53C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Субота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8362F0" w:rsidTr="001B1F03">
        <w:trPr>
          <w:trHeight w:val="405"/>
        </w:trPr>
        <w:tc>
          <w:tcPr>
            <w:tcW w:w="3984" w:type="dxa"/>
            <w:vAlign w:val="center"/>
            <w:hideMark/>
          </w:tcPr>
          <w:p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687" w:type="dxa"/>
            <w:vAlign w:val="center"/>
            <w:hideMark/>
          </w:tcPr>
          <w:p w:rsidR="008362F0" w:rsidRPr="00753C29" w:rsidRDefault="00753C29">
            <w:pPr>
              <w:spacing w:after="0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        </w:t>
            </w:r>
            <w:r w:rsidRPr="00753C29">
              <w:rPr>
                <w:rFonts w:asciiTheme="minorHAnsi" w:eastAsiaTheme="minorHAnsi" w:hAnsiTheme="minorHAnsi" w:cstheme="minorBidi"/>
                <w:b/>
                <w:lang w:val="ru-RU"/>
              </w:rPr>
              <w:t>Вечеря</w:t>
            </w:r>
          </w:p>
        </w:tc>
        <w:tc>
          <w:tcPr>
            <w:tcW w:w="1545" w:type="dxa"/>
            <w:vAlign w:val="center"/>
            <w:hideMark/>
          </w:tcPr>
          <w:p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6" w:type="dxa"/>
            <w:vAlign w:val="center"/>
            <w:hideMark/>
          </w:tcPr>
          <w:p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8362F0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Неділя</w:t>
            </w:r>
            <w:proofErr w:type="spellEnd"/>
          </w:p>
        </w:tc>
      </w:tr>
      <w:tr w:rsidR="008362F0" w:rsidTr="001111AE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62F0" w:rsidRDefault="00111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111AE" w:rsidTr="001111AE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11AE" w:rsidRDefault="001111AE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1111AE" w:rsidTr="006A1435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E" w:rsidRDefault="001111AE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</w:tbl>
    <w:p w:rsidR="001B1F03" w:rsidRDefault="001B1F03" w:rsidP="001B1F03">
      <w:pPr>
        <w:tabs>
          <w:tab w:val="left" w:pos="540"/>
        </w:tabs>
        <w:spacing w:before="60" w:after="60" w:line="220" w:lineRule="atLeast"/>
        <w:ind w:left="-993" w:right="-23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sectPr w:rsidR="001B1F03" w:rsidSect="00FA47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D5C"/>
    <w:multiLevelType w:val="hybridMultilevel"/>
    <w:tmpl w:val="6D549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A"/>
    <w:rsid w:val="00007BE4"/>
    <w:rsid w:val="00014B63"/>
    <w:rsid w:val="000608A1"/>
    <w:rsid w:val="000C6EA8"/>
    <w:rsid w:val="000E5A6A"/>
    <w:rsid w:val="001111AE"/>
    <w:rsid w:val="00170FF2"/>
    <w:rsid w:val="00183001"/>
    <w:rsid w:val="001B1F03"/>
    <w:rsid w:val="001D5FF1"/>
    <w:rsid w:val="002C0146"/>
    <w:rsid w:val="00362FD0"/>
    <w:rsid w:val="00395D84"/>
    <w:rsid w:val="00457828"/>
    <w:rsid w:val="004D1E7D"/>
    <w:rsid w:val="00557B53"/>
    <w:rsid w:val="005B6D18"/>
    <w:rsid w:val="005F6F11"/>
    <w:rsid w:val="0067085A"/>
    <w:rsid w:val="006B4694"/>
    <w:rsid w:val="006E0938"/>
    <w:rsid w:val="00753C29"/>
    <w:rsid w:val="00802A55"/>
    <w:rsid w:val="008362F0"/>
    <w:rsid w:val="008407C0"/>
    <w:rsid w:val="008B6E2E"/>
    <w:rsid w:val="00903593"/>
    <w:rsid w:val="0099761F"/>
    <w:rsid w:val="009A17C8"/>
    <w:rsid w:val="009E6F9E"/>
    <w:rsid w:val="00A24762"/>
    <w:rsid w:val="00BB0BE7"/>
    <w:rsid w:val="00BE6D70"/>
    <w:rsid w:val="00CE00C8"/>
    <w:rsid w:val="00D163FD"/>
    <w:rsid w:val="00DE1C0F"/>
    <w:rsid w:val="00DF4287"/>
    <w:rsid w:val="00DF505A"/>
    <w:rsid w:val="00E11AD2"/>
    <w:rsid w:val="00EE759D"/>
    <w:rsid w:val="00F066BE"/>
    <w:rsid w:val="00FA47BD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B1F03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uiPriority w:val="99"/>
    <w:qFormat/>
    <w:rsid w:val="001B1F0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B1F03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uiPriority w:val="99"/>
    <w:qFormat/>
    <w:rsid w:val="001B1F0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ADD-DEE4-4C6B-92EA-9B9A9554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44</cp:revision>
  <cp:lastPrinted>2020-07-15T11:22:00Z</cp:lastPrinted>
  <dcterms:created xsi:type="dcterms:W3CDTF">2020-07-15T07:15:00Z</dcterms:created>
  <dcterms:modified xsi:type="dcterms:W3CDTF">2021-04-08T11:49:00Z</dcterms:modified>
</cp:coreProperties>
</file>