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17" w:rsidRPr="009F50D7" w:rsidRDefault="00640795" w:rsidP="0064079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ЗВІТ</w:t>
      </w:r>
      <w:r w:rsidRPr="009F50D7">
        <w:rPr>
          <w:b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про </w:t>
      </w:r>
      <w:r w:rsidR="00513709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повторне</w:t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відстеження результативності регуляторного </w:t>
      </w:r>
      <w:r w:rsidR="00B74973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D6F08" w:rsidRPr="009F50D7">
        <w:rPr>
          <w:color w:val="000000"/>
          <w:sz w:val="28"/>
          <w:szCs w:val="28"/>
        </w:rPr>
        <w:t>–</w:t>
      </w:r>
    </w:p>
    <w:p w:rsidR="00AB0ED6" w:rsidRPr="009F50D7" w:rsidRDefault="00AB0ED6" w:rsidP="00AB0ED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рішення виконавчого комітету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Дніпровської міської ради</w:t>
      </w:r>
      <w:r w:rsidR="00D70517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40795" w:rsidRPr="009F50D7" w:rsidRDefault="00AB0ED6" w:rsidP="00AB0ED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від </w:t>
      </w:r>
      <w:r w:rsidR="005D5A74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25</w:t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.</w:t>
      </w:r>
      <w:r w:rsidR="005D5A74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03</w:t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.2020 </w:t>
      </w:r>
      <w:r w:rsidR="00513709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№ </w:t>
      </w:r>
      <w:r w:rsidR="005D5A74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92/55</w:t>
      </w:r>
      <w:r w:rsidR="00513709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«</w:t>
      </w:r>
      <w:r w:rsidR="00640795" w:rsidRPr="009F50D7">
        <w:rPr>
          <w:b/>
          <w:sz w:val="28"/>
          <w:szCs w:val="28"/>
        </w:rPr>
        <w:t xml:space="preserve">Про затвердження </w:t>
      </w:r>
      <w:r w:rsidRPr="009F50D7">
        <w:rPr>
          <w:b/>
          <w:sz w:val="28"/>
          <w:szCs w:val="28"/>
        </w:rPr>
        <w:t>Порядку</w:t>
      </w:r>
      <w:r w:rsidR="005D5A74">
        <w:rPr>
          <w:b/>
          <w:sz w:val="28"/>
          <w:szCs w:val="28"/>
        </w:rPr>
        <w:t xml:space="preserve"> оплати за</w:t>
      </w:r>
      <w:r w:rsidRPr="009F50D7">
        <w:rPr>
          <w:b/>
          <w:sz w:val="28"/>
          <w:szCs w:val="28"/>
        </w:rPr>
        <w:t xml:space="preserve"> розміщення реклами на транспорті та в ліфтах житлових будинків комунальної власності у місті Дніпрі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»</w:t>
      </w:r>
    </w:p>
    <w:p w:rsidR="00640795" w:rsidRPr="009F50D7" w:rsidRDefault="00640795" w:rsidP="0064079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2"/>
        </w:rPr>
      </w:pPr>
    </w:p>
    <w:p w:rsidR="00640795" w:rsidRPr="00A7367A" w:rsidRDefault="00577DB1" w:rsidP="00DA558C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640795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Вид та назва регуляторного </w:t>
      </w:r>
      <w:r w:rsidR="00B74973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r w:rsidR="00640795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, результативність якого</w:t>
      </w:r>
      <w:r w:rsidR="00F10256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відстежується</w:t>
      </w:r>
      <w:r w:rsidR="00A31485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A31485" w:rsidRPr="00A7367A">
        <w:rPr>
          <w:color w:val="000000"/>
          <w:sz w:val="28"/>
          <w:szCs w:val="28"/>
        </w:rPr>
        <w:t>р</w:t>
      </w:r>
      <w:r w:rsidR="00640795" w:rsidRPr="00A7367A">
        <w:rPr>
          <w:color w:val="000000"/>
          <w:sz w:val="28"/>
          <w:szCs w:val="28"/>
        </w:rPr>
        <w:t>ішення</w:t>
      </w:r>
      <w:r w:rsidR="00AB0ED6" w:rsidRPr="00A7367A">
        <w:rPr>
          <w:color w:val="000000"/>
          <w:sz w:val="28"/>
          <w:szCs w:val="28"/>
        </w:rPr>
        <w:t xml:space="preserve"> виконавчого комітету</w:t>
      </w:r>
      <w:r w:rsidR="00640795" w:rsidRPr="00A7367A">
        <w:rPr>
          <w:color w:val="000000"/>
          <w:sz w:val="28"/>
          <w:szCs w:val="28"/>
        </w:rPr>
        <w:t xml:space="preserve"> Дніпровської міської ради</w:t>
      </w:r>
      <w:r w:rsidR="00DA558C" w:rsidRPr="00A7367A">
        <w:t xml:space="preserve">                </w:t>
      </w:r>
      <w:r w:rsidR="00DA558C" w:rsidRPr="00A7367A">
        <w:rPr>
          <w:color w:val="000000"/>
          <w:sz w:val="28"/>
          <w:szCs w:val="28"/>
        </w:rPr>
        <w:t xml:space="preserve">від 25.03.2020 № 92/55 </w:t>
      </w:r>
      <w:r w:rsidR="00640795" w:rsidRPr="00A7367A">
        <w:rPr>
          <w:color w:val="000000"/>
          <w:sz w:val="28"/>
          <w:szCs w:val="28"/>
        </w:rPr>
        <w:t xml:space="preserve"> </w:t>
      </w:r>
      <w:r w:rsidR="00AB0ED6" w:rsidRPr="00A7367A">
        <w:rPr>
          <w:color w:val="000000"/>
          <w:sz w:val="28"/>
          <w:szCs w:val="28"/>
        </w:rPr>
        <w:t>«Про затвердження Порядку</w:t>
      </w:r>
      <w:r w:rsidR="005D5A74" w:rsidRPr="00A7367A">
        <w:rPr>
          <w:color w:val="000000"/>
          <w:sz w:val="28"/>
          <w:szCs w:val="28"/>
        </w:rPr>
        <w:t xml:space="preserve"> оплати за</w:t>
      </w:r>
      <w:r w:rsidR="00AB0ED6" w:rsidRPr="00A7367A">
        <w:rPr>
          <w:color w:val="000000"/>
          <w:sz w:val="28"/>
          <w:szCs w:val="28"/>
        </w:rPr>
        <w:t xml:space="preserve"> розміщення реклами на транспорті та в ліфтах житлових будинків комунальної власності у місті Дніпрі»</w:t>
      </w:r>
      <w:r w:rsidR="00A86F73" w:rsidRPr="00A7367A">
        <w:rPr>
          <w:iCs/>
        </w:rPr>
        <w:t xml:space="preserve"> </w:t>
      </w:r>
      <w:r w:rsidR="00A86F73" w:rsidRPr="00A7367A">
        <w:rPr>
          <w:iCs/>
          <w:sz w:val="28"/>
          <w:szCs w:val="28"/>
        </w:rPr>
        <w:t xml:space="preserve">(далі – </w:t>
      </w:r>
      <w:r w:rsidR="00AB0ED6" w:rsidRPr="00A7367A">
        <w:rPr>
          <w:iCs/>
          <w:sz w:val="28"/>
          <w:szCs w:val="28"/>
        </w:rPr>
        <w:t>Порядок</w:t>
      </w:r>
      <w:r w:rsidR="00A86F73" w:rsidRPr="00A7367A">
        <w:rPr>
          <w:iCs/>
          <w:sz w:val="28"/>
          <w:szCs w:val="28"/>
        </w:rPr>
        <w:t>).</w:t>
      </w:r>
    </w:p>
    <w:p w:rsidR="00640795" w:rsidRPr="009F50D7" w:rsidRDefault="00640795" w:rsidP="0064079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:rsidR="00640795" w:rsidRPr="009F50D7" w:rsidRDefault="00577DB1" w:rsidP="00577DB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Назва виконавця заходів з відстеження</w:t>
      </w:r>
      <w:r w:rsidR="00A31485" w:rsidRPr="009F50D7">
        <w:rPr>
          <w:rStyle w:val="a5"/>
          <w:i w:val="0"/>
          <w:iCs w:val="0"/>
          <w:color w:val="000000"/>
          <w:sz w:val="28"/>
          <w:szCs w:val="28"/>
        </w:rPr>
        <w:t xml:space="preserve">: </w:t>
      </w:r>
      <w:r w:rsidR="00A31485" w:rsidRPr="009F50D7">
        <w:rPr>
          <w:color w:val="000000"/>
          <w:sz w:val="28"/>
          <w:szCs w:val="28"/>
        </w:rPr>
        <w:t>д</w:t>
      </w:r>
      <w:r w:rsidR="00640795" w:rsidRPr="009F50D7">
        <w:rPr>
          <w:color w:val="000000"/>
          <w:sz w:val="28"/>
          <w:szCs w:val="28"/>
        </w:rPr>
        <w:t xml:space="preserve">епартамент </w:t>
      </w:r>
      <w:r w:rsidR="00AB0ED6" w:rsidRPr="009F50D7">
        <w:rPr>
          <w:color w:val="000000"/>
          <w:sz w:val="28"/>
          <w:szCs w:val="28"/>
        </w:rPr>
        <w:t>торгівлі та реклами</w:t>
      </w:r>
      <w:r w:rsidR="00640795" w:rsidRPr="009F50D7">
        <w:rPr>
          <w:color w:val="000000"/>
          <w:sz w:val="28"/>
          <w:szCs w:val="28"/>
        </w:rPr>
        <w:t xml:space="preserve"> Дніпровської міської ради</w:t>
      </w:r>
      <w:r w:rsidR="000F3D3F">
        <w:rPr>
          <w:color w:val="000000"/>
          <w:sz w:val="28"/>
          <w:szCs w:val="28"/>
        </w:rPr>
        <w:t>.</w:t>
      </w:r>
    </w:p>
    <w:p w:rsidR="00640795" w:rsidRPr="009F50D7" w:rsidRDefault="00640795" w:rsidP="0064079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:rsidR="00F10256" w:rsidRPr="009F50D7" w:rsidRDefault="00577DB1" w:rsidP="00577DB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Цілі прийняття регуляторного </w:t>
      </w:r>
      <w:r w:rsidR="00B74973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r w:rsidR="00A3148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A31485" w:rsidRPr="009F50D7">
        <w:rPr>
          <w:color w:val="000000"/>
          <w:sz w:val="28"/>
          <w:szCs w:val="28"/>
        </w:rPr>
        <w:t>о</w:t>
      </w:r>
      <w:r w:rsidR="00F10256" w:rsidRPr="009F50D7">
        <w:rPr>
          <w:color w:val="000000"/>
          <w:sz w:val="28"/>
          <w:szCs w:val="28"/>
        </w:rPr>
        <w:t xml:space="preserve">сновними цілями прийняття </w:t>
      </w:r>
      <w:r w:rsidR="00004DE6" w:rsidRPr="009F50D7">
        <w:rPr>
          <w:color w:val="000000"/>
          <w:sz w:val="28"/>
          <w:szCs w:val="28"/>
        </w:rPr>
        <w:t xml:space="preserve">регуляторного </w:t>
      </w:r>
      <w:r w:rsidR="00B74973" w:rsidRPr="009F50D7">
        <w:rPr>
          <w:color w:val="000000"/>
          <w:sz w:val="28"/>
          <w:szCs w:val="28"/>
        </w:rPr>
        <w:t>акта</w:t>
      </w:r>
      <w:r w:rsidR="00004DE6" w:rsidRPr="009F50D7">
        <w:rPr>
          <w:color w:val="000000"/>
          <w:sz w:val="28"/>
          <w:szCs w:val="28"/>
        </w:rPr>
        <w:t xml:space="preserve"> є:</w:t>
      </w:r>
    </w:p>
    <w:p w:rsidR="00AB0ED6" w:rsidRPr="009F50D7" w:rsidRDefault="00AB0ED6" w:rsidP="00AB0ED6">
      <w:pPr>
        <w:pStyle w:val="a3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 xml:space="preserve">– </w:t>
      </w:r>
      <w:r w:rsidR="005D5A74" w:rsidRPr="005D5A74">
        <w:rPr>
          <w:color w:val="000000"/>
          <w:sz w:val="28"/>
          <w:szCs w:val="28"/>
        </w:rPr>
        <w:t>створення єдиної цілісної впорядкованої структурованої та прозорої системи в галузі ціноутворення при оплаті за розміщення реклами на транспорті та в ліфтах житлових будинків комунальної власності у місті Дніпрі</w:t>
      </w:r>
      <w:r w:rsidRPr="009F50D7">
        <w:rPr>
          <w:color w:val="000000"/>
          <w:sz w:val="28"/>
          <w:szCs w:val="28"/>
        </w:rPr>
        <w:t>;</w:t>
      </w:r>
    </w:p>
    <w:p w:rsidR="00AB0ED6" w:rsidRPr="009F50D7" w:rsidRDefault="00AB0ED6" w:rsidP="00AB0ED6">
      <w:pPr>
        <w:pStyle w:val="a3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>–</w:t>
      </w:r>
      <w:r w:rsidRPr="009F50D7">
        <w:rPr>
          <w:color w:val="000000"/>
          <w:sz w:val="28"/>
          <w:szCs w:val="28"/>
        </w:rPr>
        <w:tab/>
      </w:r>
      <w:r w:rsidR="005D5A74" w:rsidRPr="005D5A74">
        <w:rPr>
          <w:color w:val="000000"/>
          <w:sz w:val="28"/>
          <w:szCs w:val="28"/>
        </w:rPr>
        <w:t>забезпечення права суб’єктів господарювання здійснювати розміщення реклами на транспорті та в ліфтах житлових будинків комунальної власності у місті Дніпрі для здійснення підприємницької діяльності</w:t>
      </w:r>
      <w:r w:rsidRPr="009F50D7">
        <w:rPr>
          <w:color w:val="000000"/>
          <w:sz w:val="28"/>
          <w:szCs w:val="28"/>
        </w:rPr>
        <w:t>;</w:t>
      </w:r>
    </w:p>
    <w:p w:rsidR="00AB0ED6" w:rsidRPr="009F50D7" w:rsidRDefault="00AB0ED6" w:rsidP="00AB0ED6">
      <w:pPr>
        <w:pStyle w:val="a3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>–</w:t>
      </w:r>
      <w:r w:rsidRPr="009F50D7">
        <w:rPr>
          <w:color w:val="000000"/>
          <w:sz w:val="28"/>
          <w:szCs w:val="28"/>
        </w:rPr>
        <w:tab/>
      </w:r>
      <w:r w:rsidR="005D5A74" w:rsidRPr="005D5A74">
        <w:rPr>
          <w:color w:val="000000"/>
          <w:sz w:val="28"/>
          <w:szCs w:val="28"/>
        </w:rPr>
        <w:t>запобігання самочинного та безоплатного розміщення реклами на транспорті та в ліфтах житлових будинків комунальної власності у місті Дніпрі</w:t>
      </w:r>
      <w:r w:rsidRPr="009F50D7">
        <w:rPr>
          <w:color w:val="000000"/>
          <w:sz w:val="28"/>
          <w:szCs w:val="28"/>
        </w:rPr>
        <w:t>;</w:t>
      </w:r>
    </w:p>
    <w:p w:rsidR="00AB0ED6" w:rsidRPr="009F50D7" w:rsidRDefault="00AB0ED6" w:rsidP="00AB0ED6">
      <w:pPr>
        <w:pStyle w:val="a3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>–</w:t>
      </w:r>
      <w:r w:rsidRPr="009F50D7">
        <w:rPr>
          <w:color w:val="000000"/>
          <w:sz w:val="28"/>
          <w:szCs w:val="28"/>
        </w:rPr>
        <w:tab/>
      </w:r>
      <w:r w:rsidR="005D5A74" w:rsidRPr="005D5A74">
        <w:rPr>
          <w:color w:val="000000"/>
          <w:sz w:val="28"/>
          <w:szCs w:val="28"/>
        </w:rPr>
        <w:t>врегулювання питань, пов’язаних з: визначенням розмірів плати за розміщення реклами на транспорті та в ліфтах житлових будинків комунальної власності у місті Дніпрі; визначенням порядку оплати за розміщення реклами на транспорті та в ліфтах житлових будинків комунальної власності у місті Дніпрі</w:t>
      </w:r>
      <w:r w:rsidR="005D5A74">
        <w:rPr>
          <w:color w:val="000000"/>
          <w:sz w:val="28"/>
          <w:szCs w:val="28"/>
        </w:rPr>
        <w:t>.</w:t>
      </w:r>
    </w:p>
    <w:p w:rsidR="00AB0ED6" w:rsidRPr="009F50D7" w:rsidRDefault="00AB0ED6" w:rsidP="00AB0ED6">
      <w:pPr>
        <w:pStyle w:val="a3"/>
        <w:tabs>
          <w:tab w:val="left" w:pos="993"/>
        </w:tabs>
        <w:spacing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</w:p>
    <w:p w:rsidR="009B3A5A" w:rsidRPr="009F50D7" w:rsidRDefault="00577DB1" w:rsidP="00577DB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Строк виконання заходів </w:t>
      </w:r>
      <w:r w:rsidR="009B3A5A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з відстеження</w:t>
      </w:r>
      <w:r w:rsidR="00E73BAD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</w:p>
    <w:p w:rsidR="00640795" w:rsidRPr="00A7367A" w:rsidRDefault="00AB0ED6" w:rsidP="00BD2E1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367A">
        <w:rPr>
          <w:color w:val="000000"/>
          <w:sz w:val="28"/>
          <w:szCs w:val="28"/>
        </w:rPr>
        <w:t>01</w:t>
      </w:r>
      <w:r w:rsidR="00694CC2" w:rsidRPr="00A7367A">
        <w:rPr>
          <w:color w:val="000000"/>
          <w:sz w:val="28"/>
          <w:szCs w:val="28"/>
        </w:rPr>
        <w:t>.</w:t>
      </w:r>
      <w:r w:rsidRPr="00A7367A">
        <w:rPr>
          <w:color w:val="000000"/>
          <w:sz w:val="28"/>
          <w:szCs w:val="28"/>
        </w:rPr>
        <w:t>11</w:t>
      </w:r>
      <w:r w:rsidR="00694CC2" w:rsidRPr="00A7367A">
        <w:rPr>
          <w:color w:val="000000"/>
          <w:sz w:val="28"/>
          <w:szCs w:val="28"/>
        </w:rPr>
        <w:t>.20</w:t>
      </w:r>
      <w:r w:rsidR="00513709" w:rsidRPr="00A7367A">
        <w:rPr>
          <w:color w:val="000000"/>
          <w:sz w:val="28"/>
          <w:szCs w:val="28"/>
        </w:rPr>
        <w:t>2</w:t>
      </w:r>
      <w:r w:rsidR="00694CC2" w:rsidRPr="00A7367A">
        <w:rPr>
          <w:color w:val="000000"/>
          <w:sz w:val="28"/>
          <w:szCs w:val="28"/>
        </w:rPr>
        <w:t>1</w:t>
      </w:r>
      <w:r w:rsidR="00640795" w:rsidRPr="00A7367A">
        <w:rPr>
          <w:color w:val="000000"/>
          <w:sz w:val="28"/>
          <w:szCs w:val="28"/>
        </w:rPr>
        <w:t xml:space="preserve"> </w:t>
      </w:r>
      <w:r w:rsidR="00B74973" w:rsidRPr="00A7367A">
        <w:rPr>
          <w:color w:val="000000"/>
          <w:sz w:val="28"/>
          <w:szCs w:val="28"/>
        </w:rPr>
        <w:t>–</w:t>
      </w:r>
      <w:r w:rsidR="00640795" w:rsidRPr="00A7367A">
        <w:rPr>
          <w:color w:val="000000"/>
          <w:sz w:val="28"/>
          <w:szCs w:val="28"/>
        </w:rPr>
        <w:t xml:space="preserve"> </w:t>
      </w:r>
      <w:r w:rsidRPr="00A7367A">
        <w:rPr>
          <w:color w:val="000000"/>
          <w:sz w:val="28"/>
          <w:szCs w:val="28"/>
        </w:rPr>
        <w:t>30</w:t>
      </w:r>
      <w:r w:rsidR="00640795" w:rsidRPr="00A7367A">
        <w:rPr>
          <w:color w:val="000000"/>
          <w:sz w:val="28"/>
          <w:szCs w:val="28"/>
        </w:rPr>
        <w:t>.</w:t>
      </w:r>
      <w:r w:rsidRPr="00A7367A">
        <w:rPr>
          <w:color w:val="000000"/>
          <w:sz w:val="28"/>
          <w:szCs w:val="28"/>
        </w:rPr>
        <w:t>11</w:t>
      </w:r>
      <w:r w:rsidR="00640795" w:rsidRPr="00A7367A">
        <w:rPr>
          <w:color w:val="000000"/>
          <w:sz w:val="28"/>
          <w:szCs w:val="28"/>
        </w:rPr>
        <w:t>.20</w:t>
      </w:r>
      <w:r w:rsidR="00D70517" w:rsidRPr="00A7367A">
        <w:rPr>
          <w:color w:val="000000"/>
          <w:sz w:val="28"/>
          <w:szCs w:val="28"/>
        </w:rPr>
        <w:t>2</w:t>
      </w:r>
      <w:r w:rsidR="00640795" w:rsidRPr="00A7367A">
        <w:rPr>
          <w:color w:val="000000"/>
          <w:sz w:val="28"/>
          <w:szCs w:val="28"/>
        </w:rPr>
        <w:t>1.</w:t>
      </w:r>
    </w:p>
    <w:p w:rsidR="009B3A5A" w:rsidRPr="00A7367A" w:rsidRDefault="009B3A5A" w:rsidP="009B3A5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640795" w:rsidRPr="00A7367A" w:rsidRDefault="00577DB1" w:rsidP="00577DB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textAlignment w:val="baseline"/>
        <w:rPr>
          <w:color w:val="000000"/>
          <w:sz w:val="28"/>
          <w:szCs w:val="28"/>
        </w:rPr>
      </w:pPr>
      <w:r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9B3A5A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Тип відстеження</w:t>
      </w:r>
      <w:r w:rsidR="00D831D5" w:rsidRPr="00A7367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513709" w:rsidRPr="00A7367A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повторне</w:t>
      </w:r>
      <w:r w:rsidR="00D831D5" w:rsidRPr="00A7367A">
        <w:rPr>
          <w:color w:val="000000"/>
          <w:sz w:val="28"/>
          <w:szCs w:val="28"/>
        </w:rPr>
        <w:t>.</w:t>
      </w:r>
    </w:p>
    <w:p w:rsidR="009B3A5A" w:rsidRPr="00A7367A" w:rsidRDefault="009B3A5A" w:rsidP="009B3A5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815E8A" w:rsidRPr="00A7367A" w:rsidRDefault="00577DB1" w:rsidP="00577DB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A7367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F10256" w:rsidRPr="00A7367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М</w:t>
      </w:r>
      <w:r w:rsidR="00640795" w:rsidRPr="00A7367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етоди одержання результатів</w:t>
      </w:r>
      <w:r w:rsidR="009B3A5A" w:rsidRPr="00A7367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відстеження регуляторного</w:t>
      </w:r>
      <w:r w:rsidR="00BD2E11" w:rsidRPr="00A7367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3A5A" w:rsidRPr="00A7367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="00A31485" w:rsidRPr="00A7367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815E8A" w:rsidRPr="00A73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та</w:t>
      </w:r>
      <w:r w:rsidR="00815E8A" w:rsidRPr="00A7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E8A" w:rsidRPr="00A73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соціологічний.</w:t>
      </w:r>
    </w:p>
    <w:p w:rsidR="009B3A5A" w:rsidRPr="009F50D7" w:rsidRDefault="009B3A5A" w:rsidP="009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3A5A" w:rsidRPr="009F50D7" w:rsidRDefault="007C42CD" w:rsidP="00577DB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Дані та припущення, на основі яких відстежувалася результативність, а також способи одержання даних</w:t>
      </w:r>
      <w:r w:rsidR="003D6AB6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у</w:t>
      </w:r>
      <w:r w:rsidR="009B3A5A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раховуючи цілі регулювання, для відстеження</w:t>
      </w:r>
      <w:r w:rsidR="009B3A5A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 </w:t>
      </w:r>
      <w:r w:rsidR="00640795" w:rsidRPr="009F50D7">
        <w:rPr>
          <w:color w:val="000000"/>
          <w:sz w:val="28"/>
          <w:szCs w:val="28"/>
        </w:rPr>
        <w:t>результативн</w:t>
      </w:r>
      <w:r w:rsidR="009B3A5A" w:rsidRPr="009F50D7">
        <w:rPr>
          <w:color w:val="000000"/>
          <w:sz w:val="28"/>
          <w:szCs w:val="28"/>
        </w:rPr>
        <w:t>ості</w:t>
      </w:r>
      <w:r w:rsidR="00640795" w:rsidRPr="009F50D7">
        <w:rPr>
          <w:color w:val="000000"/>
          <w:sz w:val="28"/>
          <w:szCs w:val="28"/>
        </w:rPr>
        <w:t xml:space="preserve"> </w:t>
      </w:r>
      <w:r w:rsidR="009B3A5A" w:rsidRPr="009F50D7">
        <w:rPr>
          <w:color w:val="000000"/>
          <w:sz w:val="28"/>
          <w:szCs w:val="28"/>
        </w:rPr>
        <w:t xml:space="preserve">регуляторного </w:t>
      </w:r>
      <w:r w:rsidR="00B74973" w:rsidRPr="009F50D7">
        <w:rPr>
          <w:color w:val="000000"/>
          <w:sz w:val="28"/>
          <w:szCs w:val="28"/>
        </w:rPr>
        <w:t>акта</w:t>
      </w:r>
      <w:r w:rsidR="009B3A5A" w:rsidRPr="009F50D7">
        <w:rPr>
          <w:color w:val="000000"/>
          <w:sz w:val="28"/>
          <w:szCs w:val="28"/>
        </w:rPr>
        <w:t xml:space="preserve"> були визначені такі показники</w:t>
      </w:r>
      <w:r w:rsidR="00B74973" w:rsidRPr="009F50D7">
        <w:rPr>
          <w:color w:val="000000"/>
          <w:sz w:val="28"/>
          <w:szCs w:val="28"/>
        </w:rPr>
        <w:t>.</w:t>
      </w:r>
    </w:p>
    <w:p w:rsidR="00BA504C" w:rsidRDefault="00173A21" w:rsidP="00BA504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>Для визначення статистичних показників результативності використо-вувались офіційні дані (облікові, бухгалтерської звітності тощо) департаменту торгівлі та реклами Дніпровської міської ради,</w:t>
      </w:r>
      <w:r w:rsidR="009D5E2F">
        <w:rPr>
          <w:color w:val="000000"/>
          <w:sz w:val="28"/>
          <w:szCs w:val="28"/>
        </w:rPr>
        <w:t xml:space="preserve"> а також</w:t>
      </w:r>
      <w:r w:rsidRPr="009F50D7">
        <w:rPr>
          <w:color w:val="000000"/>
          <w:sz w:val="28"/>
          <w:szCs w:val="28"/>
        </w:rPr>
        <w:t xml:space="preserve"> інформації, наданої Комунальним підприємством «Дніпровські активи» Дніпровської міської ради</w:t>
      </w:r>
      <w:r w:rsidR="009D5E2F">
        <w:rPr>
          <w:color w:val="000000"/>
          <w:sz w:val="28"/>
          <w:szCs w:val="28"/>
        </w:rPr>
        <w:t xml:space="preserve"> та </w:t>
      </w:r>
      <w:r w:rsidR="00BA504C" w:rsidRPr="00BA504C">
        <w:rPr>
          <w:color w:val="000000"/>
          <w:sz w:val="28"/>
          <w:szCs w:val="28"/>
        </w:rPr>
        <w:t>іншими органами виконавчої ради міської ради за напрямами діяльності</w:t>
      </w:r>
      <w:r w:rsidR="00BA504C">
        <w:rPr>
          <w:color w:val="000000"/>
          <w:sz w:val="28"/>
          <w:szCs w:val="28"/>
        </w:rPr>
        <w:t>.</w:t>
      </w:r>
      <w:r w:rsidR="00BA504C" w:rsidRPr="00BA504C">
        <w:rPr>
          <w:color w:val="000000"/>
          <w:sz w:val="28"/>
          <w:szCs w:val="28"/>
        </w:rPr>
        <w:t xml:space="preserve"> </w:t>
      </w:r>
    </w:p>
    <w:p w:rsidR="00B06C24" w:rsidRPr="009F50D7" w:rsidRDefault="005D6F08" w:rsidP="00BA504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lastRenderedPageBreak/>
        <w:t>С</w:t>
      </w:r>
      <w:r w:rsidR="00B06C24" w:rsidRPr="009F50D7">
        <w:rPr>
          <w:color w:val="000000"/>
          <w:sz w:val="28"/>
          <w:szCs w:val="28"/>
        </w:rPr>
        <w:t>оціологічн</w:t>
      </w:r>
      <w:r w:rsidRPr="009F50D7">
        <w:rPr>
          <w:color w:val="000000"/>
          <w:sz w:val="28"/>
          <w:szCs w:val="28"/>
        </w:rPr>
        <w:t>і</w:t>
      </w:r>
      <w:r w:rsidR="00B06C24" w:rsidRPr="009F50D7">
        <w:rPr>
          <w:color w:val="000000"/>
          <w:sz w:val="28"/>
          <w:szCs w:val="28"/>
        </w:rPr>
        <w:t xml:space="preserve"> показник</w:t>
      </w:r>
      <w:r w:rsidRPr="009F50D7">
        <w:rPr>
          <w:color w:val="000000"/>
          <w:sz w:val="28"/>
          <w:szCs w:val="28"/>
        </w:rPr>
        <w:t>и</w:t>
      </w:r>
      <w:r w:rsidR="00B06C24" w:rsidRPr="009F50D7">
        <w:rPr>
          <w:color w:val="000000"/>
          <w:sz w:val="28"/>
          <w:szCs w:val="28"/>
        </w:rPr>
        <w:t xml:space="preserve"> визначал</w:t>
      </w:r>
      <w:r w:rsidRPr="009F50D7">
        <w:rPr>
          <w:color w:val="000000"/>
          <w:sz w:val="28"/>
          <w:szCs w:val="28"/>
        </w:rPr>
        <w:t>и</w:t>
      </w:r>
      <w:r w:rsidR="00B06C24" w:rsidRPr="009F50D7">
        <w:rPr>
          <w:color w:val="000000"/>
          <w:sz w:val="28"/>
          <w:szCs w:val="28"/>
        </w:rPr>
        <w:t xml:space="preserve">сь шляхом  проведення консультацій з представниками громадськості </w:t>
      </w:r>
      <w:r w:rsidR="00D831D5" w:rsidRPr="009F50D7">
        <w:rPr>
          <w:color w:val="000000"/>
          <w:sz w:val="28"/>
          <w:szCs w:val="28"/>
        </w:rPr>
        <w:t>та</w:t>
      </w:r>
      <w:r w:rsidR="00B06C24" w:rsidRPr="009F50D7">
        <w:rPr>
          <w:color w:val="000000"/>
          <w:sz w:val="28"/>
          <w:szCs w:val="28"/>
        </w:rPr>
        <w:t xml:space="preserve"> консультативно-дорадчи</w:t>
      </w:r>
      <w:r w:rsidR="00D831D5" w:rsidRPr="009F50D7">
        <w:rPr>
          <w:color w:val="000000"/>
          <w:sz w:val="28"/>
          <w:szCs w:val="28"/>
        </w:rPr>
        <w:t>х</w:t>
      </w:r>
      <w:r w:rsidR="00B06C24" w:rsidRPr="009F50D7">
        <w:rPr>
          <w:color w:val="000000"/>
          <w:sz w:val="28"/>
          <w:szCs w:val="28"/>
        </w:rPr>
        <w:t xml:space="preserve"> орган</w:t>
      </w:r>
      <w:r w:rsidR="008C420C" w:rsidRPr="009F50D7">
        <w:rPr>
          <w:color w:val="000000"/>
          <w:sz w:val="28"/>
          <w:szCs w:val="28"/>
        </w:rPr>
        <w:t>ів</w:t>
      </w:r>
      <w:r w:rsidR="009D129D" w:rsidRPr="009F50D7">
        <w:rPr>
          <w:color w:val="000000"/>
          <w:sz w:val="28"/>
          <w:szCs w:val="28"/>
          <w:lang w:eastAsia="ru-RU"/>
        </w:rPr>
        <w:t>.</w:t>
      </w:r>
    </w:p>
    <w:p w:rsidR="009B3A5A" w:rsidRPr="009F50D7" w:rsidRDefault="009B3A5A" w:rsidP="009B3A5A">
      <w:pPr>
        <w:pStyle w:val="a3"/>
        <w:spacing w:before="0" w:beforeAutospacing="0" w:after="0" w:afterAutospacing="0"/>
        <w:ind w:left="72"/>
        <w:jc w:val="both"/>
        <w:textAlignment w:val="baseline"/>
        <w:rPr>
          <w:color w:val="000000"/>
          <w:sz w:val="22"/>
          <w:szCs w:val="22"/>
        </w:rPr>
      </w:pPr>
    </w:p>
    <w:p w:rsidR="00C16B6C" w:rsidRPr="009F50D7" w:rsidRDefault="00153D37" w:rsidP="00153D37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10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4790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П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оказник</w:t>
      </w:r>
      <w:r w:rsidR="00E4790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и</w:t>
      </w:r>
      <w:r w:rsidR="00640795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результативності регуляторного </w:t>
      </w:r>
      <w:r w:rsidR="00B74973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r w:rsidR="00EA43C0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  <w:r w:rsidR="009F50D7">
        <w:rPr>
          <w:color w:val="000000"/>
          <w:sz w:val="28"/>
          <w:szCs w:val="28"/>
        </w:rPr>
        <w:t xml:space="preserve"> </w:t>
      </w:r>
      <w:r w:rsidR="00EA43C0" w:rsidRPr="009F50D7">
        <w:rPr>
          <w:color w:val="000000"/>
          <w:sz w:val="28"/>
          <w:szCs w:val="28"/>
        </w:rPr>
        <w:t>о</w:t>
      </w:r>
      <w:r w:rsidR="00C16B6C" w:rsidRPr="009F50D7">
        <w:rPr>
          <w:color w:val="000000"/>
          <w:sz w:val="28"/>
          <w:szCs w:val="28"/>
        </w:rPr>
        <w:t xml:space="preserve">сновним показником результативності регуляторного </w:t>
      </w:r>
      <w:r w:rsidR="00B74973" w:rsidRPr="009F50D7">
        <w:rPr>
          <w:color w:val="000000"/>
          <w:sz w:val="28"/>
          <w:szCs w:val="28"/>
        </w:rPr>
        <w:t>акта</w:t>
      </w:r>
      <w:r w:rsidR="00C16B6C" w:rsidRPr="009F50D7">
        <w:rPr>
          <w:color w:val="000000"/>
          <w:sz w:val="28"/>
          <w:szCs w:val="28"/>
        </w:rPr>
        <w:t xml:space="preserve"> є повне забезпечення прав і законних інтересів</w:t>
      </w:r>
      <w:r w:rsidR="00EA43C0" w:rsidRPr="009F50D7">
        <w:rPr>
          <w:color w:val="000000"/>
          <w:sz w:val="28"/>
          <w:szCs w:val="28"/>
        </w:rPr>
        <w:t xml:space="preserve"> територіальної громади та суб’єктів господарювання щодо</w:t>
      </w:r>
      <w:r w:rsidR="00C16B6C" w:rsidRPr="009F50D7">
        <w:rPr>
          <w:color w:val="000000"/>
          <w:sz w:val="28"/>
          <w:szCs w:val="28"/>
        </w:rPr>
        <w:t xml:space="preserve"> </w:t>
      </w:r>
      <w:r w:rsidR="003D6AB6" w:rsidRPr="003D6AB6">
        <w:rPr>
          <w:color w:val="000000"/>
          <w:sz w:val="28"/>
          <w:szCs w:val="28"/>
        </w:rPr>
        <w:t>створення єдиної цілісної впорядкованої</w:t>
      </w:r>
      <w:r w:rsidR="00843137">
        <w:rPr>
          <w:color w:val="000000"/>
          <w:sz w:val="28"/>
          <w:szCs w:val="28"/>
        </w:rPr>
        <w:t>,</w:t>
      </w:r>
      <w:r w:rsidR="003D6AB6" w:rsidRPr="003D6AB6">
        <w:rPr>
          <w:color w:val="000000"/>
          <w:sz w:val="28"/>
          <w:szCs w:val="28"/>
        </w:rPr>
        <w:t xml:space="preserve"> структурованої та прозорої системи в галузі ціноутворення при оплаті за розміщення реклами на транспорті та в ліфтах житлових будинків комунальної власності у місті Дніпрі</w:t>
      </w:r>
      <w:r w:rsidR="00C16B6C" w:rsidRPr="009F50D7">
        <w:rPr>
          <w:color w:val="000000"/>
          <w:sz w:val="28"/>
          <w:szCs w:val="28"/>
        </w:rPr>
        <w:t>.</w:t>
      </w:r>
    </w:p>
    <w:p w:rsidR="00D831D5" w:rsidRPr="009F50D7" w:rsidRDefault="00D831D5" w:rsidP="00D831D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159"/>
        <w:gridCol w:w="1500"/>
        <w:gridCol w:w="1400"/>
      </w:tblGrid>
      <w:tr w:rsidR="00E73BAD" w:rsidRPr="009F50D7" w:rsidTr="008E5DE8">
        <w:trPr>
          <w:trHeight w:val="469"/>
        </w:trPr>
        <w:tc>
          <w:tcPr>
            <w:tcW w:w="709" w:type="dxa"/>
          </w:tcPr>
          <w:p w:rsidR="00E73BAD" w:rsidRPr="009F50D7" w:rsidRDefault="00E73BAD" w:rsidP="00E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159" w:type="dxa"/>
            <w:vAlign w:val="center"/>
          </w:tcPr>
          <w:p w:rsidR="00E73BAD" w:rsidRPr="009F50D7" w:rsidRDefault="00E73BAD" w:rsidP="00E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Показник результативності</w:t>
            </w:r>
          </w:p>
        </w:tc>
        <w:tc>
          <w:tcPr>
            <w:tcW w:w="1500" w:type="dxa"/>
            <w:vAlign w:val="center"/>
          </w:tcPr>
          <w:p w:rsidR="00E73BAD" w:rsidRPr="009F50D7" w:rsidRDefault="00BA504C" w:rsidP="0051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E73BAD"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рік</w:t>
            </w:r>
          </w:p>
          <w:p w:rsidR="00AB1D33" w:rsidRPr="009F50D7" w:rsidRDefault="00AB1D33" w:rsidP="002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vAlign w:val="center"/>
          </w:tcPr>
          <w:p w:rsidR="004603CE" w:rsidRPr="009F50D7" w:rsidRDefault="00BA504C" w:rsidP="005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="00E73BAD"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рік</w:t>
            </w:r>
          </w:p>
          <w:p w:rsidR="00AB1D33" w:rsidRPr="009F50D7" w:rsidRDefault="00AB1D33" w:rsidP="002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BAD" w:rsidRPr="009F50D7" w:rsidTr="008E5DE8">
        <w:trPr>
          <w:trHeight w:val="363"/>
        </w:trPr>
        <w:tc>
          <w:tcPr>
            <w:tcW w:w="709" w:type="dxa"/>
          </w:tcPr>
          <w:p w:rsidR="00E73BAD" w:rsidRPr="009F50D7" w:rsidRDefault="00E73BAD" w:rsidP="00A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59" w:type="dxa"/>
            <w:gridSpan w:val="3"/>
          </w:tcPr>
          <w:p w:rsidR="00E73BAD" w:rsidRPr="00A07804" w:rsidRDefault="00E73BAD" w:rsidP="00A0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780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Кількісні</w:t>
            </w:r>
          </w:p>
        </w:tc>
      </w:tr>
      <w:tr w:rsidR="009D5E2F" w:rsidRPr="009F50D7" w:rsidTr="008E5DE8">
        <w:trPr>
          <w:trHeight w:val="469"/>
        </w:trPr>
        <w:tc>
          <w:tcPr>
            <w:tcW w:w="709" w:type="dxa"/>
          </w:tcPr>
          <w:p w:rsidR="009D5E2F" w:rsidRPr="009F50D7" w:rsidRDefault="009D5E2F" w:rsidP="009D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159" w:type="dxa"/>
          </w:tcPr>
          <w:p w:rsidR="009D5E2F" w:rsidRPr="009F50D7" w:rsidRDefault="009D5E2F" w:rsidP="009D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Кількість суб'єктів господарювання, на яких розповсюджується дія акта, од.</w:t>
            </w:r>
          </w:p>
        </w:tc>
        <w:tc>
          <w:tcPr>
            <w:tcW w:w="1500" w:type="dxa"/>
            <w:shd w:val="clear" w:color="auto" w:fill="auto"/>
          </w:tcPr>
          <w:p w:rsidR="009D5E2F" w:rsidRPr="009F50D7" w:rsidRDefault="009D5E2F" w:rsidP="009D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5E2F" w:rsidRPr="009F50D7" w:rsidRDefault="009D5E2F" w:rsidP="009D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400" w:type="dxa"/>
            <w:shd w:val="clear" w:color="auto" w:fill="auto"/>
          </w:tcPr>
          <w:p w:rsidR="009D5E2F" w:rsidRPr="009F50D7" w:rsidRDefault="009D5E2F" w:rsidP="009D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5E2F" w:rsidRPr="009F50D7" w:rsidRDefault="009D5E2F" w:rsidP="009D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</w:t>
            </w:r>
          </w:p>
        </w:tc>
      </w:tr>
      <w:tr w:rsidR="009D5E2F" w:rsidRPr="00A7367A" w:rsidTr="008E5DE8">
        <w:trPr>
          <w:trHeight w:val="469"/>
        </w:trPr>
        <w:tc>
          <w:tcPr>
            <w:tcW w:w="709" w:type="dxa"/>
          </w:tcPr>
          <w:p w:rsidR="009D5E2F" w:rsidRPr="00A7367A" w:rsidRDefault="009D5E2F" w:rsidP="009D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159" w:type="dxa"/>
          </w:tcPr>
          <w:p w:rsidR="009D5E2F" w:rsidRPr="00A7367A" w:rsidRDefault="009D5E2F" w:rsidP="009D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поданих заяв про надання погоджень на розміщення зовнішньої реклами</w:t>
            </w:r>
            <w:r w:rsidR="00A07804"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D5E2F" w:rsidRPr="00A7367A" w:rsidRDefault="009D5E2F" w:rsidP="009D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D5E2F" w:rsidRPr="00A7367A" w:rsidRDefault="00B80329" w:rsidP="009D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176</w:t>
            </w:r>
          </w:p>
        </w:tc>
      </w:tr>
      <w:tr w:rsidR="009D5E2F" w:rsidRPr="00A7367A" w:rsidTr="008E5DE8">
        <w:trPr>
          <w:trHeight w:val="469"/>
        </w:trPr>
        <w:tc>
          <w:tcPr>
            <w:tcW w:w="709" w:type="dxa"/>
          </w:tcPr>
          <w:p w:rsidR="009D5E2F" w:rsidRPr="00A7367A" w:rsidRDefault="009D5E2F" w:rsidP="009D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159" w:type="dxa"/>
          </w:tcPr>
          <w:p w:rsidR="009D5E2F" w:rsidRPr="00A7367A" w:rsidRDefault="009D5E2F" w:rsidP="009D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наданих погоджень на розміщення зовнішньої реклами</w:t>
            </w:r>
            <w:r w:rsidR="00A07804"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D5E2F" w:rsidRPr="00A7367A" w:rsidRDefault="009D5E2F" w:rsidP="009D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D5E2F" w:rsidRPr="00A7367A" w:rsidRDefault="0015590B" w:rsidP="009D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</w:tr>
      <w:tr w:rsidR="003D6AB6" w:rsidRPr="009F50D7" w:rsidTr="008E5DE8">
        <w:trPr>
          <w:trHeight w:val="469"/>
        </w:trPr>
        <w:tc>
          <w:tcPr>
            <w:tcW w:w="709" w:type="dxa"/>
          </w:tcPr>
          <w:p w:rsidR="003D6AB6" w:rsidRPr="00A7367A" w:rsidRDefault="003D6AB6" w:rsidP="00BD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159" w:type="dxa"/>
          </w:tcPr>
          <w:p w:rsidR="003D6AB6" w:rsidRPr="00A7367A" w:rsidRDefault="00A07804" w:rsidP="00A0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 н</w:t>
            </w:r>
            <w:r w:rsidR="003D6AB6"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адходжен</w:t>
            </w: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3D6AB6"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отриман</w:t>
            </w: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3D6AB6"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тимчасове </w:t>
            </w:r>
            <w:proofErr w:type="spellStart"/>
            <w:r w:rsidR="003D6AB6"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користу</w:t>
            </w: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D6AB6"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вання</w:t>
            </w:r>
            <w:proofErr w:type="spellEnd"/>
            <w:r w:rsidR="003D6AB6"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місцями розташування рекламних засобів, які перебувають у комунальній власності, грн.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D6AB6" w:rsidRPr="00A7367A" w:rsidRDefault="00A07804" w:rsidP="00A0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80329" w:rsidRPr="00A736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97756</w:t>
            </w: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D6AB6" w:rsidRPr="00A7367A" w:rsidRDefault="00B80329" w:rsidP="00A07804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A07804"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736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17200</w:t>
            </w:r>
            <w:r w:rsidR="00A07804" w:rsidRPr="00A73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E73BAD" w:rsidRPr="009F50D7" w:rsidTr="008E5DE8">
        <w:trPr>
          <w:trHeight w:val="296"/>
        </w:trPr>
        <w:tc>
          <w:tcPr>
            <w:tcW w:w="709" w:type="dxa"/>
          </w:tcPr>
          <w:p w:rsidR="00E73BAD" w:rsidRPr="009F50D7" w:rsidRDefault="00E73BAD" w:rsidP="00BD2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59" w:type="dxa"/>
            <w:gridSpan w:val="3"/>
          </w:tcPr>
          <w:p w:rsidR="00E73BAD" w:rsidRPr="009F50D7" w:rsidRDefault="00E73BAD" w:rsidP="00BD2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Якісні (у бальній системі)*</w:t>
            </w:r>
          </w:p>
        </w:tc>
      </w:tr>
      <w:tr w:rsidR="00E73BAD" w:rsidRPr="009F50D7" w:rsidTr="008E5DE8">
        <w:trPr>
          <w:trHeight w:val="469"/>
        </w:trPr>
        <w:tc>
          <w:tcPr>
            <w:tcW w:w="709" w:type="dxa"/>
          </w:tcPr>
          <w:p w:rsidR="00E73BAD" w:rsidRPr="009F50D7" w:rsidRDefault="00E73BAD" w:rsidP="00A8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159" w:type="dxa"/>
          </w:tcPr>
          <w:p w:rsidR="00E73BAD" w:rsidRPr="009F50D7" w:rsidRDefault="00153D37" w:rsidP="00E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Рівень інформованості суб’єктів господарювання щодо основних положень регуляторного акта</w:t>
            </w:r>
          </w:p>
        </w:tc>
        <w:tc>
          <w:tcPr>
            <w:tcW w:w="1500" w:type="dxa"/>
            <w:vAlign w:val="center"/>
          </w:tcPr>
          <w:p w:rsidR="00E73BAD" w:rsidRPr="009F50D7" w:rsidRDefault="00153D37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vAlign w:val="center"/>
          </w:tcPr>
          <w:p w:rsidR="00E73BAD" w:rsidRPr="009F50D7" w:rsidRDefault="00153D37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73BAD" w:rsidRPr="009F50D7" w:rsidTr="008E5DE8">
        <w:trPr>
          <w:trHeight w:val="70"/>
        </w:trPr>
        <w:tc>
          <w:tcPr>
            <w:tcW w:w="709" w:type="dxa"/>
          </w:tcPr>
          <w:p w:rsidR="00E73BAD" w:rsidRPr="009F50D7" w:rsidRDefault="00E73BAD" w:rsidP="00BD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159" w:type="dxa"/>
          </w:tcPr>
          <w:p w:rsidR="00E73BAD" w:rsidRPr="009F50D7" w:rsidRDefault="00153D37" w:rsidP="007D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Показник збалансування інтересів надавачів послуг, рекламорозповсюджувачів та органів місцевого само</w:t>
            </w:r>
            <w:r w:rsidR="00A078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врядування</w:t>
            </w:r>
          </w:p>
        </w:tc>
        <w:tc>
          <w:tcPr>
            <w:tcW w:w="1500" w:type="dxa"/>
            <w:vAlign w:val="center"/>
          </w:tcPr>
          <w:p w:rsidR="00E73BAD" w:rsidRPr="009F50D7" w:rsidRDefault="00153D37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vAlign w:val="center"/>
          </w:tcPr>
          <w:p w:rsidR="00E73BAD" w:rsidRPr="009F50D7" w:rsidRDefault="00153D37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E73BAD" w:rsidRPr="009F50D7" w:rsidTr="008E5DE8">
        <w:tblPrEx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9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7804" w:rsidRPr="00A7367A" w:rsidRDefault="00E73BAD" w:rsidP="00A07804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A73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Примітка</w:t>
            </w:r>
            <w:r w:rsidR="00A82E75"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цінка здійснена за 4-бальною системою, з яких 4 – досягнуто у високій мірі результат</w:t>
            </w:r>
            <w:r w:rsidR="00B56D41"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якісного показника, 3 – досягнуто більш ніж на 50</w:t>
            </w:r>
            <w:r w:rsidR="00800EB2"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результат</w:t>
            </w:r>
            <w:r w:rsidR="00B56D41"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якісного показ</w:t>
            </w:r>
            <w:r w:rsidR="00800EB2"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  <w:r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– досягнуто менше ніж на 50</w:t>
            </w:r>
            <w:r w:rsidR="007D61C5"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результат</w:t>
            </w:r>
            <w:r w:rsidR="00B56D41"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якісного показника, 1– практично не дос</w:t>
            </w:r>
            <w:r w:rsidR="00A07804"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ягнуто.</w:t>
            </w:r>
          </w:p>
          <w:p w:rsidR="00A07804" w:rsidRPr="00571266" w:rsidRDefault="00A07804" w:rsidP="00A07804">
            <w:pPr>
              <w:pStyle w:val="a7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7A">
              <w:rPr>
                <w:rFonts w:ascii="Times New Roman" w:hAnsi="Times New Roman" w:cs="Times New Roman"/>
                <w:sz w:val="28"/>
                <w:szCs w:val="28"/>
              </w:rPr>
              <w:t>Підвищення рівня інформованості громадян та суб’єктів господарю-</w:t>
            </w:r>
            <w:proofErr w:type="spellStart"/>
            <w:r w:rsidRPr="00A7367A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A7367A">
              <w:rPr>
                <w:rFonts w:ascii="Times New Roman" w:hAnsi="Times New Roman" w:cs="Times New Roman"/>
                <w:sz w:val="28"/>
                <w:szCs w:val="28"/>
              </w:rPr>
              <w:t xml:space="preserve"> щодо основних положень регуляторного </w:t>
            </w:r>
            <w:proofErr w:type="spellStart"/>
            <w:r w:rsidRPr="00A7367A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7367A">
              <w:rPr>
                <w:rFonts w:ascii="Times New Roman" w:hAnsi="Times New Roman" w:cs="Times New Roman"/>
                <w:sz w:val="28"/>
                <w:szCs w:val="28"/>
              </w:rPr>
              <w:t xml:space="preserve"> досягнуто шляхом його оприлюднення на офіційному </w:t>
            </w:r>
            <w:proofErr w:type="spellStart"/>
            <w:r w:rsidRPr="00A7367A"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 w:rsidRPr="00A7367A">
              <w:rPr>
                <w:rFonts w:ascii="Times New Roman" w:hAnsi="Times New Roman" w:cs="Times New Roman"/>
                <w:sz w:val="28"/>
                <w:szCs w:val="28"/>
              </w:rPr>
              <w:t xml:space="preserve"> Дніпровської міської ради у меню «Регуляторна політика» та у газеті «Наше місто».</w:t>
            </w:r>
          </w:p>
          <w:p w:rsidR="00A07804" w:rsidRPr="000376F5" w:rsidRDefault="00A07804" w:rsidP="00A07804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D6AB6" w:rsidRPr="00AE6759" w:rsidRDefault="00640795" w:rsidP="003D6AB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10"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Оцінка результатів реалізації регуляторного </w:t>
      </w:r>
      <w:r w:rsidR="00B74973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r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та ступеня досягнення визначених цілей</w:t>
      </w:r>
      <w:r w:rsidR="00153D37" w:rsidRPr="009F50D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  <w:r w:rsidR="00153D37" w:rsidRPr="009F50D7">
        <w:rPr>
          <w:color w:val="000000"/>
          <w:sz w:val="28"/>
          <w:szCs w:val="28"/>
        </w:rPr>
        <w:t xml:space="preserve"> р</w:t>
      </w:r>
      <w:r w:rsidRPr="009F50D7">
        <w:rPr>
          <w:color w:val="000000"/>
          <w:sz w:val="28"/>
          <w:szCs w:val="28"/>
        </w:rPr>
        <w:t>егуляторн</w:t>
      </w:r>
      <w:r w:rsidR="00513709" w:rsidRPr="009F50D7">
        <w:rPr>
          <w:color w:val="000000"/>
          <w:sz w:val="28"/>
          <w:szCs w:val="28"/>
        </w:rPr>
        <w:t>ий</w:t>
      </w:r>
      <w:r w:rsidRPr="009F50D7">
        <w:rPr>
          <w:color w:val="000000"/>
          <w:sz w:val="28"/>
          <w:szCs w:val="28"/>
        </w:rPr>
        <w:t xml:space="preserve"> акт – рішення</w:t>
      </w:r>
      <w:r w:rsidR="00153D37" w:rsidRPr="009F50D7">
        <w:rPr>
          <w:color w:val="000000"/>
          <w:sz w:val="28"/>
          <w:szCs w:val="28"/>
        </w:rPr>
        <w:t xml:space="preserve"> виконавчого комітету</w:t>
      </w:r>
      <w:r w:rsidRPr="009F50D7">
        <w:rPr>
          <w:color w:val="000000"/>
          <w:sz w:val="28"/>
          <w:szCs w:val="28"/>
        </w:rPr>
        <w:t xml:space="preserve"> міської ради </w:t>
      </w:r>
      <w:r w:rsidR="007D61C5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 xml:space="preserve">від </w:t>
      </w:r>
      <w:r w:rsidR="003D6AB6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25</w:t>
      </w:r>
      <w:r w:rsidR="007D61C5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.</w:t>
      </w:r>
      <w:r w:rsidR="003D6AB6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03</w:t>
      </w:r>
      <w:r w:rsidR="007D61C5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.20</w:t>
      </w:r>
      <w:r w:rsidR="00F6026D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20</w:t>
      </w:r>
      <w:r w:rsidR="007D61C5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 xml:space="preserve"> № </w:t>
      </w:r>
      <w:r w:rsidR="003D6AB6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92/55</w:t>
      </w:r>
      <w:r w:rsidR="007D61C5" w:rsidRPr="009F50D7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F6026D" w:rsidRPr="009F50D7">
        <w:rPr>
          <w:color w:val="000000"/>
          <w:sz w:val="28"/>
          <w:szCs w:val="28"/>
        </w:rPr>
        <w:t>«Про затвердження Порядку</w:t>
      </w:r>
      <w:r w:rsidR="003D6AB6">
        <w:rPr>
          <w:color w:val="000000"/>
          <w:sz w:val="28"/>
          <w:szCs w:val="28"/>
        </w:rPr>
        <w:t xml:space="preserve"> оплати за</w:t>
      </w:r>
      <w:r w:rsidR="00F6026D" w:rsidRPr="009F50D7">
        <w:rPr>
          <w:color w:val="000000"/>
          <w:sz w:val="28"/>
          <w:szCs w:val="28"/>
        </w:rPr>
        <w:t xml:space="preserve"> розміщення реклами на транспорті та в ліфтах житлових будинків комунальної власності у місті Дніпрі» забезпечує </w:t>
      </w:r>
      <w:r w:rsidR="003D6AB6">
        <w:rPr>
          <w:color w:val="000000"/>
          <w:sz w:val="28"/>
          <w:szCs w:val="28"/>
        </w:rPr>
        <w:t>впорядкування</w:t>
      </w:r>
      <w:r w:rsidR="003D6AB6" w:rsidRPr="003D6AB6">
        <w:rPr>
          <w:color w:val="000000"/>
          <w:sz w:val="28"/>
          <w:szCs w:val="28"/>
        </w:rPr>
        <w:t xml:space="preserve"> питання оплати за розміщення реклами на транспорті та в ліфтах житлових будинків комунальної власності,</w:t>
      </w:r>
      <w:r w:rsidR="003D6AB6">
        <w:rPr>
          <w:color w:val="000000"/>
          <w:sz w:val="28"/>
          <w:szCs w:val="28"/>
        </w:rPr>
        <w:t xml:space="preserve"> регулювання</w:t>
      </w:r>
      <w:r w:rsidR="003D6AB6" w:rsidRPr="003D6AB6">
        <w:rPr>
          <w:color w:val="000000"/>
          <w:sz w:val="28"/>
          <w:szCs w:val="28"/>
        </w:rPr>
        <w:t xml:space="preserve"> </w:t>
      </w:r>
      <w:r w:rsidR="003D6AB6">
        <w:rPr>
          <w:color w:val="000000"/>
          <w:sz w:val="28"/>
          <w:szCs w:val="28"/>
        </w:rPr>
        <w:t>господарських</w:t>
      </w:r>
      <w:r w:rsidR="003D6AB6" w:rsidRPr="003D6AB6">
        <w:rPr>
          <w:color w:val="000000"/>
          <w:sz w:val="28"/>
          <w:szCs w:val="28"/>
        </w:rPr>
        <w:t xml:space="preserve"> відносин в частині ціноутворення між розповсюджувачами реклами на транспорті та в ліфтах житлових будинків комунальної власності і органами місцевого самоврядування,</w:t>
      </w:r>
      <w:r w:rsidR="00AE6759">
        <w:rPr>
          <w:color w:val="000000"/>
          <w:sz w:val="28"/>
          <w:szCs w:val="28"/>
        </w:rPr>
        <w:t xml:space="preserve"> а також сприяє збільшенню надходження до міського </w:t>
      </w:r>
      <w:r w:rsidR="003D6AB6" w:rsidRPr="003D6AB6">
        <w:rPr>
          <w:color w:val="000000"/>
          <w:sz w:val="28"/>
          <w:szCs w:val="28"/>
        </w:rPr>
        <w:t xml:space="preserve">бюджету за рахунок коштів, які </w:t>
      </w:r>
      <w:r w:rsidR="00AE6759">
        <w:rPr>
          <w:color w:val="000000"/>
          <w:sz w:val="28"/>
          <w:szCs w:val="28"/>
        </w:rPr>
        <w:t>надходять</w:t>
      </w:r>
      <w:r w:rsidR="003D6AB6" w:rsidRPr="003D6AB6">
        <w:rPr>
          <w:color w:val="000000"/>
          <w:sz w:val="28"/>
          <w:szCs w:val="28"/>
        </w:rPr>
        <w:t xml:space="preserve"> </w:t>
      </w:r>
      <w:r w:rsidR="003D6AB6" w:rsidRPr="003D6AB6">
        <w:rPr>
          <w:color w:val="000000"/>
          <w:sz w:val="28"/>
          <w:szCs w:val="28"/>
        </w:rPr>
        <w:lastRenderedPageBreak/>
        <w:t>від розповсюджувачів реклами за розміщення реклами на транспорті та ліфтах житлових будинків комунальної власності</w:t>
      </w:r>
      <w:r w:rsidR="00AE6759">
        <w:rPr>
          <w:color w:val="000000"/>
          <w:sz w:val="28"/>
          <w:szCs w:val="28"/>
        </w:rPr>
        <w:t>.</w:t>
      </w:r>
    </w:p>
    <w:p w:rsidR="00640795" w:rsidRPr="009F50D7" w:rsidRDefault="00640795" w:rsidP="00640795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 xml:space="preserve">Аналіз показників, визначених для відстеження результативності регуляторного </w:t>
      </w:r>
      <w:r w:rsidR="00B74973" w:rsidRPr="009F50D7">
        <w:rPr>
          <w:color w:val="000000"/>
          <w:sz w:val="28"/>
          <w:szCs w:val="28"/>
        </w:rPr>
        <w:t>акта</w:t>
      </w:r>
      <w:r w:rsidR="007F7F86" w:rsidRPr="009F50D7">
        <w:rPr>
          <w:color w:val="000000"/>
          <w:sz w:val="28"/>
          <w:szCs w:val="28"/>
        </w:rPr>
        <w:t>,</w:t>
      </w:r>
      <w:r w:rsidRPr="009F50D7">
        <w:rPr>
          <w:color w:val="000000"/>
          <w:sz w:val="28"/>
          <w:szCs w:val="28"/>
        </w:rPr>
        <w:t xml:space="preserve"> свідчить, що вони є </w:t>
      </w:r>
      <w:r w:rsidR="00B74973" w:rsidRPr="009F50D7">
        <w:rPr>
          <w:color w:val="000000"/>
          <w:sz w:val="28"/>
          <w:szCs w:val="28"/>
        </w:rPr>
        <w:t>акт</w:t>
      </w:r>
      <w:r w:rsidR="007D61C5" w:rsidRPr="009F50D7">
        <w:rPr>
          <w:color w:val="000000"/>
          <w:sz w:val="28"/>
          <w:szCs w:val="28"/>
        </w:rPr>
        <w:t>у</w:t>
      </w:r>
      <w:r w:rsidRPr="009F50D7">
        <w:rPr>
          <w:color w:val="000000"/>
          <w:sz w:val="28"/>
          <w:szCs w:val="28"/>
        </w:rPr>
        <w:t>альними та залишаються на рівні, запропонованому п</w:t>
      </w:r>
      <w:r w:rsidR="007D61C5" w:rsidRPr="009F50D7">
        <w:rPr>
          <w:color w:val="000000"/>
          <w:sz w:val="28"/>
          <w:szCs w:val="28"/>
        </w:rPr>
        <w:t>ід час</w:t>
      </w:r>
      <w:r w:rsidRPr="009F50D7">
        <w:rPr>
          <w:color w:val="000000"/>
          <w:sz w:val="28"/>
          <w:szCs w:val="28"/>
        </w:rPr>
        <w:t xml:space="preserve"> його розроб</w:t>
      </w:r>
      <w:r w:rsidR="007D61C5" w:rsidRPr="009F50D7">
        <w:rPr>
          <w:color w:val="000000"/>
          <w:sz w:val="28"/>
          <w:szCs w:val="28"/>
        </w:rPr>
        <w:t>ки</w:t>
      </w:r>
      <w:r w:rsidRPr="009F50D7">
        <w:rPr>
          <w:color w:val="000000"/>
          <w:sz w:val="28"/>
          <w:szCs w:val="28"/>
        </w:rPr>
        <w:t>.</w:t>
      </w:r>
    </w:p>
    <w:p w:rsidR="00815E8A" w:rsidRPr="009F50D7" w:rsidRDefault="00AB1D33" w:rsidP="00D70517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>П</w:t>
      </w:r>
      <w:r w:rsidR="00815E8A" w:rsidRPr="009F50D7">
        <w:rPr>
          <w:color w:val="000000"/>
          <w:sz w:val="28"/>
          <w:szCs w:val="28"/>
        </w:rPr>
        <w:t>еріодичн</w:t>
      </w:r>
      <w:r w:rsidRPr="009F50D7">
        <w:rPr>
          <w:color w:val="000000"/>
          <w:sz w:val="28"/>
          <w:szCs w:val="28"/>
        </w:rPr>
        <w:t>і</w:t>
      </w:r>
      <w:r w:rsidR="00815E8A" w:rsidRPr="009F50D7">
        <w:rPr>
          <w:color w:val="000000"/>
          <w:sz w:val="28"/>
          <w:szCs w:val="28"/>
        </w:rPr>
        <w:t xml:space="preserve"> відстеження результативності регуляторного </w:t>
      </w:r>
      <w:proofErr w:type="spellStart"/>
      <w:r w:rsidR="00B74973" w:rsidRPr="009F50D7">
        <w:rPr>
          <w:color w:val="000000"/>
          <w:sz w:val="28"/>
          <w:szCs w:val="28"/>
        </w:rPr>
        <w:t>акта</w:t>
      </w:r>
      <w:proofErr w:type="spellEnd"/>
      <w:r w:rsidR="00815E8A" w:rsidRPr="009F50D7">
        <w:rPr>
          <w:color w:val="000000"/>
          <w:sz w:val="28"/>
          <w:szCs w:val="28"/>
        </w:rPr>
        <w:t xml:space="preserve"> буд</w:t>
      </w:r>
      <w:r w:rsidR="00A7367A">
        <w:rPr>
          <w:color w:val="000000"/>
          <w:sz w:val="28"/>
          <w:szCs w:val="28"/>
        </w:rPr>
        <w:t xml:space="preserve">е </w:t>
      </w:r>
      <w:r w:rsidR="00815E8A" w:rsidRPr="009F50D7">
        <w:rPr>
          <w:color w:val="000000"/>
          <w:sz w:val="28"/>
          <w:szCs w:val="28"/>
        </w:rPr>
        <w:t>прове</w:t>
      </w:r>
      <w:r w:rsidR="00A07804">
        <w:rPr>
          <w:color w:val="000000"/>
          <w:sz w:val="28"/>
          <w:szCs w:val="28"/>
        </w:rPr>
        <w:t>ден</w:t>
      </w:r>
      <w:r w:rsidR="00A7367A">
        <w:rPr>
          <w:color w:val="000000"/>
          <w:sz w:val="28"/>
          <w:szCs w:val="28"/>
        </w:rPr>
        <w:t>о</w:t>
      </w:r>
      <w:r w:rsidR="00815E8A" w:rsidRPr="009F50D7">
        <w:rPr>
          <w:color w:val="000000"/>
          <w:sz w:val="28"/>
          <w:szCs w:val="28"/>
        </w:rPr>
        <w:t xml:space="preserve"> у терміни, визначені Законом України «Про засади державної регуляторної політики у сфері господарської діяльності». </w:t>
      </w:r>
    </w:p>
    <w:p w:rsidR="00F86336" w:rsidRPr="009F50D7" w:rsidRDefault="00F86336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AD" w:rsidRPr="009F50D7" w:rsidRDefault="00E73BAD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336" w:rsidRPr="009F50D7" w:rsidRDefault="00843137" w:rsidP="00815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6026D" w:rsidRPr="009F50D7">
        <w:rPr>
          <w:rFonts w:ascii="Times New Roman" w:hAnsi="Times New Roman" w:cs="Times New Roman"/>
          <w:sz w:val="28"/>
          <w:szCs w:val="28"/>
        </w:rPr>
        <w:t>Борис ФІЛАТОВ</w:t>
      </w:r>
    </w:p>
    <w:p w:rsidR="00E73BAD" w:rsidRPr="009F50D7" w:rsidRDefault="00E73BAD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AD" w:rsidRPr="009F50D7" w:rsidRDefault="00E73BAD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709" w:rsidRPr="009F50D7" w:rsidRDefault="00513709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709" w:rsidRPr="009F50D7" w:rsidRDefault="00513709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709" w:rsidRPr="009F50D7" w:rsidRDefault="00513709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Pr="009F50D7" w:rsidRDefault="00D70517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70517" w:rsidRPr="009F50D7" w:rsidRDefault="00D70517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43137" w:rsidRPr="009F50D7" w:rsidRDefault="00843137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26D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61474" w:rsidRPr="009F50D7" w:rsidRDefault="0096147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43137" w:rsidRPr="009F50D7" w:rsidRDefault="00843137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7804" w:rsidRDefault="00A07804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5320" w:rsidRPr="009F50D7" w:rsidRDefault="00F6026D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F50D7">
        <w:rPr>
          <w:rFonts w:ascii="Times New Roman" w:hAnsi="Times New Roman" w:cs="Times New Roman"/>
          <w:sz w:val="16"/>
          <w:szCs w:val="16"/>
        </w:rPr>
        <w:t>Пильченко</w:t>
      </w:r>
      <w:proofErr w:type="spellEnd"/>
      <w:r w:rsidRPr="009F50D7">
        <w:rPr>
          <w:rFonts w:ascii="Times New Roman" w:hAnsi="Times New Roman" w:cs="Times New Roman"/>
          <w:sz w:val="16"/>
          <w:szCs w:val="16"/>
        </w:rPr>
        <w:t xml:space="preserve"> Андрій</w:t>
      </w:r>
      <w:r w:rsidR="00BD2E11" w:rsidRPr="009F50D7">
        <w:rPr>
          <w:rFonts w:ascii="Times New Roman" w:hAnsi="Times New Roman" w:cs="Times New Roman"/>
          <w:sz w:val="16"/>
          <w:szCs w:val="16"/>
        </w:rPr>
        <w:t xml:space="preserve"> </w:t>
      </w:r>
      <w:r w:rsidRPr="009F50D7">
        <w:rPr>
          <w:rFonts w:ascii="Times New Roman" w:hAnsi="Times New Roman" w:cs="Times New Roman"/>
          <w:sz w:val="16"/>
          <w:szCs w:val="16"/>
        </w:rPr>
        <w:t>745 09 50</w:t>
      </w:r>
    </w:p>
    <w:sectPr w:rsidR="00725320" w:rsidRPr="009F50D7" w:rsidSect="00A0780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5F3"/>
    <w:multiLevelType w:val="hybridMultilevel"/>
    <w:tmpl w:val="1DFCB358"/>
    <w:lvl w:ilvl="0" w:tplc="E6084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3BC"/>
    <w:multiLevelType w:val="hybridMultilevel"/>
    <w:tmpl w:val="7F78B9A6"/>
    <w:lvl w:ilvl="0" w:tplc="302A31DE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D1E3D82"/>
    <w:multiLevelType w:val="hybridMultilevel"/>
    <w:tmpl w:val="21A62730"/>
    <w:lvl w:ilvl="0" w:tplc="FB5EDCC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1769D3"/>
    <w:multiLevelType w:val="hybridMultilevel"/>
    <w:tmpl w:val="9B06C32E"/>
    <w:lvl w:ilvl="0" w:tplc="4EFC7B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74EB4"/>
    <w:multiLevelType w:val="hybridMultilevel"/>
    <w:tmpl w:val="2152BB6E"/>
    <w:lvl w:ilvl="0" w:tplc="3AB47F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35E2AB2"/>
    <w:multiLevelType w:val="hybridMultilevel"/>
    <w:tmpl w:val="1D9C503C"/>
    <w:lvl w:ilvl="0" w:tplc="F404D73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CB46C13"/>
    <w:multiLevelType w:val="hybridMultilevel"/>
    <w:tmpl w:val="59520C86"/>
    <w:lvl w:ilvl="0" w:tplc="09AC777C">
      <w:start w:val="8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 w15:restartNumberingAfterBreak="0">
    <w:nsid w:val="5FB976C8"/>
    <w:multiLevelType w:val="hybridMultilevel"/>
    <w:tmpl w:val="F6D63254"/>
    <w:lvl w:ilvl="0" w:tplc="D242E1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20FD8"/>
    <w:multiLevelType w:val="hybridMultilevel"/>
    <w:tmpl w:val="991A142C"/>
    <w:lvl w:ilvl="0" w:tplc="BAF8394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EAF54CC"/>
    <w:multiLevelType w:val="hybridMultilevel"/>
    <w:tmpl w:val="CB02ABDA"/>
    <w:lvl w:ilvl="0" w:tplc="3118B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95"/>
    <w:rsid w:val="00004DE6"/>
    <w:rsid w:val="000376F5"/>
    <w:rsid w:val="000F0B8D"/>
    <w:rsid w:val="000F3D3F"/>
    <w:rsid w:val="00153BFF"/>
    <w:rsid w:val="00153D37"/>
    <w:rsid w:val="0015590B"/>
    <w:rsid w:val="001652AA"/>
    <w:rsid w:val="00173A21"/>
    <w:rsid w:val="001C1674"/>
    <w:rsid w:val="002813D6"/>
    <w:rsid w:val="002D2FEA"/>
    <w:rsid w:val="00374E40"/>
    <w:rsid w:val="003D6AB6"/>
    <w:rsid w:val="004559F6"/>
    <w:rsid w:val="004603CE"/>
    <w:rsid w:val="00476B29"/>
    <w:rsid w:val="00513709"/>
    <w:rsid w:val="005234AA"/>
    <w:rsid w:val="00577DB1"/>
    <w:rsid w:val="005D5A74"/>
    <w:rsid w:val="005D6F08"/>
    <w:rsid w:val="006314EC"/>
    <w:rsid w:val="00640795"/>
    <w:rsid w:val="00694CC2"/>
    <w:rsid w:val="006F5B4B"/>
    <w:rsid w:val="00710FD1"/>
    <w:rsid w:val="00712E42"/>
    <w:rsid w:val="00725320"/>
    <w:rsid w:val="00752BF6"/>
    <w:rsid w:val="00753930"/>
    <w:rsid w:val="007C42CD"/>
    <w:rsid w:val="007D61C5"/>
    <w:rsid w:val="007E6F7C"/>
    <w:rsid w:val="007F31EC"/>
    <w:rsid w:val="007F7F86"/>
    <w:rsid w:val="00800EB2"/>
    <w:rsid w:val="00815E8A"/>
    <w:rsid w:val="008218A5"/>
    <w:rsid w:val="0082649E"/>
    <w:rsid w:val="00843137"/>
    <w:rsid w:val="00875F00"/>
    <w:rsid w:val="008B744C"/>
    <w:rsid w:val="008C420C"/>
    <w:rsid w:val="008E5DE8"/>
    <w:rsid w:val="00905119"/>
    <w:rsid w:val="00961474"/>
    <w:rsid w:val="009B3A5A"/>
    <w:rsid w:val="009C434E"/>
    <w:rsid w:val="009D129D"/>
    <w:rsid w:val="009D5333"/>
    <w:rsid w:val="009D5E2F"/>
    <w:rsid w:val="009E2746"/>
    <w:rsid w:val="009F50D7"/>
    <w:rsid w:val="00A07804"/>
    <w:rsid w:val="00A24695"/>
    <w:rsid w:val="00A31485"/>
    <w:rsid w:val="00A56D89"/>
    <w:rsid w:val="00A7367A"/>
    <w:rsid w:val="00A75702"/>
    <w:rsid w:val="00A82E75"/>
    <w:rsid w:val="00A86F73"/>
    <w:rsid w:val="00AB0ED6"/>
    <w:rsid w:val="00AB1D33"/>
    <w:rsid w:val="00AE6759"/>
    <w:rsid w:val="00B06C24"/>
    <w:rsid w:val="00B309A2"/>
    <w:rsid w:val="00B56D41"/>
    <w:rsid w:val="00B74973"/>
    <w:rsid w:val="00B80329"/>
    <w:rsid w:val="00BA504C"/>
    <w:rsid w:val="00BD2E11"/>
    <w:rsid w:val="00C16B6C"/>
    <w:rsid w:val="00C420F6"/>
    <w:rsid w:val="00D06B0B"/>
    <w:rsid w:val="00D70517"/>
    <w:rsid w:val="00D831D5"/>
    <w:rsid w:val="00D963CF"/>
    <w:rsid w:val="00DA558C"/>
    <w:rsid w:val="00E45467"/>
    <w:rsid w:val="00E47905"/>
    <w:rsid w:val="00E73BAD"/>
    <w:rsid w:val="00EA2516"/>
    <w:rsid w:val="00EA43C0"/>
    <w:rsid w:val="00F10256"/>
    <w:rsid w:val="00F341A3"/>
    <w:rsid w:val="00F6026D"/>
    <w:rsid w:val="00F86336"/>
    <w:rsid w:val="00FC30A6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3150"/>
  <w15:chartTrackingRefBased/>
  <w15:docId w15:val="{A59E1399-D561-4DAF-B739-45F2D98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40795"/>
    <w:rPr>
      <w:b/>
      <w:bCs/>
    </w:rPr>
  </w:style>
  <w:style w:type="character" w:styleId="a5">
    <w:name w:val="Emphasis"/>
    <w:basedOn w:val="a0"/>
    <w:uiPriority w:val="20"/>
    <w:qFormat/>
    <w:rsid w:val="00640795"/>
    <w:rPr>
      <w:i/>
      <w:iCs/>
    </w:rPr>
  </w:style>
  <w:style w:type="character" w:styleId="a6">
    <w:name w:val="Hyperlink"/>
    <w:basedOn w:val="a0"/>
    <w:uiPriority w:val="99"/>
    <w:semiHidden/>
    <w:unhideWhenUsed/>
    <w:rsid w:val="00640795"/>
    <w:rPr>
      <w:color w:val="0000FF"/>
      <w:u w:val="single"/>
    </w:rPr>
  </w:style>
  <w:style w:type="paragraph" w:customStyle="1" w:styleId="a20">
    <w:name w:val="a2"/>
    <w:basedOn w:val="a"/>
    <w:rsid w:val="0064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6407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F6D7-73F6-4E12-AEEA-8164A5B6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3552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Юрійович Харчев</dc:creator>
  <cp:keywords/>
  <dc:description/>
  <cp:lastModifiedBy>User</cp:lastModifiedBy>
  <cp:revision>2</cp:revision>
  <cp:lastPrinted>2021-08-27T11:32:00Z</cp:lastPrinted>
  <dcterms:created xsi:type="dcterms:W3CDTF">2021-12-23T07:08:00Z</dcterms:created>
  <dcterms:modified xsi:type="dcterms:W3CDTF">2021-12-23T07:08:00Z</dcterms:modified>
</cp:coreProperties>
</file>