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AB166A">
        <w:rPr>
          <w:b/>
          <w:caps/>
          <w:noProof/>
          <w:color w:val="000080"/>
          <w:sz w:val="22"/>
          <w:szCs w:val="22"/>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77777777" w:rsidR="004F647B" w:rsidRPr="00AB166A" w:rsidRDefault="00000000" w:rsidP="004F647B">
      <w:pPr>
        <w:jc w:val="center"/>
        <w:rPr>
          <w:b/>
          <w:caps/>
          <w:color w:val="000099"/>
          <w:sz w:val="22"/>
          <w:szCs w:val="22"/>
          <w:lang w:val="uk-UA"/>
        </w:rPr>
      </w:pPr>
      <w:r>
        <w:rPr>
          <w:noProof/>
          <w:color w:val="000099"/>
          <w:sz w:val="22"/>
          <w:szCs w:val="22"/>
          <w:lang w:val="uk-UA"/>
        </w:rPr>
        <w:pict w14:anchorId="1D40F8F9">
          <v:line id="Прямая соединительная линия 3" o:spid="_x0000_s1026" style="position:absolute;left:0;text-align:left;z-index:251659264;visibility:visible;mso-wrap-distance-top:-3e-5mm;mso-wrap-distance-bottom:-3e-5mm;mso-position-horizontal:center"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" strokecolor="navy" strokeweight=".35mm">
            <v:stroke joinstyle="miter" endcap="square"/>
          </v:line>
        </w:pict>
      </w:r>
      <w:r>
        <w:rPr>
          <w:noProof/>
          <w:color w:val="000099"/>
          <w:sz w:val="22"/>
          <w:szCs w:val="22"/>
          <w:lang w:val="uk-UA"/>
        </w:rPr>
        <w:pict w14:anchorId="609C223A">
          <v:line id="Прямая соединительная линия 1" o:spid="_x0000_s1027" style="position:absolute;left:0;text-align:left;z-index:251660288;visibility:visible;mso-wrap-distance-top:-3e-5mm;mso-wrap-distance-bottom:-3e-5mm;mso-position-horizontal:center"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" strokecolor="navy" strokeweight=".18mm">
            <v:stroke joinstyle="miter" endcap="square"/>
          </v:line>
        </w:pic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е-</w:t>
            </w:r>
            <w:proofErr w:type="spellStart"/>
            <w:r w:rsidRPr="00AB166A">
              <w:rPr>
                <w:color w:val="000099"/>
                <w:sz w:val="22"/>
                <w:szCs w:val="22"/>
                <w:lang w:val="uk-UA"/>
              </w:rPr>
              <w:t>mail</w:t>
            </w:r>
            <w:proofErr w:type="spellEnd"/>
            <w:r w:rsidRPr="00AB166A">
              <w:rPr>
                <w:color w:val="000099"/>
                <w:sz w:val="22"/>
                <w:szCs w:val="22"/>
                <w:lang w:val="uk-UA"/>
              </w:rPr>
              <w:t xml:space="preserve">: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75FBE8B5" w:rsidR="004F647B" w:rsidRPr="00AB166A" w:rsidRDefault="00564EB4" w:rsidP="001165A8">
                  <w:pPr>
                    <w:snapToGrid w:val="0"/>
                    <w:jc w:val="both"/>
                    <w:rPr>
                      <w:color w:val="000099"/>
                      <w:lang w:val="uk-UA"/>
                    </w:rPr>
                  </w:pPr>
                  <w:r>
                    <w:rPr>
                      <w:color w:val="000099"/>
                      <w:sz w:val="22"/>
                      <w:szCs w:val="22"/>
                      <w:lang w:val="uk-UA"/>
                    </w:rPr>
                    <w:t>1</w:t>
                  </w:r>
                  <w:r w:rsidR="00B32CB3">
                    <w:rPr>
                      <w:color w:val="000099"/>
                      <w:sz w:val="22"/>
                      <w:szCs w:val="22"/>
                      <w:lang w:val="uk-UA"/>
                    </w:rPr>
                    <w:t>4</w:t>
                  </w:r>
                  <w:r w:rsidR="004F647B" w:rsidRPr="00AB166A">
                    <w:rPr>
                      <w:color w:val="000099"/>
                      <w:sz w:val="22"/>
                      <w:szCs w:val="22"/>
                      <w:lang w:val="uk-UA"/>
                    </w:rPr>
                    <w:t>.</w:t>
                  </w:r>
                  <w:r w:rsidR="006E6DDB">
                    <w:rPr>
                      <w:color w:val="000099"/>
                      <w:sz w:val="22"/>
                      <w:szCs w:val="22"/>
                      <w:lang w:val="uk-UA"/>
                    </w:rPr>
                    <w:t>0</w:t>
                  </w:r>
                  <w:r w:rsidR="00B32CB3">
                    <w:rPr>
                      <w:color w:val="000099"/>
                      <w:sz w:val="22"/>
                      <w:szCs w:val="22"/>
                      <w:lang w:val="uk-UA"/>
                    </w:rPr>
                    <w:t>9</w:t>
                  </w:r>
                  <w:r w:rsidR="004F647B" w:rsidRPr="00AB166A">
                    <w:rPr>
                      <w:color w:val="000099"/>
                      <w:sz w:val="22"/>
                      <w:szCs w:val="22"/>
                      <w:lang w:val="uk-UA"/>
                    </w:rPr>
                    <w:t>.202</w:t>
                  </w:r>
                  <w:r w:rsidR="00B541A3">
                    <w:rPr>
                      <w:color w:val="000099"/>
                      <w:sz w:val="22"/>
                      <w:szCs w:val="22"/>
                      <w:lang w:val="uk-UA"/>
                    </w:rPr>
                    <w:t>3</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1C416B09" w:rsidR="004F647B" w:rsidRDefault="004F647B" w:rsidP="004F647B">
      <w:pPr>
        <w:jc w:val="both"/>
        <w:rPr>
          <w:sz w:val="22"/>
          <w:szCs w:val="22"/>
          <w:lang w:val="uk-UA"/>
        </w:rPr>
      </w:pPr>
    </w:p>
    <w:p w14:paraId="14B40287" w14:textId="77777777" w:rsidR="00883786" w:rsidRPr="00AB166A" w:rsidRDefault="00883786"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20973635" w14:textId="77777777" w:rsidR="009F4506" w:rsidRPr="00AB166A"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(Постанова КМУ від 11 жовтня 2016 р. № 710 «Про ефективне використання державних коштів» (зі змінами))</w:t>
      </w:r>
    </w:p>
    <w:p w14:paraId="1CE24793" w14:textId="6FC08CD4" w:rsidR="009B0895" w:rsidRDefault="00564EB4" w:rsidP="00425B94">
      <w:pPr>
        <w:pStyle w:val="rvps12"/>
        <w:shd w:val="clear" w:color="auto" w:fill="FFFFFF"/>
        <w:spacing w:before="0" w:beforeAutospacing="0" w:after="0" w:afterAutospacing="0"/>
        <w:ind w:left="1080"/>
        <w:jc w:val="center"/>
        <w:textAlignment w:val="baseline"/>
        <w:rPr>
          <w:b/>
          <w:color w:val="000000" w:themeColor="text1"/>
          <w:sz w:val="22"/>
          <w:szCs w:val="22"/>
          <w:shd w:val="clear" w:color="auto" w:fill="FFFFFF"/>
          <w:lang w:val="uk-UA"/>
        </w:rPr>
      </w:pPr>
      <w:r w:rsidRPr="00564EB4">
        <w:rPr>
          <w:b/>
          <w:color w:val="000000" w:themeColor="text1"/>
          <w:sz w:val="22"/>
          <w:szCs w:val="22"/>
          <w:shd w:val="clear" w:color="auto" w:fill="FFFFFF"/>
          <w:lang w:val="uk-UA"/>
        </w:rPr>
        <w:t xml:space="preserve">Послуги з проведення семінарів з метою інформування учасників </w:t>
      </w:r>
      <w:proofErr w:type="spellStart"/>
      <w:r w:rsidRPr="00564EB4">
        <w:rPr>
          <w:b/>
          <w:color w:val="000000" w:themeColor="text1"/>
          <w:sz w:val="22"/>
          <w:szCs w:val="22"/>
          <w:shd w:val="clear" w:color="auto" w:fill="FFFFFF"/>
          <w:lang w:val="uk-UA"/>
        </w:rPr>
        <w:t>проєкту</w:t>
      </w:r>
      <w:proofErr w:type="spellEnd"/>
      <w:r w:rsidRPr="00564EB4">
        <w:rPr>
          <w:b/>
          <w:color w:val="000000" w:themeColor="text1"/>
          <w:sz w:val="22"/>
          <w:szCs w:val="22"/>
          <w:shd w:val="clear" w:color="auto" w:fill="FFFFFF"/>
          <w:lang w:val="uk-UA"/>
        </w:rPr>
        <w:t xml:space="preserve"> «Золотий вік» (інформаційні послуги) (ДК 021:2015: (CPV): 80520000-5 Навчальні засоби)</w:t>
      </w:r>
      <w:r w:rsidR="009B0895" w:rsidRPr="009B0895">
        <w:rPr>
          <w:b/>
          <w:color w:val="000000" w:themeColor="text1"/>
          <w:sz w:val="22"/>
          <w:szCs w:val="22"/>
          <w:shd w:val="clear" w:color="auto" w:fill="FFFFFF"/>
          <w:lang w:val="uk-UA"/>
        </w:rPr>
        <w:t xml:space="preserve"> </w:t>
      </w:r>
    </w:p>
    <w:p w14:paraId="1C4C9456" w14:textId="11480F7A" w:rsidR="006E6DDB" w:rsidRPr="006E6DDB" w:rsidRDefault="006E6DDB" w:rsidP="006E6DDB">
      <w:pPr>
        <w:pStyle w:val="rvps12"/>
        <w:shd w:val="clear" w:color="auto" w:fill="FFFFFF"/>
        <w:spacing w:before="0" w:beforeAutospacing="0" w:after="0" w:afterAutospacing="0"/>
        <w:textAlignment w:val="baseline"/>
        <w:rPr>
          <w:rFonts w:eastAsia="SimSun"/>
          <w:bCs/>
          <w:color w:val="000000" w:themeColor="text1"/>
          <w:sz w:val="22"/>
          <w:szCs w:val="22"/>
          <w:lang w:val="uk-UA" w:eastAsia="en-US"/>
        </w:rPr>
      </w:pPr>
      <w:r w:rsidRPr="00AB7965">
        <w:rPr>
          <w:rFonts w:ascii="Arial" w:hAnsi="Arial" w:cs="Arial"/>
          <w:color w:val="333333"/>
          <w:sz w:val="20"/>
          <w:szCs w:val="20"/>
          <w:shd w:val="clear" w:color="auto" w:fill="FFFFFF"/>
          <w:lang w:val="uk-UA"/>
        </w:rPr>
        <w:t xml:space="preserve">                                                                      </w:t>
      </w:r>
      <w:r w:rsidR="00B32CB3">
        <w:rPr>
          <w:rFonts w:ascii="Arial" w:hAnsi="Arial" w:cs="Arial"/>
          <w:color w:val="333333"/>
          <w:sz w:val="20"/>
          <w:szCs w:val="20"/>
          <w:shd w:val="clear" w:color="auto" w:fill="FFFFFF"/>
        </w:rPr>
        <w:t>UA-2023-09-14-001541-a</w:t>
      </w:r>
    </w:p>
    <w:p w14:paraId="0C032047" w14:textId="34D64CC9"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 xml:space="preserve">Найменування замовника: </w:t>
      </w:r>
      <w:r w:rsidRPr="00425B94">
        <w:rPr>
          <w:color w:val="000000" w:themeColor="text1"/>
          <w:sz w:val="22"/>
          <w:szCs w:val="22"/>
          <w:lang w:val="uk-UA"/>
        </w:rPr>
        <w:t>Комунальне підприємство «Оздоровлення та відпочинок» Дніпровської міської ради</w:t>
      </w:r>
      <w:r w:rsidR="008D6265" w:rsidRPr="00425B94">
        <w:rPr>
          <w:color w:val="000000" w:themeColor="text1"/>
          <w:sz w:val="22"/>
          <w:szCs w:val="22"/>
          <w:lang w:val="uk-UA"/>
        </w:rPr>
        <w:t>.</w:t>
      </w:r>
    </w:p>
    <w:p w14:paraId="6EF9FDA3" w14:textId="36E5CA4A"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Місцезнаходження замовника</w:t>
      </w:r>
      <w:r w:rsidRPr="00425B94">
        <w:rPr>
          <w:rFonts w:eastAsia="SimSun"/>
          <w:b/>
          <w:color w:val="000000" w:themeColor="text1"/>
          <w:sz w:val="22"/>
          <w:szCs w:val="22"/>
          <w:lang w:val="uk-UA" w:eastAsia="en-US"/>
        </w:rPr>
        <w:t xml:space="preserve">: </w:t>
      </w:r>
      <w:r w:rsidRPr="00425B94">
        <w:rPr>
          <w:color w:val="000000" w:themeColor="text1"/>
          <w:sz w:val="22"/>
          <w:szCs w:val="22"/>
          <w:lang w:val="uk-UA"/>
        </w:rPr>
        <w:t>49000, Україна, Дніпропетровська область, м. Дніпро, проспект Дмитра Яворницького, 64</w:t>
      </w:r>
      <w:r w:rsidR="00883786" w:rsidRPr="00425B94">
        <w:rPr>
          <w:color w:val="000000" w:themeColor="text1"/>
          <w:sz w:val="22"/>
          <w:szCs w:val="22"/>
          <w:lang w:val="uk-UA"/>
        </w:rPr>
        <w:t xml:space="preserve"> В</w:t>
      </w:r>
      <w:r w:rsidR="008D6265" w:rsidRPr="00425B94">
        <w:rPr>
          <w:color w:val="000000" w:themeColor="text1"/>
          <w:sz w:val="22"/>
          <w:szCs w:val="22"/>
          <w:lang w:val="uk-UA"/>
        </w:rPr>
        <w:t>.</w:t>
      </w:r>
    </w:p>
    <w:p w14:paraId="078438C0" w14:textId="370C683C"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425B94">
        <w:rPr>
          <w:b/>
          <w:bCs/>
          <w:color w:val="000000" w:themeColor="text1"/>
          <w:sz w:val="22"/>
          <w:szCs w:val="22"/>
          <w:lang w:val="uk-UA" w:eastAsia="uk-UA"/>
        </w:rPr>
        <w:t xml:space="preserve">: </w:t>
      </w:r>
      <w:r w:rsidRPr="00425B94">
        <w:rPr>
          <w:color w:val="000000" w:themeColor="text1"/>
          <w:sz w:val="22"/>
          <w:szCs w:val="22"/>
          <w:lang w:val="uk-UA"/>
        </w:rPr>
        <w:t>40909288</w:t>
      </w:r>
    </w:p>
    <w:p w14:paraId="7681CBD4" w14:textId="4EA26475"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Категорія замовника</w:t>
      </w:r>
      <w:r w:rsidRPr="00425B94">
        <w:rPr>
          <w:b/>
          <w:bCs/>
          <w:color w:val="000000" w:themeColor="text1"/>
          <w:sz w:val="22"/>
          <w:szCs w:val="22"/>
          <w:lang w:val="uk-UA" w:eastAsia="uk-UA"/>
        </w:rPr>
        <w:t xml:space="preserve">: </w:t>
      </w:r>
      <w:r w:rsidRPr="00425B94">
        <w:rPr>
          <w:color w:val="000000" w:themeColor="text1"/>
          <w:sz w:val="22"/>
          <w:szCs w:val="22"/>
          <w:lang w:val="uk-UA"/>
        </w:rPr>
        <w:t>Юридична особа, яка забезпечує потреби держави або територіальної громади</w:t>
      </w:r>
      <w:r w:rsidR="008D6265" w:rsidRPr="00425B94">
        <w:rPr>
          <w:color w:val="000000" w:themeColor="text1"/>
          <w:sz w:val="22"/>
          <w:szCs w:val="22"/>
          <w:lang w:val="uk-UA"/>
        </w:rPr>
        <w:t>.</w:t>
      </w:r>
    </w:p>
    <w:p w14:paraId="6D3215FC" w14:textId="76BF4E81" w:rsidR="007C4567" w:rsidRPr="00425B94" w:rsidRDefault="009F4506" w:rsidP="00867F4E">
      <w:pPr>
        <w:pStyle w:val="rvps12"/>
        <w:numPr>
          <w:ilvl w:val="0"/>
          <w:numId w:val="1"/>
        </w:numPr>
        <w:shd w:val="clear" w:color="auto" w:fill="FFFFFF"/>
        <w:textAlignment w:val="baseline"/>
        <w:rPr>
          <w:bCs/>
          <w:color w:val="000000" w:themeColor="text1"/>
          <w:sz w:val="22"/>
          <w:szCs w:val="22"/>
          <w:shd w:val="clear" w:color="auto" w:fill="FFFFFF"/>
          <w:lang w:val="uk-UA"/>
        </w:rPr>
      </w:pPr>
      <w:r w:rsidRPr="00425B94">
        <w:rPr>
          <w:b/>
          <w:bCs/>
          <w:i/>
          <w:iCs/>
          <w:color w:val="000000" w:themeColor="text1"/>
          <w:sz w:val="22"/>
          <w:szCs w:val="22"/>
          <w:lang w:val="uk-UA" w:eastAsia="uk-UA"/>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r w:rsidR="007C4567" w:rsidRPr="00425B94">
        <w:rPr>
          <w:sz w:val="22"/>
          <w:szCs w:val="22"/>
          <w:lang w:val="uk-UA"/>
        </w:rPr>
        <w:t xml:space="preserve">)                          </w:t>
      </w:r>
      <w:r w:rsidR="00564EB4" w:rsidRPr="00564EB4">
        <w:rPr>
          <w:rFonts w:eastAsia="Calibri"/>
          <w:sz w:val="20"/>
          <w:szCs w:val="20"/>
          <w:lang w:val="uk-UA" w:eastAsia="en-US"/>
        </w:rPr>
        <w:t xml:space="preserve">Послуги з проведення семінарів з метою інформування учасників </w:t>
      </w:r>
      <w:proofErr w:type="spellStart"/>
      <w:r w:rsidR="00564EB4" w:rsidRPr="00564EB4">
        <w:rPr>
          <w:rFonts w:eastAsia="Calibri"/>
          <w:sz w:val="20"/>
          <w:szCs w:val="20"/>
          <w:lang w:val="uk-UA" w:eastAsia="en-US"/>
        </w:rPr>
        <w:t>проєкту</w:t>
      </w:r>
      <w:proofErr w:type="spellEnd"/>
      <w:r w:rsidR="00564EB4" w:rsidRPr="00564EB4">
        <w:rPr>
          <w:rFonts w:eastAsia="Calibri"/>
          <w:sz w:val="20"/>
          <w:szCs w:val="20"/>
          <w:lang w:val="uk-UA" w:eastAsia="en-US"/>
        </w:rPr>
        <w:t xml:space="preserve"> «Золотий вік» (інформаційні послуги) (ДК 021:2015: (CPV): 80520000-5 Навчальні засоби)</w:t>
      </w:r>
    </w:p>
    <w:p w14:paraId="71B1DD6F" w14:textId="6A5B4A21" w:rsidR="009F4506" w:rsidRPr="00425B94" w:rsidRDefault="009F4506" w:rsidP="007C4567">
      <w:pPr>
        <w:pStyle w:val="rvps12"/>
        <w:numPr>
          <w:ilvl w:val="0"/>
          <w:numId w:val="1"/>
        </w:numPr>
        <w:shd w:val="clear" w:color="auto" w:fill="FFFFFF"/>
        <w:textAlignment w:val="baseline"/>
        <w:rPr>
          <w:bCs/>
          <w:color w:val="000000" w:themeColor="text1"/>
          <w:sz w:val="22"/>
          <w:szCs w:val="22"/>
          <w:shd w:val="clear" w:color="auto" w:fill="FFFFFF"/>
          <w:lang w:val="uk-UA"/>
        </w:rPr>
      </w:pPr>
      <w:r w:rsidRPr="00425B94">
        <w:rPr>
          <w:b/>
          <w:bCs/>
          <w:i/>
          <w:iCs/>
          <w:color w:val="000000" w:themeColor="text1"/>
          <w:sz w:val="22"/>
          <w:szCs w:val="22"/>
          <w:lang w:val="uk-UA" w:eastAsia="uk-UA"/>
        </w:rPr>
        <w:t>Кількість, місце та строк поставки товарів, виконання робіт чи надання послуг:</w:t>
      </w:r>
      <w:r w:rsidR="00883786" w:rsidRPr="00425B94">
        <w:rPr>
          <w:sz w:val="22"/>
          <w:szCs w:val="22"/>
          <w:lang w:val="uk-UA"/>
        </w:rPr>
        <w:t xml:space="preserve"> </w:t>
      </w:r>
      <w:r w:rsidR="00564EB4" w:rsidRPr="00564EB4">
        <w:rPr>
          <w:sz w:val="22"/>
          <w:szCs w:val="22"/>
          <w:lang w:val="uk-UA"/>
        </w:rPr>
        <w:t xml:space="preserve">49006УкраїнаДніпропетровська </w:t>
      </w:r>
      <w:proofErr w:type="spellStart"/>
      <w:r w:rsidR="00564EB4" w:rsidRPr="00564EB4">
        <w:rPr>
          <w:sz w:val="22"/>
          <w:szCs w:val="22"/>
          <w:lang w:val="uk-UA"/>
        </w:rPr>
        <w:t>областьм</w:t>
      </w:r>
      <w:proofErr w:type="spellEnd"/>
      <w:r w:rsidR="00564EB4" w:rsidRPr="00564EB4">
        <w:rPr>
          <w:sz w:val="22"/>
          <w:szCs w:val="22"/>
          <w:lang w:val="uk-UA"/>
        </w:rPr>
        <w:t xml:space="preserve">. </w:t>
      </w:r>
      <w:proofErr w:type="spellStart"/>
      <w:r w:rsidR="00564EB4" w:rsidRPr="00564EB4">
        <w:rPr>
          <w:sz w:val="22"/>
          <w:szCs w:val="22"/>
          <w:lang w:val="uk-UA"/>
        </w:rPr>
        <w:t>Дніпропросп</w:t>
      </w:r>
      <w:proofErr w:type="spellEnd"/>
      <w:r w:rsidR="00564EB4" w:rsidRPr="00564EB4">
        <w:rPr>
          <w:sz w:val="22"/>
          <w:szCs w:val="22"/>
          <w:lang w:val="uk-UA"/>
        </w:rPr>
        <w:t>. Лесі Українки, буд. 65</w:t>
      </w:r>
      <w:r w:rsidR="00425B94" w:rsidRPr="00425B94">
        <w:rPr>
          <w:sz w:val="22"/>
          <w:szCs w:val="22"/>
          <w:lang w:val="uk-UA"/>
        </w:rPr>
        <w:t xml:space="preserve">; </w:t>
      </w:r>
      <w:r w:rsidR="007C4567" w:rsidRPr="00425B94">
        <w:rPr>
          <w:sz w:val="22"/>
          <w:szCs w:val="22"/>
          <w:lang w:val="uk-UA"/>
        </w:rPr>
        <w:t>Кількість</w:t>
      </w:r>
      <w:r w:rsidR="006D67D2" w:rsidRPr="00425B94">
        <w:rPr>
          <w:sz w:val="22"/>
          <w:szCs w:val="22"/>
          <w:lang w:val="uk-UA"/>
        </w:rPr>
        <w:t xml:space="preserve">: </w:t>
      </w:r>
      <w:r w:rsidR="00564EB4">
        <w:rPr>
          <w:sz w:val="22"/>
          <w:szCs w:val="22"/>
          <w:lang w:val="uk-UA"/>
        </w:rPr>
        <w:t xml:space="preserve">6 </w:t>
      </w:r>
      <w:r w:rsidR="00C965A4" w:rsidRPr="00425B94">
        <w:rPr>
          <w:sz w:val="22"/>
          <w:szCs w:val="22"/>
          <w:lang w:val="uk-UA"/>
        </w:rPr>
        <w:t>послуг</w:t>
      </w:r>
      <w:r w:rsidRPr="00425B94">
        <w:rPr>
          <w:color w:val="000000" w:themeColor="text1"/>
          <w:sz w:val="22"/>
          <w:szCs w:val="22"/>
          <w:lang w:val="uk-UA"/>
        </w:rPr>
        <w:t>;</w:t>
      </w:r>
      <w:r w:rsidR="00883786" w:rsidRPr="00425B94">
        <w:rPr>
          <w:color w:val="000000" w:themeColor="text1"/>
          <w:sz w:val="22"/>
          <w:szCs w:val="22"/>
          <w:lang w:val="uk-UA"/>
        </w:rPr>
        <w:t xml:space="preserve"> </w:t>
      </w:r>
      <w:r w:rsidR="00087114">
        <w:rPr>
          <w:color w:val="000000" w:themeColor="text1"/>
          <w:sz w:val="22"/>
          <w:szCs w:val="22"/>
          <w:lang w:val="uk-UA"/>
        </w:rPr>
        <w:t xml:space="preserve">строк надання послуг </w:t>
      </w:r>
      <w:r w:rsidRPr="00425B94">
        <w:rPr>
          <w:color w:val="000000" w:themeColor="text1"/>
          <w:sz w:val="22"/>
          <w:szCs w:val="22"/>
          <w:lang w:val="uk-UA"/>
        </w:rPr>
        <w:t xml:space="preserve">до </w:t>
      </w:r>
      <w:r w:rsidR="00C965A4" w:rsidRPr="00425B94">
        <w:rPr>
          <w:color w:val="000000" w:themeColor="text1"/>
          <w:sz w:val="22"/>
          <w:szCs w:val="22"/>
          <w:lang w:val="uk-UA"/>
        </w:rPr>
        <w:t>31</w:t>
      </w:r>
      <w:r w:rsidRPr="00425B94">
        <w:rPr>
          <w:color w:val="000000" w:themeColor="text1"/>
          <w:sz w:val="22"/>
          <w:szCs w:val="22"/>
          <w:lang w:val="uk-UA"/>
        </w:rPr>
        <w:t xml:space="preserve"> </w:t>
      </w:r>
      <w:r w:rsidR="00C965A4" w:rsidRPr="00425B94">
        <w:rPr>
          <w:color w:val="000000" w:themeColor="text1"/>
          <w:sz w:val="22"/>
          <w:szCs w:val="22"/>
          <w:lang w:val="uk-UA"/>
        </w:rPr>
        <w:t>грудня</w:t>
      </w:r>
      <w:r w:rsidRPr="00425B94">
        <w:rPr>
          <w:color w:val="000000" w:themeColor="text1"/>
          <w:sz w:val="22"/>
          <w:szCs w:val="22"/>
          <w:lang w:val="uk-UA"/>
        </w:rPr>
        <w:t xml:space="preserve"> 202</w:t>
      </w:r>
      <w:r w:rsidR="007F7386" w:rsidRPr="00425B94">
        <w:rPr>
          <w:color w:val="000000" w:themeColor="text1"/>
          <w:sz w:val="22"/>
          <w:szCs w:val="22"/>
          <w:lang w:val="uk-UA"/>
        </w:rPr>
        <w:t>3</w:t>
      </w:r>
      <w:r w:rsidRPr="00425B94">
        <w:rPr>
          <w:color w:val="000000" w:themeColor="text1"/>
          <w:sz w:val="22"/>
          <w:szCs w:val="22"/>
          <w:lang w:val="uk-UA"/>
        </w:rPr>
        <w:t>.</w:t>
      </w:r>
    </w:p>
    <w:p w14:paraId="0AC274DD" w14:textId="42ADCBC6" w:rsidR="006E6DDB" w:rsidRPr="006E6DDB" w:rsidRDefault="009F4506" w:rsidP="00D73ED4">
      <w:pPr>
        <w:pStyle w:val="rvps12"/>
        <w:numPr>
          <w:ilvl w:val="0"/>
          <w:numId w:val="1"/>
        </w:numPr>
        <w:shd w:val="clear" w:color="auto" w:fill="FFFFFF"/>
        <w:spacing w:before="0" w:beforeAutospacing="0" w:after="0" w:afterAutospacing="0"/>
        <w:ind w:left="284"/>
        <w:textAlignment w:val="baseline"/>
        <w:rPr>
          <w:bCs/>
          <w:iCs/>
          <w:color w:val="000000" w:themeColor="text1"/>
          <w:sz w:val="22"/>
          <w:szCs w:val="22"/>
          <w:lang w:val="uk-UA" w:eastAsia="uk-UA"/>
        </w:rPr>
      </w:pPr>
      <w:r w:rsidRPr="006E6DDB">
        <w:rPr>
          <w:b/>
          <w:bCs/>
          <w:i/>
          <w:iCs/>
          <w:color w:val="000000" w:themeColor="text1"/>
          <w:sz w:val="22"/>
          <w:szCs w:val="22"/>
          <w:lang w:val="uk-UA" w:eastAsia="uk-UA"/>
        </w:rPr>
        <w:t>Вид закупівлі:</w:t>
      </w:r>
      <w:r w:rsidR="008B1EA6" w:rsidRPr="006E6DDB">
        <w:rPr>
          <w:b/>
          <w:bCs/>
          <w:i/>
          <w:iCs/>
          <w:color w:val="000000" w:themeColor="text1"/>
          <w:sz w:val="22"/>
          <w:szCs w:val="22"/>
          <w:lang w:val="uk-UA" w:eastAsia="uk-UA"/>
        </w:rPr>
        <w:t xml:space="preserve"> </w:t>
      </w:r>
      <w:r w:rsidR="00835E59" w:rsidRPr="006E6DDB">
        <w:rPr>
          <w:rFonts w:eastAsia="SimSun"/>
          <w:bCs/>
          <w:color w:val="000000" w:themeColor="text1"/>
          <w:sz w:val="22"/>
          <w:szCs w:val="22"/>
          <w:lang w:val="uk-UA" w:eastAsia="en-US"/>
        </w:rPr>
        <w:t>Відкриті торги</w:t>
      </w:r>
      <w:r w:rsidR="006D67D2" w:rsidRPr="006E6DDB">
        <w:rPr>
          <w:rFonts w:eastAsia="SimSun"/>
          <w:bCs/>
          <w:color w:val="000000" w:themeColor="text1"/>
          <w:sz w:val="22"/>
          <w:szCs w:val="22"/>
          <w:lang w:val="uk-UA" w:eastAsia="en-US"/>
        </w:rPr>
        <w:t xml:space="preserve"> з особливостями</w:t>
      </w:r>
      <w:r w:rsidRPr="006E6DDB">
        <w:rPr>
          <w:rFonts w:eastAsia="SimSun"/>
          <w:bCs/>
          <w:color w:val="000000" w:themeColor="text1"/>
          <w:sz w:val="22"/>
          <w:szCs w:val="22"/>
          <w:lang w:val="uk-UA" w:eastAsia="en-US"/>
        </w:rPr>
        <w:t>. Ідентифікатор закупівлі</w:t>
      </w:r>
      <w:r w:rsidR="00883786" w:rsidRPr="006E6DDB">
        <w:rPr>
          <w:sz w:val="22"/>
          <w:szCs w:val="22"/>
          <w:lang w:val="uk-UA"/>
        </w:rPr>
        <w:t xml:space="preserve"> </w:t>
      </w:r>
      <w:r w:rsidR="00B32CB3" w:rsidRPr="00B32CB3">
        <w:rPr>
          <w:rFonts w:ascii="Arial" w:hAnsi="Arial" w:cs="Arial"/>
          <w:color w:val="333333"/>
          <w:sz w:val="20"/>
          <w:szCs w:val="20"/>
          <w:shd w:val="clear" w:color="auto" w:fill="FFFFFF"/>
        </w:rPr>
        <w:t>UA-2023-09-14-001541-a</w:t>
      </w:r>
    </w:p>
    <w:p w14:paraId="593C87F2" w14:textId="77777777" w:rsidR="006E6DDB" w:rsidRPr="006E6DDB" w:rsidRDefault="006E6DDB" w:rsidP="006E6DDB">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p>
    <w:p w14:paraId="049FF4A0" w14:textId="4CEF1341" w:rsidR="009F4506" w:rsidRPr="006E6DDB" w:rsidRDefault="009F4506" w:rsidP="006E6DDB">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r w:rsidRPr="006E6DDB">
        <w:rPr>
          <w:b/>
          <w:bCs/>
          <w:iCs/>
          <w:color w:val="000000" w:themeColor="text1"/>
          <w:sz w:val="22"/>
          <w:szCs w:val="22"/>
          <w:lang w:val="uk-UA" w:eastAsia="uk-UA"/>
        </w:rPr>
        <w:t>Обґрунтування технічних та якісних характеристик предмета закупівлі</w:t>
      </w:r>
      <w:r w:rsidRPr="006E6DDB">
        <w:rPr>
          <w:bCs/>
          <w:iCs/>
          <w:color w:val="000000" w:themeColor="text1"/>
          <w:sz w:val="22"/>
          <w:szCs w:val="22"/>
          <w:lang w:val="uk-UA" w:eastAsia="uk-UA"/>
        </w:rPr>
        <w:t xml:space="preserve">: </w:t>
      </w:r>
    </w:p>
    <w:p w14:paraId="47F8620D" w14:textId="189EE8EC" w:rsidR="00C07CDF" w:rsidRPr="00425B94" w:rsidRDefault="00C623AE" w:rsidP="00C623AE">
      <w:pPr>
        <w:pStyle w:val="rvps12"/>
        <w:shd w:val="clear" w:color="auto" w:fill="FFFFFF"/>
        <w:spacing w:before="0" w:beforeAutospacing="0" w:after="0" w:afterAutospacing="0"/>
        <w:ind w:left="284"/>
        <w:jc w:val="both"/>
        <w:textAlignment w:val="baseline"/>
        <w:rPr>
          <w:sz w:val="22"/>
          <w:szCs w:val="22"/>
          <w:lang w:val="uk-UA"/>
        </w:rPr>
      </w:pPr>
      <w:r w:rsidRPr="00425B94">
        <w:rPr>
          <w:bCs/>
          <w:iCs/>
          <w:color w:val="000000" w:themeColor="text1"/>
          <w:sz w:val="22"/>
          <w:szCs w:val="22"/>
          <w:lang w:val="uk-UA" w:eastAsia="uk-UA"/>
        </w:rPr>
        <w:t>Закупівля</w:t>
      </w:r>
      <w:r w:rsidR="006E6DDB">
        <w:rPr>
          <w:bCs/>
          <w:iCs/>
          <w:color w:val="000000" w:themeColor="text1"/>
          <w:sz w:val="22"/>
          <w:szCs w:val="22"/>
          <w:lang w:val="uk-UA" w:eastAsia="uk-UA"/>
        </w:rPr>
        <w:t xml:space="preserve"> послуги:</w:t>
      </w:r>
      <w:r w:rsidRPr="00425B94">
        <w:rPr>
          <w:bCs/>
          <w:iCs/>
          <w:color w:val="000000" w:themeColor="text1"/>
          <w:sz w:val="22"/>
          <w:szCs w:val="22"/>
          <w:lang w:val="uk-UA" w:eastAsia="uk-UA"/>
        </w:rPr>
        <w:t xml:space="preserve"> </w:t>
      </w:r>
      <w:r w:rsidR="00564EB4" w:rsidRPr="00564EB4">
        <w:rPr>
          <w:rFonts w:eastAsia="Calibri"/>
          <w:sz w:val="20"/>
          <w:szCs w:val="20"/>
          <w:lang w:val="uk-UA" w:eastAsia="en-US"/>
        </w:rPr>
        <w:t xml:space="preserve">Послуги з проведення семінарів з метою інформування учасників </w:t>
      </w:r>
      <w:proofErr w:type="spellStart"/>
      <w:r w:rsidR="00564EB4" w:rsidRPr="00564EB4">
        <w:rPr>
          <w:rFonts w:eastAsia="Calibri"/>
          <w:sz w:val="20"/>
          <w:szCs w:val="20"/>
          <w:lang w:val="uk-UA" w:eastAsia="en-US"/>
        </w:rPr>
        <w:t>проєкту</w:t>
      </w:r>
      <w:proofErr w:type="spellEnd"/>
      <w:r w:rsidR="00564EB4" w:rsidRPr="00564EB4">
        <w:rPr>
          <w:rFonts w:eastAsia="Calibri"/>
          <w:sz w:val="20"/>
          <w:szCs w:val="20"/>
          <w:lang w:val="uk-UA" w:eastAsia="en-US"/>
        </w:rPr>
        <w:t xml:space="preserve"> «Золотий вік» (інформаційні послуги) (ДК 021:2015: (CPV): 80520000-5 Навчальні засоби)</w:t>
      </w:r>
      <w:r w:rsidR="009B0895" w:rsidRPr="009B0895">
        <w:rPr>
          <w:bCs/>
          <w:iCs/>
          <w:color w:val="000000"/>
          <w:sz w:val="22"/>
          <w:szCs w:val="22"/>
          <w:lang w:val="uk-UA" w:eastAsia="uk-UA"/>
        </w:rPr>
        <w:t xml:space="preserve"> </w:t>
      </w:r>
      <w:r w:rsidRPr="00425B94">
        <w:rPr>
          <w:bCs/>
          <w:iCs/>
          <w:color w:val="000000" w:themeColor="text1"/>
          <w:sz w:val="22"/>
          <w:szCs w:val="22"/>
          <w:lang w:val="uk-UA" w:eastAsia="uk-UA"/>
        </w:rPr>
        <w:t xml:space="preserve">проводиться для потреб Замовника, </w:t>
      </w:r>
      <w:r w:rsidR="007C4567" w:rsidRPr="00425B94">
        <w:rPr>
          <w:bCs/>
          <w:iCs/>
          <w:color w:val="000000" w:themeColor="text1"/>
          <w:sz w:val="22"/>
          <w:szCs w:val="22"/>
          <w:lang w:val="uk-UA" w:eastAsia="uk-UA"/>
        </w:rPr>
        <w:t xml:space="preserve">за </w:t>
      </w:r>
      <w:proofErr w:type="spellStart"/>
      <w:r w:rsidR="007C4567" w:rsidRPr="00425B94">
        <w:rPr>
          <w:bCs/>
          <w:iCs/>
          <w:color w:val="000000" w:themeColor="text1"/>
          <w:sz w:val="22"/>
          <w:szCs w:val="22"/>
          <w:lang w:val="uk-UA" w:eastAsia="uk-UA"/>
        </w:rPr>
        <w:t>адресою</w:t>
      </w:r>
      <w:proofErr w:type="spellEnd"/>
      <w:r w:rsidRPr="00425B94">
        <w:rPr>
          <w:bCs/>
          <w:iCs/>
          <w:color w:val="000000" w:themeColor="text1"/>
          <w:sz w:val="22"/>
          <w:szCs w:val="22"/>
          <w:lang w:val="uk-UA" w:eastAsia="uk-UA"/>
        </w:rPr>
        <w:t xml:space="preserve">: </w:t>
      </w:r>
      <w:r w:rsidR="00564EB4" w:rsidRPr="00564EB4">
        <w:rPr>
          <w:sz w:val="22"/>
          <w:szCs w:val="22"/>
          <w:lang w:val="uk-UA"/>
        </w:rPr>
        <w:t xml:space="preserve">49006УкраїнаДніпропетровська </w:t>
      </w:r>
      <w:proofErr w:type="spellStart"/>
      <w:r w:rsidR="00564EB4" w:rsidRPr="00564EB4">
        <w:rPr>
          <w:sz w:val="22"/>
          <w:szCs w:val="22"/>
          <w:lang w:val="uk-UA"/>
        </w:rPr>
        <w:t>областьм</w:t>
      </w:r>
      <w:proofErr w:type="spellEnd"/>
      <w:r w:rsidR="00564EB4" w:rsidRPr="00564EB4">
        <w:rPr>
          <w:sz w:val="22"/>
          <w:szCs w:val="22"/>
          <w:lang w:val="uk-UA"/>
        </w:rPr>
        <w:t xml:space="preserve">. </w:t>
      </w:r>
      <w:proofErr w:type="spellStart"/>
      <w:r w:rsidR="00564EB4" w:rsidRPr="00564EB4">
        <w:rPr>
          <w:sz w:val="22"/>
          <w:szCs w:val="22"/>
          <w:lang w:val="uk-UA"/>
        </w:rPr>
        <w:t>Дніпропросп</w:t>
      </w:r>
      <w:proofErr w:type="spellEnd"/>
      <w:r w:rsidR="00564EB4" w:rsidRPr="00564EB4">
        <w:rPr>
          <w:sz w:val="22"/>
          <w:szCs w:val="22"/>
          <w:lang w:val="uk-UA"/>
        </w:rPr>
        <w:t>. Лесі Українки, буд. 65</w:t>
      </w:r>
      <w:r w:rsidR="00425B94">
        <w:rPr>
          <w:sz w:val="22"/>
          <w:szCs w:val="22"/>
          <w:lang w:val="uk-UA"/>
        </w:rPr>
        <w:t xml:space="preserve">; </w:t>
      </w:r>
      <w:r w:rsidR="007C4567" w:rsidRPr="00425B94">
        <w:rPr>
          <w:bCs/>
          <w:iCs/>
          <w:color w:val="000000" w:themeColor="text1"/>
          <w:sz w:val="22"/>
          <w:szCs w:val="22"/>
          <w:lang w:val="uk-UA" w:eastAsia="uk-UA"/>
        </w:rPr>
        <w:t xml:space="preserve">Кількість </w:t>
      </w:r>
      <w:r w:rsidR="00564EB4">
        <w:rPr>
          <w:iCs/>
          <w:color w:val="000000" w:themeColor="text1"/>
          <w:sz w:val="22"/>
          <w:szCs w:val="22"/>
          <w:lang w:val="uk-UA" w:eastAsia="uk-UA"/>
        </w:rPr>
        <w:t>6</w:t>
      </w:r>
      <w:r w:rsidR="006D67D2" w:rsidRPr="00425B94">
        <w:rPr>
          <w:iCs/>
          <w:color w:val="000000" w:themeColor="text1"/>
          <w:sz w:val="22"/>
          <w:szCs w:val="22"/>
          <w:lang w:val="uk-UA" w:eastAsia="uk-UA"/>
        </w:rPr>
        <w:t xml:space="preserve"> </w:t>
      </w:r>
      <w:r w:rsidR="00C965A4" w:rsidRPr="00425B94">
        <w:rPr>
          <w:iCs/>
          <w:color w:val="000000" w:themeColor="text1"/>
          <w:sz w:val="22"/>
          <w:szCs w:val="22"/>
          <w:lang w:val="uk-UA" w:eastAsia="uk-UA"/>
        </w:rPr>
        <w:t>послуг</w:t>
      </w:r>
      <w:bookmarkStart w:id="1" w:name="_Hlk138770659"/>
      <w:r w:rsidRPr="00425B94">
        <w:rPr>
          <w:bCs/>
          <w:iCs/>
          <w:color w:val="000000" w:themeColor="text1"/>
          <w:sz w:val="22"/>
          <w:szCs w:val="22"/>
          <w:lang w:val="uk-UA" w:eastAsia="uk-UA"/>
        </w:rPr>
        <w:t xml:space="preserve">. </w:t>
      </w:r>
      <w:r w:rsidR="00564EB4" w:rsidRPr="00564EB4">
        <w:rPr>
          <w:bCs/>
          <w:iCs/>
          <w:color w:val="000000" w:themeColor="text1"/>
          <w:sz w:val="22"/>
          <w:szCs w:val="22"/>
          <w:lang w:val="uk-UA" w:eastAsia="uk-UA"/>
        </w:rPr>
        <w:t>298 800,00 грн. (двісті дев’яносто вісім тисяч вісімсот грн. 00 коп.). з ПДВ</w:t>
      </w:r>
      <w:r w:rsidR="00227093" w:rsidRPr="00425B94">
        <w:rPr>
          <w:bCs/>
          <w:iCs/>
          <w:color w:val="000000" w:themeColor="text1"/>
          <w:sz w:val="22"/>
          <w:szCs w:val="22"/>
          <w:lang w:val="uk-UA" w:eastAsia="uk-UA"/>
        </w:rPr>
        <w:t>.</w:t>
      </w:r>
      <w:bookmarkEnd w:id="1"/>
      <w:r w:rsidRPr="00425B94">
        <w:rPr>
          <w:bCs/>
          <w:iCs/>
          <w:color w:val="000000" w:themeColor="text1"/>
          <w:sz w:val="22"/>
          <w:szCs w:val="22"/>
          <w:lang w:val="uk-UA" w:eastAsia="uk-UA"/>
        </w:rPr>
        <w:t xml:space="preserve"> Кінцевий строк </w:t>
      </w:r>
      <w:r w:rsidR="00C965A4" w:rsidRPr="00425B94">
        <w:rPr>
          <w:bCs/>
          <w:iCs/>
          <w:color w:val="000000" w:themeColor="text1"/>
          <w:sz w:val="22"/>
          <w:szCs w:val="22"/>
          <w:lang w:val="uk-UA" w:eastAsia="uk-UA"/>
        </w:rPr>
        <w:t>надання послуг</w:t>
      </w:r>
      <w:r w:rsidRPr="00425B94">
        <w:rPr>
          <w:bCs/>
          <w:iCs/>
          <w:color w:val="000000" w:themeColor="text1"/>
          <w:sz w:val="22"/>
          <w:szCs w:val="22"/>
          <w:lang w:val="uk-UA" w:eastAsia="uk-UA"/>
        </w:rPr>
        <w:t>:</w:t>
      </w:r>
      <w:r w:rsidR="00D20EDA" w:rsidRPr="00425B94">
        <w:rPr>
          <w:bCs/>
          <w:iCs/>
          <w:color w:val="000000" w:themeColor="text1"/>
          <w:sz w:val="22"/>
          <w:szCs w:val="22"/>
          <w:lang w:val="uk-UA" w:eastAsia="uk-UA"/>
        </w:rPr>
        <w:t xml:space="preserve"> </w:t>
      </w:r>
      <w:r w:rsidR="00C965A4" w:rsidRPr="00425B94">
        <w:rPr>
          <w:bCs/>
          <w:iCs/>
          <w:color w:val="000000" w:themeColor="text1"/>
          <w:sz w:val="22"/>
          <w:szCs w:val="22"/>
          <w:lang w:val="uk-UA" w:eastAsia="uk-UA"/>
        </w:rPr>
        <w:t>31</w:t>
      </w:r>
      <w:r w:rsidRPr="00425B94">
        <w:rPr>
          <w:bCs/>
          <w:iCs/>
          <w:color w:val="000000" w:themeColor="text1"/>
          <w:sz w:val="22"/>
          <w:szCs w:val="22"/>
          <w:lang w:val="uk-UA" w:eastAsia="uk-UA"/>
        </w:rPr>
        <w:t>.</w:t>
      </w:r>
      <w:r w:rsidR="00C965A4" w:rsidRPr="00425B94">
        <w:rPr>
          <w:bCs/>
          <w:iCs/>
          <w:color w:val="000000" w:themeColor="text1"/>
          <w:sz w:val="22"/>
          <w:szCs w:val="22"/>
          <w:lang w:val="uk-UA" w:eastAsia="uk-UA"/>
        </w:rPr>
        <w:t>12</w:t>
      </w:r>
      <w:r w:rsidRPr="00425B94">
        <w:rPr>
          <w:bCs/>
          <w:iCs/>
          <w:color w:val="000000" w:themeColor="text1"/>
          <w:sz w:val="22"/>
          <w:szCs w:val="22"/>
          <w:lang w:val="uk-UA" w:eastAsia="uk-UA"/>
        </w:rPr>
        <w:t>.202</w:t>
      </w:r>
      <w:r w:rsidR="00AB166A" w:rsidRPr="00425B94">
        <w:rPr>
          <w:bCs/>
          <w:iCs/>
          <w:color w:val="000000" w:themeColor="text1"/>
          <w:sz w:val="22"/>
          <w:szCs w:val="22"/>
          <w:lang w:val="uk-UA" w:eastAsia="uk-UA"/>
        </w:rPr>
        <w:t>3</w:t>
      </w:r>
      <w:r w:rsidRPr="00425B94">
        <w:rPr>
          <w:bCs/>
          <w:iCs/>
          <w:color w:val="000000" w:themeColor="text1"/>
          <w:sz w:val="22"/>
          <w:szCs w:val="22"/>
          <w:lang w:val="uk-UA" w:eastAsia="uk-UA"/>
        </w:rPr>
        <w:t xml:space="preserve"> рік.</w:t>
      </w:r>
      <w:r w:rsidR="00AB166A" w:rsidRPr="00425B94">
        <w:rPr>
          <w:sz w:val="22"/>
          <w:szCs w:val="22"/>
          <w:lang w:val="uk-UA"/>
        </w:rPr>
        <w:t xml:space="preserve"> </w:t>
      </w:r>
      <w:r w:rsidR="00AB166A" w:rsidRPr="00425B94">
        <w:rPr>
          <w:bCs/>
          <w:iCs/>
          <w:color w:val="000000" w:themeColor="text1"/>
          <w:sz w:val="22"/>
          <w:szCs w:val="22"/>
          <w:lang w:val="uk-UA" w:eastAsia="uk-UA"/>
        </w:rPr>
        <w:t xml:space="preserve">Закупівля здійснюється відповідно до </w:t>
      </w:r>
      <w:r w:rsidR="00210E66" w:rsidRPr="00425B94">
        <w:rPr>
          <w:bCs/>
          <w:iCs/>
          <w:color w:val="000000" w:themeColor="text1"/>
          <w:sz w:val="22"/>
          <w:szCs w:val="22"/>
          <w:lang w:val="uk-UA" w:eastAsia="uk-UA"/>
        </w:rPr>
        <w:t>Програми фінансової підтримки та внесків до статутних капіталів  комунальних підприємств  Дніпровської міської ради на 2023 – 2029 роки, затвердженої рішенням міської ради  від 16.11.2022 № 6/29</w:t>
      </w:r>
      <w:r w:rsidR="00AB166A" w:rsidRPr="00425B94">
        <w:rPr>
          <w:bCs/>
          <w:iCs/>
          <w:color w:val="000000" w:themeColor="text1"/>
          <w:sz w:val="22"/>
          <w:szCs w:val="22"/>
          <w:lang w:val="uk-UA" w:eastAsia="uk-UA"/>
        </w:rPr>
        <w:t>.</w:t>
      </w:r>
      <w:r w:rsidR="006D67D2" w:rsidRPr="00425B94">
        <w:rPr>
          <w:sz w:val="22"/>
          <w:szCs w:val="22"/>
          <w:lang w:val="uk-UA"/>
        </w:rPr>
        <w:t xml:space="preserve"> </w:t>
      </w:r>
    </w:p>
    <w:p w14:paraId="0894FDE2" w14:textId="20A82CB2" w:rsidR="00425B94" w:rsidRPr="00AB7965" w:rsidRDefault="006D67D2" w:rsidP="006E6DDB">
      <w:pPr>
        <w:pStyle w:val="rvps12"/>
        <w:shd w:val="clear" w:color="auto" w:fill="FFFFFF"/>
        <w:spacing w:before="0" w:beforeAutospacing="0" w:after="0" w:afterAutospacing="0"/>
        <w:ind w:left="284"/>
        <w:jc w:val="both"/>
        <w:textAlignment w:val="baseline"/>
        <w:rPr>
          <w:color w:val="333333"/>
          <w:sz w:val="22"/>
          <w:szCs w:val="22"/>
          <w:shd w:val="clear" w:color="auto" w:fill="FFFFFF"/>
          <w:lang w:val="uk-UA"/>
        </w:rPr>
      </w:pPr>
      <w:r w:rsidRPr="00425B94">
        <w:rPr>
          <w:bCs/>
          <w:iCs/>
          <w:color w:val="000000" w:themeColor="text1"/>
          <w:sz w:val="22"/>
          <w:szCs w:val="22"/>
          <w:lang w:val="uk-UA" w:eastAsia="uk-UA"/>
        </w:rPr>
        <w:t xml:space="preserve">Вимоги до предмета закупівлі (технічні, якісні та кількісні характеристики) зазначено в Додатку 2 до тендерної документації. </w:t>
      </w:r>
      <w:r w:rsidRPr="00425B94">
        <w:rPr>
          <w:rFonts w:eastAsia="SimSun"/>
          <w:bCs/>
          <w:color w:val="000000" w:themeColor="text1"/>
          <w:sz w:val="22"/>
          <w:szCs w:val="22"/>
          <w:lang w:val="uk-UA" w:eastAsia="en-US"/>
        </w:rPr>
        <w:t xml:space="preserve">Ідентифікатор закупівлі </w:t>
      </w:r>
      <w:r w:rsidR="00B32CB3" w:rsidRPr="00B32CB3">
        <w:rPr>
          <w:rFonts w:ascii="Arial" w:hAnsi="Arial" w:cs="Arial"/>
          <w:color w:val="333333"/>
          <w:sz w:val="20"/>
          <w:szCs w:val="20"/>
          <w:shd w:val="clear" w:color="auto" w:fill="FFFFFF"/>
        </w:rPr>
        <w:t>UA-2023-09-14-001541-a</w:t>
      </w:r>
    </w:p>
    <w:p w14:paraId="10CE1E21" w14:textId="77777777" w:rsidR="006E6DDB" w:rsidRDefault="006E6DDB" w:rsidP="006E6DDB">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24C93291" w14:textId="30214D08" w:rsidR="00135034" w:rsidRPr="00425B94"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розміру бюджетного призначення: </w:t>
      </w:r>
    </w:p>
    <w:p w14:paraId="1DE67BB9" w14:textId="55F5FB8B" w:rsidR="006D67D2" w:rsidRPr="00425B94" w:rsidRDefault="00D703BC" w:rsidP="006D67D2">
      <w:pPr>
        <w:pStyle w:val="rvps12"/>
        <w:shd w:val="clear" w:color="auto" w:fill="FFFFFF"/>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до бюджет</w:t>
      </w:r>
      <w:r w:rsidR="00AB166A" w:rsidRPr="00425B94">
        <w:rPr>
          <w:bCs/>
          <w:iCs/>
          <w:color w:val="000000" w:themeColor="text1"/>
          <w:sz w:val="22"/>
          <w:szCs w:val="22"/>
          <w:lang w:val="uk-UA" w:eastAsia="uk-UA"/>
        </w:rPr>
        <w:t>у</w:t>
      </w:r>
      <w:r w:rsidRPr="00425B94">
        <w:rPr>
          <w:bCs/>
          <w:iCs/>
          <w:color w:val="000000" w:themeColor="text1"/>
          <w:sz w:val="22"/>
          <w:szCs w:val="22"/>
          <w:lang w:val="uk-UA" w:eastAsia="uk-UA"/>
        </w:rPr>
        <w:t xml:space="preserve"> Дніпровської  міської територіальної громади на 202</w:t>
      </w:r>
      <w:r w:rsidR="00AB166A" w:rsidRPr="00425B94">
        <w:rPr>
          <w:bCs/>
          <w:iCs/>
          <w:color w:val="000000" w:themeColor="text1"/>
          <w:sz w:val="22"/>
          <w:szCs w:val="22"/>
          <w:lang w:val="uk-UA" w:eastAsia="uk-UA"/>
        </w:rPr>
        <w:t>3</w:t>
      </w:r>
      <w:r w:rsidRPr="00425B94">
        <w:rPr>
          <w:bCs/>
          <w:iCs/>
          <w:color w:val="000000" w:themeColor="text1"/>
          <w:sz w:val="22"/>
          <w:szCs w:val="22"/>
          <w:lang w:val="uk-UA" w:eastAsia="uk-UA"/>
        </w:rPr>
        <w:t xml:space="preserve"> рік</w:t>
      </w:r>
      <w:r w:rsidR="00D337B5" w:rsidRPr="00425B94">
        <w:rPr>
          <w:bCs/>
          <w:iCs/>
          <w:color w:val="000000" w:themeColor="text1"/>
          <w:sz w:val="22"/>
          <w:szCs w:val="22"/>
          <w:lang w:val="uk-UA" w:eastAsia="uk-UA"/>
        </w:rPr>
        <w:t xml:space="preserve">, затвердженого рішенням </w:t>
      </w:r>
      <w:r w:rsidR="00D337B5" w:rsidRPr="00425B94">
        <w:rPr>
          <w:bCs/>
          <w:iCs/>
          <w:color w:val="000000" w:themeColor="text1"/>
          <w:sz w:val="22"/>
          <w:szCs w:val="22"/>
          <w:lang w:val="uk-UA" w:eastAsia="uk-UA"/>
        </w:rPr>
        <w:lastRenderedPageBreak/>
        <w:t>Дніпровської міської ради від 14.12.2022 року № 2/31 «Про бюджет Дніпровської міської територіальної громади на 2023 рік» (код бюджету 0457600000).</w:t>
      </w:r>
    </w:p>
    <w:p w14:paraId="4F79E2EE" w14:textId="372191E3" w:rsidR="00135034" w:rsidRPr="00425B94" w:rsidRDefault="00135034" w:rsidP="00CE74BE">
      <w:pPr>
        <w:pStyle w:val="rvps12"/>
        <w:shd w:val="clear" w:color="auto" w:fill="FFFFFF"/>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очікуваної вартості предмета закупівлі: </w:t>
      </w:r>
    </w:p>
    <w:p w14:paraId="55C41EE1" w14:textId="1BCF4192" w:rsidR="006C25C3" w:rsidRPr="00425B94" w:rsidRDefault="00135034" w:rsidP="006C25C3">
      <w:pPr>
        <w:pStyle w:val="rvps12"/>
        <w:shd w:val="clear" w:color="auto" w:fill="FFFFFF"/>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Очікувана вартість</w:t>
      </w:r>
      <w:r w:rsidR="009B0895">
        <w:rPr>
          <w:bCs/>
          <w:iCs/>
          <w:color w:val="000000" w:themeColor="text1"/>
          <w:sz w:val="22"/>
          <w:szCs w:val="22"/>
          <w:lang w:val="uk-UA" w:eastAsia="uk-UA"/>
        </w:rPr>
        <w:t xml:space="preserve"> </w:t>
      </w:r>
      <w:r w:rsidR="00564EB4" w:rsidRPr="00564EB4">
        <w:rPr>
          <w:rFonts w:eastAsia="Calibri"/>
          <w:color w:val="00000A"/>
          <w:sz w:val="20"/>
          <w:szCs w:val="20"/>
          <w:lang w:val="uk-UA" w:eastAsia="en-US"/>
        </w:rPr>
        <w:t>298 800,00 грн. (двісті дев’яносто вісім тисяч вісімсот грн. 00 коп.). з ПДВ</w:t>
      </w:r>
      <w:r w:rsidRPr="00425B94">
        <w:rPr>
          <w:bCs/>
          <w:iCs/>
          <w:color w:val="000000" w:themeColor="text1"/>
          <w:sz w:val="22"/>
          <w:szCs w:val="22"/>
          <w:lang w:val="uk-UA" w:eastAsia="uk-UA"/>
        </w:rPr>
        <w:t xml:space="preserve">. </w:t>
      </w:r>
      <w:r w:rsidR="006C25C3" w:rsidRPr="00425B94">
        <w:rPr>
          <w:bCs/>
          <w:iCs/>
          <w:color w:val="000000" w:themeColor="text1"/>
          <w:sz w:val="22"/>
          <w:szCs w:val="22"/>
          <w:lang w:val="uk-UA" w:eastAsia="uk-UA"/>
        </w:rPr>
        <w:t xml:space="preserve">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замовника аналогічних/ідентичних товарів/послуг, ціни відповідних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минулих періодів, інформація про які міститься в електронній системі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w:t>
      </w:r>
      <w:proofErr w:type="spellStart"/>
      <w:r w:rsidR="006C25C3" w:rsidRPr="00425B94">
        <w:rPr>
          <w:bCs/>
          <w:iCs/>
          <w:color w:val="000000" w:themeColor="text1"/>
          <w:sz w:val="22"/>
          <w:szCs w:val="22"/>
          <w:lang w:val="uk-UA" w:eastAsia="uk-UA"/>
        </w:rPr>
        <w:t>Prozorro</w:t>
      </w:r>
      <w:proofErr w:type="spellEnd"/>
      <w:r w:rsidR="006C25C3" w:rsidRPr="00425B94">
        <w:rPr>
          <w:bCs/>
          <w:iCs/>
          <w:color w:val="000000" w:themeColor="text1"/>
          <w:sz w:val="22"/>
          <w:szCs w:val="22"/>
          <w:lang w:val="uk-UA" w:eastAsia="uk-UA"/>
        </w:rPr>
        <w:t xml:space="preserve"> з урахуванням індексу інфляції, які приведені до єдиних умов.</w:t>
      </w:r>
    </w:p>
    <w:p w14:paraId="1203AA5E" w14:textId="5FE17601" w:rsidR="00135034" w:rsidRPr="00425B94"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425B94" w:rsidRDefault="009F4506" w:rsidP="001227B4">
      <w:pPr>
        <w:ind w:firstLine="567"/>
        <w:jc w:val="both"/>
        <w:rPr>
          <w:sz w:val="22"/>
          <w:szCs w:val="22"/>
          <w:lang w:val="uk-UA"/>
        </w:rPr>
      </w:pPr>
    </w:p>
    <w:sectPr w:rsidR="009F4506" w:rsidRPr="00425B94" w:rsidSect="006D67D2">
      <w:pgSz w:w="11906" w:h="16838"/>
      <w:pgMar w:top="284" w:right="850"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2039506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F647B"/>
    <w:rsid w:val="00047D7D"/>
    <w:rsid w:val="00087114"/>
    <w:rsid w:val="00094371"/>
    <w:rsid w:val="00112FC5"/>
    <w:rsid w:val="001227B4"/>
    <w:rsid w:val="00135034"/>
    <w:rsid w:val="001650CA"/>
    <w:rsid w:val="001B32B1"/>
    <w:rsid w:val="00210E66"/>
    <w:rsid w:val="00227093"/>
    <w:rsid w:val="00271A3E"/>
    <w:rsid w:val="00272643"/>
    <w:rsid w:val="00294423"/>
    <w:rsid w:val="002A425F"/>
    <w:rsid w:val="002D3714"/>
    <w:rsid w:val="002E37EC"/>
    <w:rsid w:val="003044E4"/>
    <w:rsid w:val="003250A8"/>
    <w:rsid w:val="00370B4E"/>
    <w:rsid w:val="003774E2"/>
    <w:rsid w:val="003A0645"/>
    <w:rsid w:val="003A2EB3"/>
    <w:rsid w:val="00425B94"/>
    <w:rsid w:val="0046763B"/>
    <w:rsid w:val="00485DB6"/>
    <w:rsid w:val="004F647B"/>
    <w:rsid w:val="00534BC4"/>
    <w:rsid w:val="00564EB4"/>
    <w:rsid w:val="005E3EA5"/>
    <w:rsid w:val="006173AF"/>
    <w:rsid w:val="00620779"/>
    <w:rsid w:val="00693C34"/>
    <w:rsid w:val="006953E3"/>
    <w:rsid w:val="006B0ED6"/>
    <w:rsid w:val="006C25C3"/>
    <w:rsid w:val="006D2607"/>
    <w:rsid w:val="006D67D2"/>
    <w:rsid w:val="006D6ACC"/>
    <w:rsid w:val="006E6DDB"/>
    <w:rsid w:val="006F371C"/>
    <w:rsid w:val="00770013"/>
    <w:rsid w:val="007C4567"/>
    <w:rsid w:val="007F7386"/>
    <w:rsid w:val="00835E59"/>
    <w:rsid w:val="00883786"/>
    <w:rsid w:val="008A20C1"/>
    <w:rsid w:val="008B1EA6"/>
    <w:rsid w:val="008D6265"/>
    <w:rsid w:val="008E7F8C"/>
    <w:rsid w:val="008F0812"/>
    <w:rsid w:val="008F7932"/>
    <w:rsid w:val="00993EF9"/>
    <w:rsid w:val="009B0895"/>
    <w:rsid w:val="009D1433"/>
    <w:rsid w:val="009F2D2C"/>
    <w:rsid w:val="009F4506"/>
    <w:rsid w:val="00A108D1"/>
    <w:rsid w:val="00A44210"/>
    <w:rsid w:val="00A87881"/>
    <w:rsid w:val="00A93A47"/>
    <w:rsid w:val="00AB166A"/>
    <w:rsid w:val="00AB7965"/>
    <w:rsid w:val="00AC6E08"/>
    <w:rsid w:val="00AD7406"/>
    <w:rsid w:val="00AE4602"/>
    <w:rsid w:val="00B00A55"/>
    <w:rsid w:val="00B25600"/>
    <w:rsid w:val="00B32CB3"/>
    <w:rsid w:val="00B541A3"/>
    <w:rsid w:val="00B80CE8"/>
    <w:rsid w:val="00BF1D7E"/>
    <w:rsid w:val="00C07CDF"/>
    <w:rsid w:val="00C2785C"/>
    <w:rsid w:val="00C623AE"/>
    <w:rsid w:val="00C67484"/>
    <w:rsid w:val="00C8158A"/>
    <w:rsid w:val="00C965A4"/>
    <w:rsid w:val="00CA19FE"/>
    <w:rsid w:val="00CB4213"/>
    <w:rsid w:val="00CE4F49"/>
    <w:rsid w:val="00CE74BE"/>
    <w:rsid w:val="00D11F1C"/>
    <w:rsid w:val="00D138C4"/>
    <w:rsid w:val="00D20EDA"/>
    <w:rsid w:val="00D337B5"/>
    <w:rsid w:val="00D40A95"/>
    <w:rsid w:val="00D52AFA"/>
    <w:rsid w:val="00D703BC"/>
    <w:rsid w:val="00D910CF"/>
    <w:rsid w:val="00D92F81"/>
    <w:rsid w:val="00E414BD"/>
    <w:rsid w:val="00E41844"/>
    <w:rsid w:val="00E56439"/>
    <w:rsid w:val="00E62D28"/>
    <w:rsid w:val="00ED159E"/>
    <w:rsid w:val="00ED45E5"/>
    <w:rsid w:val="00F30FFE"/>
    <w:rsid w:val="00F8315C"/>
    <w:rsid w:val="00F90559"/>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760">
      <w:bodyDiv w:val="1"/>
      <w:marLeft w:val="0"/>
      <w:marRight w:val="0"/>
      <w:marTop w:val="0"/>
      <w:marBottom w:val="0"/>
      <w:divBdr>
        <w:top w:val="none" w:sz="0" w:space="0" w:color="auto"/>
        <w:left w:val="none" w:sz="0" w:space="0" w:color="auto"/>
        <w:bottom w:val="none" w:sz="0" w:space="0" w:color="auto"/>
        <w:right w:val="none" w:sz="0" w:space="0" w:color="auto"/>
      </w:divBdr>
    </w:div>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2</Pages>
  <Words>716</Words>
  <Characters>4084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62</cp:revision>
  <cp:lastPrinted>2023-08-17T07:27:00Z</cp:lastPrinted>
  <dcterms:created xsi:type="dcterms:W3CDTF">2021-11-23T07:24:00Z</dcterms:created>
  <dcterms:modified xsi:type="dcterms:W3CDTF">2023-09-18T07:11:00Z</dcterms:modified>
</cp:coreProperties>
</file>