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2FA4" w14:textId="77777777"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CB860A" w14:textId="5E19FB77" w:rsidR="00AE4059" w:rsidRPr="00AE4059" w:rsidRDefault="00717677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26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260E73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E21542">
        <w:rPr>
          <w:rFonts w:ascii="Times New Roman" w:eastAsia="Times New Roman" w:hAnsi="Times New Roman" w:cs="Times New Roman"/>
          <w:sz w:val="20"/>
          <w:szCs w:val="20"/>
          <w:lang w:val="uk-UA"/>
        </w:rPr>
        <w:t>6</w:t>
      </w:r>
      <w:r w:rsidR="00AE4059" w:rsidRPr="00D44546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14:paraId="53E1F0D8" w14:textId="77777777"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E165B0" w14:textId="77777777"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14:paraId="6B06D4E5" w14:textId="77777777"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224BBB" w14:textId="25D2AD1C"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  <w:r w:rsidR="00E21542">
        <w:rPr>
          <w:rFonts w:ascii="Times New Roman" w:hAnsi="Times New Roman" w:cs="Times New Roman"/>
          <w:lang w:val="uk-UA"/>
        </w:rPr>
        <w:t xml:space="preserve"> </w:t>
      </w:r>
    </w:p>
    <w:p w14:paraId="0EA472D9" w14:textId="549F3353" w:rsidR="00711119" w:rsidRDefault="00711119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7A80D33C" w14:textId="77777777" w:rsidR="00B26678" w:rsidRDefault="00B26678" w:rsidP="00241488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5DEFE7BB" w14:textId="44F7474E" w:rsidR="00241488" w:rsidRPr="00241488" w:rsidRDefault="00241488" w:rsidP="00B26678">
      <w:pPr>
        <w:spacing w:line="240" w:lineRule="auto"/>
        <w:ind w:left="-567" w:firstLine="1134"/>
        <w:jc w:val="center"/>
        <w:rPr>
          <w:rFonts w:ascii="Times New Roman" w:hAnsi="Times New Roman" w:cs="Times New Roman"/>
          <w:b/>
          <w:bCs/>
          <w:highlight w:val="yellow"/>
          <w:lang w:val="uk-UA"/>
        </w:rPr>
      </w:pPr>
      <w:r w:rsidRPr="00241488">
        <w:rPr>
          <w:rFonts w:ascii="Times New Roman" w:hAnsi="Times New Roman" w:cs="Times New Roman"/>
          <w:b/>
          <w:bCs/>
          <w:lang w:val="uk-UA"/>
        </w:rPr>
        <w:t xml:space="preserve">Ідентифікатор </w:t>
      </w:r>
      <w:r w:rsidRPr="00B74785">
        <w:rPr>
          <w:rFonts w:ascii="Times New Roman" w:hAnsi="Times New Roman" w:cs="Times New Roman"/>
          <w:b/>
          <w:bCs/>
          <w:lang w:val="uk-UA"/>
        </w:rPr>
        <w:t xml:space="preserve">закупівлі: </w:t>
      </w:r>
      <w:bookmarkStart w:id="0" w:name="_Hlk134180854"/>
      <w:bookmarkStart w:id="1" w:name="_Hlk141707512"/>
      <w:r w:rsidR="00CF2179" w:rsidRPr="00CF2179">
        <w:rPr>
          <w:rFonts w:ascii="Times New Roman" w:hAnsi="Times New Roman" w:cs="Times New Roman"/>
          <w:b/>
          <w:bCs/>
          <w:lang w:val="uk-UA"/>
        </w:rPr>
        <w:t>UA-2023-07-17-010114-a</w:t>
      </w:r>
      <w:bookmarkEnd w:id="1"/>
    </w:p>
    <w:p w14:paraId="3C83FAB2" w14:textId="52EF1B06" w:rsidR="00B26678" w:rsidRDefault="00B2667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2" w:name="_Hlk136506212"/>
      <w:bookmarkEnd w:id="0"/>
    </w:p>
    <w:p w14:paraId="39EC874D" w14:textId="77777777" w:rsidR="00AC2818" w:rsidRDefault="00AC2818" w:rsidP="00B26678">
      <w:pPr>
        <w:spacing w:line="240" w:lineRule="auto"/>
        <w:ind w:left="-567" w:firstLine="1134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14:paraId="6C14FDA1" w14:textId="60388672" w:rsidR="00B26678" w:rsidRDefault="00CF2179" w:rsidP="00AC2818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bookmarkStart w:id="3" w:name="_Hlk141707146"/>
      <w:r w:rsidRPr="00CF2179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</w:p>
    <w:bookmarkEnd w:id="3"/>
    <w:p w14:paraId="738AA904" w14:textId="77777777" w:rsidR="007B659C" w:rsidRDefault="007B659C" w:rsidP="00AC2818">
      <w:p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bookmarkEnd w:id="2"/>
    <w:p w14:paraId="2A0A9253" w14:textId="7B141DBB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14:paraId="729C47ED" w14:textId="77777777" w:rsidR="00B334AF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14:paraId="70803DC4" w14:textId="77777777" w:rsidR="00B334AF" w:rsidRPr="005F4445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02CE6CFC" w14:textId="77777777" w:rsidR="00B334AF" w:rsidRPr="00E6342D" w:rsidRDefault="00B334AF" w:rsidP="00AC2818">
      <w:pPr>
        <w:pStyle w:val="a9"/>
        <w:numPr>
          <w:ilvl w:val="0"/>
          <w:numId w:val="2"/>
        </w:numPr>
        <w:spacing w:line="240" w:lineRule="auto"/>
        <w:ind w:left="-284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FD356" w14:textId="768B81F9" w:rsidR="00A10CC0" w:rsidRPr="00A10CC0" w:rsidRDefault="00B334AF" w:rsidP="00AC2818">
      <w:pPr>
        <w:pStyle w:val="a9"/>
        <w:numPr>
          <w:ilvl w:val="0"/>
          <w:numId w:val="2"/>
        </w:numPr>
        <w:shd w:val="clear" w:color="auto" w:fill="FFFFFF"/>
        <w:spacing w:line="240" w:lineRule="auto"/>
        <w:ind w:left="-284" w:firstLine="1134"/>
        <w:jc w:val="both"/>
        <w:rPr>
          <w:rFonts w:eastAsia="SimSun"/>
          <w:bCs/>
          <w:iCs/>
          <w:lang w:val="uk-UA" w:eastAsia="uk-UA"/>
        </w:rPr>
      </w:pP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A10C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A10CC0">
        <w:rPr>
          <w:rFonts w:eastAsia="SimSun"/>
          <w:bCs/>
          <w:iCs/>
          <w:lang w:val="uk-UA" w:eastAsia="uk-UA"/>
        </w:rPr>
        <w:t xml:space="preserve"> </w:t>
      </w:r>
      <w:bookmarkStart w:id="4" w:name="_Hlk134699165"/>
    </w:p>
    <w:bookmarkEnd w:id="4"/>
    <w:p w14:paraId="377E0F6B" w14:textId="77777777" w:rsidR="007B659C" w:rsidRDefault="007B659C" w:rsidP="00B74785">
      <w:pPr>
        <w:widowControl w:val="0"/>
        <w:ind w:left="-284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59C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  <w:r w:rsidR="00B7478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</w:p>
    <w:p w14:paraId="7875C62E" w14:textId="5B49C100" w:rsidR="00570147" w:rsidRDefault="00B74785" w:rsidP="00B74785">
      <w:pPr>
        <w:widowControl w:val="0"/>
        <w:ind w:left="-284"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724B9" w:rsidRPr="005724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34DCD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>6.</w:t>
      </w:r>
      <w:r w:rsidR="00434DCD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 </w:t>
      </w:r>
      <w:r w:rsidR="00B334AF" w:rsidRPr="00434D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="00B334AF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1DE9" w:rsidRPr="00434DC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="00701DE9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>1 послуга;</w:t>
      </w:r>
      <w:bookmarkStart w:id="5" w:name="_Hlk132196529"/>
      <w:r w:rsidR="004D6A6F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1DE9" w:rsidRPr="007913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bookmarkStart w:id="6" w:name="_Hlk136506337"/>
      <w:bookmarkEnd w:id="5"/>
      <w:r w:rsidR="007E46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</w:p>
    <w:bookmarkEnd w:id="6"/>
    <w:p w14:paraId="48602295" w14:textId="77777777" w:rsidR="00673764" w:rsidRPr="00673764" w:rsidRDefault="00673764" w:rsidP="00673764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64">
        <w:rPr>
          <w:rFonts w:ascii="Times New Roman" w:eastAsia="Times New Roman" w:hAnsi="Times New Roman" w:cs="Times New Roman"/>
          <w:sz w:val="24"/>
          <w:szCs w:val="24"/>
        </w:rPr>
        <w:t>49106, Україна, Дніпропетровська обл., бульвар Слави,    буд. 13-15,  м. Дніпро;</w:t>
      </w:r>
    </w:p>
    <w:p w14:paraId="43FE157D" w14:textId="77777777" w:rsidR="00673764" w:rsidRDefault="00673764" w:rsidP="00673764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64">
        <w:rPr>
          <w:rFonts w:ascii="Times New Roman" w:eastAsia="Times New Roman" w:hAnsi="Times New Roman" w:cs="Times New Roman"/>
          <w:sz w:val="24"/>
          <w:szCs w:val="24"/>
        </w:rPr>
        <w:t>49021,Україна, Дніпропетровська обл., вул. Придніпровська, буд. 1,  м. Дніпро.</w:t>
      </w:r>
    </w:p>
    <w:p w14:paraId="43AAFC50" w14:textId="16430CB5" w:rsidR="00B334AF" w:rsidRPr="00840FFC" w:rsidRDefault="00B334AF" w:rsidP="00673764">
      <w:pPr>
        <w:widowControl w:val="0"/>
        <w:spacing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16C9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50AC1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B16C9B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proofErr w:type="spellEnd"/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2023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="00AC076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0FFC">
        <w:rPr>
          <w:rFonts w:ascii="Times New Roman" w:hAnsi="Times New Roman" w:cs="Times New Roman"/>
          <w:sz w:val="24"/>
          <w:szCs w:val="24"/>
          <w:lang w:val="uk-UA"/>
        </w:rPr>
        <w:t>включно;</w:t>
      </w:r>
      <w:r w:rsidR="00540329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4E4C6E" w14:textId="39D6A295" w:rsidR="0089657F" w:rsidRPr="00840FFC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3FA2"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 </w:t>
      </w:r>
      <w:r w:rsidR="00B334AF" w:rsidRPr="00840FF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="00B334AF" w:rsidRPr="00840FFC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</w:t>
      </w:r>
    </w:p>
    <w:p w14:paraId="044AC956" w14:textId="25A0F2C4" w:rsidR="00441F34" w:rsidRPr="0089657F" w:rsidRDefault="00D53FA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89657F"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="00B334AF" w:rsidRPr="00C679EB">
        <w:rPr>
          <w:rFonts w:ascii="Times New Roman" w:hAnsi="Times New Roman" w:cs="Times New Roman"/>
          <w:sz w:val="24"/>
          <w:szCs w:val="24"/>
          <w:lang w:val="uk-UA"/>
        </w:rPr>
        <w:t xml:space="preserve">закупівлі: </w:t>
      </w:r>
      <w:r w:rsidR="00B16C9B" w:rsidRPr="00B16C9B">
        <w:rPr>
          <w:rFonts w:ascii="Times New Roman" w:hAnsi="Times New Roman" w:cs="Times New Roman"/>
          <w:sz w:val="24"/>
          <w:szCs w:val="24"/>
          <w:lang w:val="uk-UA"/>
        </w:rPr>
        <w:t>UA-2023-07-17-010114-a</w:t>
      </w:r>
    </w:p>
    <w:p w14:paraId="191AEFA9" w14:textId="77777777" w:rsidR="00C679EB" w:rsidRDefault="00C679EB" w:rsidP="0001008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4A874284" w14:textId="2AEB1F42" w:rsidR="00B334AF" w:rsidRPr="00DC66ED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0F71EE3" w14:textId="75888CF4" w:rsidR="003F44E7" w:rsidRPr="0001008E" w:rsidRDefault="003F44E7" w:rsidP="0001008E">
      <w:pPr>
        <w:spacing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      </w:t>
      </w:r>
      <w:r w:rsidRPr="003F44E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поточного ремонту елементів благоустрою (ДК 021:2015: 50870000-4 Послуги з ремонту і технічного обслуговування обладнання для ігрових майданчиків)</w:t>
      </w:r>
      <w:r w:rsidR="000128E0" w:rsidRPr="000128E0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B334A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</w:t>
      </w:r>
      <w:r w:rsidR="00C9345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</w:t>
      </w:r>
      <w:r w:rsidR="00B334AF" w:rsidRPr="00C9345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місце надання послуг</w:t>
      </w:r>
      <w:r w:rsidR="0094008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:    </w:t>
      </w:r>
    </w:p>
    <w:p w14:paraId="60B2A404" w14:textId="77777777" w:rsidR="003F44E7" w:rsidRDefault="003F44E7" w:rsidP="009D048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BC5DEBE" w14:textId="77777777" w:rsidR="0001008E" w:rsidRPr="0001008E" w:rsidRDefault="0001008E" w:rsidP="0001008E">
      <w:pPr>
        <w:pStyle w:val="a9"/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1008E">
        <w:rPr>
          <w:rFonts w:ascii="Times New Roman" w:eastAsia="Times New Roman" w:hAnsi="Times New Roman" w:cs="Times New Roman"/>
          <w:iCs/>
          <w:sz w:val="24"/>
          <w:szCs w:val="24"/>
        </w:rPr>
        <w:t>49106, Україна, Дніпропетровська обл., бульвар Слави,    буд. 13-15,  м. Дніпро;</w:t>
      </w:r>
    </w:p>
    <w:p w14:paraId="1120A7C4" w14:textId="6B4D90CC" w:rsidR="00033ADC" w:rsidRDefault="0001008E" w:rsidP="0001008E">
      <w:pPr>
        <w:pStyle w:val="a9"/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08E">
        <w:rPr>
          <w:rFonts w:ascii="Times New Roman" w:eastAsia="Times New Roman" w:hAnsi="Times New Roman" w:cs="Times New Roman"/>
          <w:iCs/>
          <w:sz w:val="24"/>
          <w:szCs w:val="24"/>
        </w:rPr>
        <w:t>49021,Україна, Дніпропетровська обл., вул. Придніпровська, буд. 1,  м. Дніпро.</w:t>
      </w:r>
      <w:r w:rsidR="00BD66E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>Запланований обсяг</w:t>
      </w:r>
      <w:r w:rsidR="00033AD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 xml:space="preserve"> 1 послуга. </w:t>
      </w:r>
    </w:p>
    <w:p w14:paraId="00D2E11E" w14:textId="5851E30C" w:rsidR="004B023F" w:rsidRPr="00093F6B" w:rsidRDefault="008047F2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712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bookmarkStart w:id="7" w:name="_Hlk138772745"/>
      <w:bookmarkStart w:id="8" w:name="_Hlk136507118"/>
      <w:bookmarkStart w:id="9" w:name="_Hlk141707547"/>
      <w:r w:rsidR="00FD66D4" w:rsidRPr="00A7128C">
        <w:rPr>
          <w:rFonts w:ascii="Times New Roman" w:hAnsi="Times New Roman" w:cs="Times New Roman"/>
          <w:color w:val="000000" w:themeColor="text1"/>
          <w:sz w:val="24"/>
          <w:szCs w:val="24"/>
        </w:rPr>
        <w:t>263</w:t>
      </w:r>
      <w:r w:rsidR="00277337" w:rsidRPr="00A7128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D66D4" w:rsidRPr="00A7128C">
        <w:rPr>
          <w:rFonts w:ascii="Times New Roman" w:hAnsi="Times New Roman" w:cs="Times New Roman"/>
          <w:color w:val="000000" w:themeColor="text1"/>
          <w:sz w:val="24"/>
          <w:szCs w:val="24"/>
        </w:rPr>
        <w:t>425</w:t>
      </w:r>
      <w:r w:rsidR="00277337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,00</w:t>
      </w:r>
      <w:r w:rsidR="00FD66D4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D0487" w:rsidRPr="00A7128C">
        <w:rPr>
          <w:rFonts w:ascii="Times New Roman" w:hAnsi="Times New Roman" w:cs="Times New Roman"/>
          <w:color w:val="000000" w:themeColor="text1"/>
          <w:sz w:val="24"/>
          <w:szCs w:val="24"/>
        </w:rPr>
        <w:t>грн</w:t>
      </w:r>
      <w:r w:rsidR="00FD77F0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5E11B7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277337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Двісті шістдесят три тисячі чотириста двадцять п'ять гр</w:t>
      </w:r>
      <w:r w:rsidR="00CA7346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н. </w:t>
      </w:r>
      <w:r w:rsidR="00277337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 коп</w:t>
      </w:r>
      <w:r w:rsidR="00CA7346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9739C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F9548F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bookmarkEnd w:id="7"/>
      <w:r w:rsidR="0079739C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End w:id="8"/>
      <w:r w:rsidR="00A866C6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без </w:t>
      </w:r>
      <w:r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ПДВ</w:t>
      </w:r>
      <w:bookmarkEnd w:id="9"/>
      <w:r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7C6642" w:rsidRPr="00A7128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034D1" w:rsidRPr="00A712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4AF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266579" w:rsidRPr="00A7128C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A7128C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>31</w:t>
      </w:r>
      <w:r w:rsidR="00266579" w:rsidRPr="00A712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128C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="00266579" w:rsidRPr="00A7128C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B334AF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A034D1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Вимоги до предмета закупівлі (технічні, якісні та кількісні характеристики) </w:t>
      </w:r>
      <w:r w:rsidR="001B144E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зазначено </w:t>
      </w:r>
      <w:r w:rsidR="001B144E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1B144E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Додатку </w:t>
      </w:r>
      <w:r w:rsidR="001B144E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D61A8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1B144E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</w:t>
      </w:r>
      <w:r w:rsidR="001B144E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документації.</w:t>
      </w:r>
      <w:r w:rsidR="001B144E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Ідентифікатор </w:t>
      </w:r>
      <w:r w:rsidR="001B144E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707D1B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закупівлі</w:t>
      </w:r>
      <w:r w:rsidR="001B144E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07D1B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144E" w:rsidRPr="00A712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A7128C" w:rsidRPr="00A7128C">
        <w:rPr>
          <w:rFonts w:ascii="Times New Roman" w:hAnsi="Times New Roman" w:cs="Times New Roman"/>
          <w:lang w:val="uk-UA"/>
        </w:rPr>
        <w:t>UA-2023-07-17-010114-a</w:t>
      </w:r>
    </w:p>
    <w:p w14:paraId="1D70F972" w14:textId="77777777" w:rsidR="00266579" w:rsidRDefault="00266579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2258B2C" w14:textId="121E5126" w:rsidR="004B023F" w:rsidRPr="00266579" w:rsidRDefault="004B023F" w:rsidP="00266579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6558D5CF" w14:textId="318F6C5A" w:rsidR="00B334AF" w:rsidRPr="004738A8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>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</w:t>
      </w:r>
      <w:r w:rsidR="001B1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C0F5EF3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BA4BEC" w14:textId="77777777" w:rsidR="00B334AF" w:rsidRPr="006A786C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49FF66B0" w14:textId="77777777" w:rsidR="00B334AF" w:rsidRDefault="00B334AF" w:rsidP="00B26678">
      <w:pPr>
        <w:spacing w:line="240" w:lineRule="auto"/>
        <w:ind w:left="-567" w:firstLine="113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613527D" w14:textId="6E5DE479" w:rsidR="00B334AF" w:rsidRPr="00382D01" w:rsidRDefault="005B2B58" w:rsidP="00B26678">
      <w:pPr>
        <w:spacing w:line="240" w:lineRule="auto"/>
        <w:ind w:left="-567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7128C" w:rsidRPr="00A7128C">
        <w:rPr>
          <w:rFonts w:ascii="Times New Roman" w:hAnsi="Times New Roman" w:cs="Times New Roman"/>
          <w:color w:val="000000" w:themeColor="text1"/>
          <w:sz w:val="24"/>
          <w:szCs w:val="24"/>
        </w:rPr>
        <w:t>263 425,00 грн. (Двісті шістдесят три тисячі чотириста двадцять п'ять грн. 00 коп..) без ПДВ</w:t>
      </w:r>
      <w:r w:rsidRPr="003622C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B334AF" w:rsidRPr="003622CD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очікуваної вартості предмета закупівлі здійснено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затверджених тарифів.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E507C79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0C3F9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3946E77C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702B46ED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474CEBDB" w14:textId="77777777" w:rsidR="00B334AF" w:rsidRDefault="00B334AF" w:rsidP="00B26678">
      <w:pPr>
        <w:tabs>
          <w:tab w:val="left" w:pos="4095"/>
        </w:tabs>
        <w:ind w:left="-567" w:firstLine="113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14:paraId="6D0110D7" w14:textId="77777777" w:rsidR="00AE4059" w:rsidRPr="00AB166A" w:rsidRDefault="00AE4059" w:rsidP="00B26678">
      <w:pPr>
        <w:pStyle w:val="rvps12"/>
        <w:shd w:val="clear" w:color="auto" w:fill="FFFFFF"/>
        <w:ind w:left="-567" w:firstLine="113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14:paraId="5CEFF19A" w14:textId="77777777" w:rsidR="00A17F64" w:rsidRPr="00AE4059" w:rsidRDefault="00A17F64" w:rsidP="00B26678">
      <w:pPr>
        <w:ind w:left="-567" w:firstLine="113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 w:rsidSect="0001008E">
      <w:headerReference w:type="first" r:id="rId8"/>
      <w:pgSz w:w="11909" w:h="16834"/>
      <w:pgMar w:top="1133" w:right="566" w:bottom="284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AAA11" w14:textId="77777777" w:rsidR="003E1A6A" w:rsidRDefault="003E1A6A">
      <w:pPr>
        <w:spacing w:line="240" w:lineRule="auto"/>
      </w:pPr>
      <w:r>
        <w:separator/>
      </w:r>
    </w:p>
  </w:endnote>
  <w:endnote w:type="continuationSeparator" w:id="0">
    <w:p w14:paraId="0C48F736" w14:textId="77777777" w:rsidR="003E1A6A" w:rsidRDefault="003E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136D" w14:textId="77777777" w:rsidR="003E1A6A" w:rsidRDefault="003E1A6A">
      <w:pPr>
        <w:spacing w:line="240" w:lineRule="auto"/>
      </w:pPr>
      <w:r>
        <w:separator/>
      </w:r>
    </w:p>
  </w:footnote>
  <w:footnote w:type="continuationSeparator" w:id="0">
    <w:p w14:paraId="10FE72E4" w14:textId="77777777" w:rsidR="003E1A6A" w:rsidRDefault="003E1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C782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6B3AB139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 wp14:anchorId="6DF12AD7" wp14:editId="580578E2">
          <wp:extent cx="521807" cy="610626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ADC03B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35B48042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68A9423C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405EE4F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64FB5CD4" wp14:editId="1A250BFB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1D8388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14:paraId="1382CA86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r>
      <w:rPr>
        <w:rFonts w:ascii="Times New Roman" w:eastAsia="Times New Roman" w:hAnsi="Times New Roman" w:cs="Times New Roman"/>
        <w:color w:val="000080"/>
      </w:rPr>
      <w:t>просп.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A49634B" wp14:editId="0C72F63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4CC54ED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14:paraId="1BA034A6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D03F1"/>
    <w:multiLevelType w:val="hybridMultilevel"/>
    <w:tmpl w:val="BED694D8"/>
    <w:lvl w:ilvl="0" w:tplc="ABB030BE">
      <w:start w:val="6"/>
      <w:numFmt w:val="decimal"/>
      <w:lvlText w:val="%1."/>
      <w:lvlJc w:val="left"/>
      <w:pPr>
        <w:ind w:left="785" w:hanging="360"/>
      </w:pPr>
      <w:rPr>
        <w:rFonts w:eastAsia="Arial" w:hint="default"/>
        <w:b w:val="0"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8A87086"/>
    <w:multiLevelType w:val="hybridMultilevel"/>
    <w:tmpl w:val="D1D2192E"/>
    <w:lvl w:ilvl="0" w:tplc="EF9E112A">
      <w:start w:val="6"/>
      <w:numFmt w:val="decimal"/>
      <w:lvlText w:val="%1."/>
      <w:lvlJc w:val="left"/>
      <w:pPr>
        <w:ind w:left="786" w:hanging="360"/>
      </w:pPr>
      <w:rPr>
        <w:rFonts w:eastAsia="Arial" w:hint="default"/>
        <w:b/>
        <w:i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0414D"/>
    <w:multiLevelType w:val="hybridMultilevel"/>
    <w:tmpl w:val="9B885D0C"/>
    <w:lvl w:ilvl="0" w:tplc="1B14415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64"/>
    <w:rsid w:val="00003755"/>
    <w:rsid w:val="0001008E"/>
    <w:rsid w:val="000128E0"/>
    <w:rsid w:val="00033ADC"/>
    <w:rsid w:val="000864DB"/>
    <w:rsid w:val="00093F6B"/>
    <w:rsid w:val="000A7DED"/>
    <w:rsid w:val="000C22D9"/>
    <w:rsid w:val="00130666"/>
    <w:rsid w:val="00165968"/>
    <w:rsid w:val="00176181"/>
    <w:rsid w:val="001B144E"/>
    <w:rsid w:val="001B2A75"/>
    <w:rsid w:val="001D61A8"/>
    <w:rsid w:val="00202B81"/>
    <w:rsid w:val="00241488"/>
    <w:rsid w:val="00260E73"/>
    <w:rsid w:val="00263ACE"/>
    <w:rsid w:val="00266579"/>
    <w:rsid w:val="00277337"/>
    <w:rsid w:val="00281F2E"/>
    <w:rsid w:val="002A3986"/>
    <w:rsid w:val="002B625F"/>
    <w:rsid w:val="002E300A"/>
    <w:rsid w:val="002F5086"/>
    <w:rsid w:val="00310FAA"/>
    <w:rsid w:val="003322D8"/>
    <w:rsid w:val="003538A7"/>
    <w:rsid w:val="003622CD"/>
    <w:rsid w:val="00382D01"/>
    <w:rsid w:val="00391C53"/>
    <w:rsid w:val="003E1A6A"/>
    <w:rsid w:val="003F44E7"/>
    <w:rsid w:val="00434DCD"/>
    <w:rsid w:val="00441F34"/>
    <w:rsid w:val="004471CF"/>
    <w:rsid w:val="00464025"/>
    <w:rsid w:val="004738A8"/>
    <w:rsid w:val="00492630"/>
    <w:rsid w:val="004B023F"/>
    <w:rsid w:val="004D6A6F"/>
    <w:rsid w:val="004D7069"/>
    <w:rsid w:val="004E0EC3"/>
    <w:rsid w:val="004F5FD9"/>
    <w:rsid w:val="00511FE1"/>
    <w:rsid w:val="00522B42"/>
    <w:rsid w:val="00525B0A"/>
    <w:rsid w:val="005268E1"/>
    <w:rsid w:val="00526B41"/>
    <w:rsid w:val="00540329"/>
    <w:rsid w:val="00550AC1"/>
    <w:rsid w:val="00554B32"/>
    <w:rsid w:val="00570147"/>
    <w:rsid w:val="005724B9"/>
    <w:rsid w:val="00581937"/>
    <w:rsid w:val="00587BF2"/>
    <w:rsid w:val="005B2B58"/>
    <w:rsid w:val="005C7D6A"/>
    <w:rsid w:val="005E11B7"/>
    <w:rsid w:val="005F0875"/>
    <w:rsid w:val="005F5053"/>
    <w:rsid w:val="006263F1"/>
    <w:rsid w:val="006370FA"/>
    <w:rsid w:val="00645D8E"/>
    <w:rsid w:val="006613B5"/>
    <w:rsid w:val="00673764"/>
    <w:rsid w:val="00682063"/>
    <w:rsid w:val="006A088C"/>
    <w:rsid w:val="006B6FA3"/>
    <w:rsid w:val="006C3ACF"/>
    <w:rsid w:val="006F5C93"/>
    <w:rsid w:val="00701DE9"/>
    <w:rsid w:val="00707D1B"/>
    <w:rsid w:val="00710CA4"/>
    <w:rsid w:val="00711119"/>
    <w:rsid w:val="00717677"/>
    <w:rsid w:val="0074010A"/>
    <w:rsid w:val="00745CDB"/>
    <w:rsid w:val="00751085"/>
    <w:rsid w:val="00786C74"/>
    <w:rsid w:val="00791331"/>
    <w:rsid w:val="0079739C"/>
    <w:rsid w:val="007B04F2"/>
    <w:rsid w:val="007B659C"/>
    <w:rsid w:val="007C6642"/>
    <w:rsid w:val="007D2601"/>
    <w:rsid w:val="007D3C59"/>
    <w:rsid w:val="007E4666"/>
    <w:rsid w:val="007E53F2"/>
    <w:rsid w:val="008047F2"/>
    <w:rsid w:val="00831E8F"/>
    <w:rsid w:val="00840FFC"/>
    <w:rsid w:val="00886ADA"/>
    <w:rsid w:val="00886F29"/>
    <w:rsid w:val="0089657F"/>
    <w:rsid w:val="008C66BC"/>
    <w:rsid w:val="008E6C50"/>
    <w:rsid w:val="008F0009"/>
    <w:rsid w:val="008F636F"/>
    <w:rsid w:val="00927432"/>
    <w:rsid w:val="009377DC"/>
    <w:rsid w:val="00940084"/>
    <w:rsid w:val="00941BA9"/>
    <w:rsid w:val="00981DC4"/>
    <w:rsid w:val="009B385F"/>
    <w:rsid w:val="009B5F0A"/>
    <w:rsid w:val="009C4318"/>
    <w:rsid w:val="009D0487"/>
    <w:rsid w:val="009D1816"/>
    <w:rsid w:val="00A034D1"/>
    <w:rsid w:val="00A10CC0"/>
    <w:rsid w:val="00A12F51"/>
    <w:rsid w:val="00A13E26"/>
    <w:rsid w:val="00A17F64"/>
    <w:rsid w:val="00A30B12"/>
    <w:rsid w:val="00A7128C"/>
    <w:rsid w:val="00A713CB"/>
    <w:rsid w:val="00A82ECF"/>
    <w:rsid w:val="00A866C6"/>
    <w:rsid w:val="00AA3D9D"/>
    <w:rsid w:val="00AC0769"/>
    <w:rsid w:val="00AC2818"/>
    <w:rsid w:val="00AD6ED8"/>
    <w:rsid w:val="00AE4059"/>
    <w:rsid w:val="00B16C9B"/>
    <w:rsid w:val="00B26678"/>
    <w:rsid w:val="00B334AF"/>
    <w:rsid w:val="00B436D5"/>
    <w:rsid w:val="00B74785"/>
    <w:rsid w:val="00B751D7"/>
    <w:rsid w:val="00BA70B7"/>
    <w:rsid w:val="00BD51F6"/>
    <w:rsid w:val="00BD66E9"/>
    <w:rsid w:val="00C21E74"/>
    <w:rsid w:val="00C24C4C"/>
    <w:rsid w:val="00C36FB6"/>
    <w:rsid w:val="00C679EB"/>
    <w:rsid w:val="00C80BC6"/>
    <w:rsid w:val="00C865B9"/>
    <w:rsid w:val="00C93456"/>
    <w:rsid w:val="00CA5090"/>
    <w:rsid w:val="00CA554D"/>
    <w:rsid w:val="00CA7346"/>
    <w:rsid w:val="00CC04A4"/>
    <w:rsid w:val="00CD4497"/>
    <w:rsid w:val="00CF2179"/>
    <w:rsid w:val="00CF4B51"/>
    <w:rsid w:val="00D44219"/>
    <w:rsid w:val="00D44546"/>
    <w:rsid w:val="00D53FA2"/>
    <w:rsid w:val="00D879FA"/>
    <w:rsid w:val="00D94BD7"/>
    <w:rsid w:val="00DC5BD3"/>
    <w:rsid w:val="00DC66ED"/>
    <w:rsid w:val="00DF1A07"/>
    <w:rsid w:val="00DF7010"/>
    <w:rsid w:val="00E21542"/>
    <w:rsid w:val="00E41624"/>
    <w:rsid w:val="00E44280"/>
    <w:rsid w:val="00E44B3C"/>
    <w:rsid w:val="00E45EDD"/>
    <w:rsid w:val="00E57159"/>
    <w:rsid w:val="00E901E6"/>
    <w:rsid w:val="00EB515B"/>
    <w:rsid w:val="00EF0B71"/>
    <w:rsid w:val="00F0295C"/>
    <w:rsid w:val="00F417A3"/>
    <w:rsid w:val="00F91AC0"/>
    <w:rsid w:val="00F9548F"/>
    <w:rsid w:val="00FD66D4"/>
    <w:rsid w:val="00FD77F0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E707"/>
  <w15:docId w15:val="{EAE175CB-DE75-48C5-A4DB-F977504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F673-F32E-4B65-BFE0-AA7A4D6A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2023-06-26T06:14:00Z</dcterms:created>
  <dcterms:modified xsi:type="dcterms:W3CDTF">2023-07-31T11:52:00Z</dcterms:modified>
</cp:coreProperties>
</file>