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8088" w14:textId="743AB6F6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Предмет: «</w:t>
      </w:r>
      <w:r w:rsidR="005D4B80" w:rsidRPr="005D4B80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покрівлі житлового будинку за </w:t>
      </w:r>
      <w:proofErr w:type="spellStart"/>
      <w:r w:rsidR="005D4B80" w:rsidRPr="005D4B80">
        <w:rPr>
          <w:color w:val="000000"/>
          <w:sz w:val="27"/>
          <w:szCs w:val="27"/>
          <w:lang w:val="uk-UA"/>
        </w:rPr>
        <w:t>адресою</w:t>
      </w:r>
      <w:proofErr w:type="spellEnd"/>
      <w:r w:rsidR="005D4B80" w:rsidRPr="005D4B80">
        <w:rPr>
          <w:color w:val="000000"/>
          <w:sz w:val="27"/>
          <w:szCs w:val="27"/>
          <w:lang w:val="uk-UA"/>
        </w:rPr>
        <w:t xml:space="preserve"> м. Дніпро, </w:t>
      </w:r>
      <w:proofErr w:type="spellStart"/>
      <w:r w:rsidR="005D4B80" w:rsidRPr="005D4B80">
        <w:rPr>
          <w:color w:val="000000"/>
          <w:sz w:val="27"/>
          <w:szCs w:val="27"/>
          <w:lang w:val="uk-UA"/>
        </w:rPr>
        <w:t>просп</w:t>
      </w:r>
      <w:proofErr w:type="spellEnd"/>
      <w:r w:rsidR="005D4B80" w:rsidRPr="005D4B80">
        <w:rPr>
          <w:color w:val="000000"/>
          <w:sz w:val="27"/>
          <w:szCs w:val="27"/>
          <w:lang w:val="uk-UA"/>
        </w:rPr>
        <w:t>. Дмитра Яворницького, буд.29 (ДК 021:2015: 45260000-7 Покрівельні роботи та інші спеціалізовані будівельні роботи)</w:t>
      </w:r>
      <w:r w:rsidRPr="00E81A64">
        <w:rPr>
          <w:color w:val="000000"/>
          <w:sz w:val="27"/>
          <w:szCs w:val="27"/>
          <w:lang w:val="uk-UA"/>
        </w:rPr>
        <w:t>»</w:t>
      </w:r>
    </w:p>
    <w:p w14:paraId="2E33B986" w14:textId="4464BD46" w:rsidR="000A48A9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5D4B80" w:rsidRPr="005D4B80">
        <w:rPr>
          <w:color w:val="000000"/>
          <w:sz w:val="27"/>
          <w:szCs w:val="27"/>
          <w:lang w:val="uk-UA"/>
        </w:rPr>
        <w:t>UA-2023-06-05-010969-a</w:t>
      </w:r>
    </w:p>
    <w:p w14:paraId="11611489" w14:textId="77777777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545D90DA" w14:textId="6E781056" w:rsidR="000A48A9" w:rsidRPr="005D4B8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</w:t>
      </w:r>
      <w:proofErr w:type="spellStart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пп</w:t>
      </w:r>
      <w:proofErr w:type="spellEnd"/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. 4 частини 13 Особливостей, затверджених ПКМУ № 1178 від 12.10.2022 року</w:t>
      </w:r>
      <w:r w:rsidR="005D4B80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>існує нагальна потреба у здійсненні закупівлі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</w:t>
      </w:r>
      <w:r w:rsidR="005D4B80" w:rsidRPr="005D4B80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14:paraId="248AE72B" w14:textId="5F66FFD9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5D4B80" w:rsidRPr="005D4B80">
        <w:rPr>
          <w:color w:val="000000"/>
          <w:sz w:val="27"/>
          <w:szCs w:val="27"/>
          <w:lang w:val="uk-UA"/>
        </w:rPr>
        <w:t>1 184 519,20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7FD32CA4" w14:textId="77777777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 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440D75"/>
    <w:rsid w:val="004E3875"/>
    <w:rsid w:val="005D4B80"/>
    <w:rsid w:val="007006A3"/>
    <w:rsid w:val="00A44E36"/>
    <w:rsid w:val="00C90C39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3DE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13</cp:revision>
  <cp:lastPrinted>2023-03-01T07:42:00Z</cp:lastPrinted>
  <dcterms:created xsi:type="dcterms:W3CDTF">2023-02-15T15:29:00Z</dcterms:created>
  <dcterms:modified xsi:type="dcterms:W3CDTF">2023-06-07T12:27:00Z</dcterms:modified>
</cp:coreProperties>
</file>