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8C3B" w14:textId="1C377539" w:rsidR="00FB6B1E" w:rsidRPr="00A276D6" w:rsidRDefault="00FB6B1E" w:rsidP="009912E9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bookmarkStart w:id="0" w:name="_GoBack"/>
      <w:bookmarkEnd w:id="0"/>
    </w:p>
    <w:p w14:paraId="1698D19E" w14:textId="77777777" w:rsidR="00FB6B1E" w:rsidRPr="001E0212" w:rsidRDefault="00FB6B1E" w:rsidP="009912E9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14:paraId="1A8A8959" w14:textId="77777777" w:rsidR="00820CDB" w:rsidRDefault="00820CDB" w:rsidP="009912E9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20CDB" w14:paraId="282C127E" w14:textId="77777777" w:rsidTr="001E0212">
        <w:trPr>
          <w:trHeight w:val="1"/>
        </w:trPr>
        <w:tc>
          <w:tcPr>
            <w:tcW w:w="9638" w:type="dxa"/>
            <w:shd w:val="clear" w:color="000000" w:fill="FFFFFF"/>
            <w:tcMar>
              <w:left w:w="0" w:type="dxa"/>
              <w:right w:w="0" w:type="dxa"/>
            </w:tcMar>
          </w:tcPr>
          <w:p w14:paraId="4FC3DE18" w14:textId="77777777" w:rsidR="00820CDB" w:rsidRDefault="00820CDB" w:rsidP="009912E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820CDB" w14:paraId="27FEE702" w14:textId="77777777" w:rsidTr="001E0212">
        <w:trPr>
          <w:trHeight w:val="1"/>
        </w:trPr>
        <w:tc>
          <w:tcPr>
            <w:tcW w:w="9638" w:type="dxa"/>
            <w:shd w:val="clear" w:color="000000" w:fill="FFFFFF"/>
            <w:tcMar>
              <w:left w:w="0" w:type="dxa"/>
              <w:right w:w="0" w:type="dxa"/>
            </w:tcMar>
          </w:tcPr>
          <w:p w14:paraId="3DCE2219" w14:textId="77777777" w:rsidR="00820CDB" w:rsidRDefault="00820CDB" w:rsidP="009912E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80E8A20" w14:textId="77777777" w:rsidR="00820CDB" w:rsidRDefault="00820CDB" w:rsidP="009912E9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0D59171" w14:textId="77777777" w:rsidR="00E7451E" w:rsidRPr="00AA2780" w:rsidRDefault="00E7451E" w:rsidP="00E7451E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запровадження щорічного конкурсу біз</w:t>
      </w:r>
      <w:r w:rsidR="0091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нес-проєктів щодо отримання 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мікрогрантів суб’єкта</w:t>
      </w:r>
      <w:r w:rsidR="009117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мікро-, малого і середнього підприємництва </w:t>
      </w:r>
      <w:r w:rsidRPr="00AA2780">
        <w:rPr>
          <w:rFonts w:ascii="Times New Roman" w:eastAsia="Times New Roman" w:hAnsi="Times New Roman" w:cs="Times New Roman"/>
          <w:sz w:val="28"/>
          <w:szCs w:val="28"/>
        </w:rPr>
        <w:t>на створення або розвиток власного бізнесу</w:t>
      </w:r>
    </w:p>
    <w:p w14:paraId="1269C924" w14:textId="2564971B" w:rsidR="00820CDB" w:rsidRDefault="00820CDB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4C64A3AF" w14:textId="4BE84D8F" w:rsidR="009C1A23" w:rsidRDefault="009C1A23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9F450C0" w14:textId="77777777" w:rsidR="009C1A23" w:rsidRPr="00056F0F" w:rsidRDefault="009C1A23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22BC33E" w14:textId="5ACE0AEB" w:rsidR="00820CDB" w:rsidRDefault="00E732E0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законами України «Про місцеве самоврядування в Україні», «Про розвиток та державну підтримку малого і середнього підприємництва в Україні», «Про Національну програму сприяння розвитку малого підприєм-ництва в Україні», Постановою Кабінету Міністрів України від 21.06.2022</w:t>
      </w:r>
      <w:r w:rsidR="00736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278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738 «Деякі питання надання грантів бізнесу» (зі змінами),</w:t>
      </w:r>
      <w:r w:rsidRPr="00AA2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виконання рішення міської ради від 22.03.2023 </w:t>
      </w:r>
      <w:r w:rsidRPr="00AA278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9/35 «Про затвердження Комплексної програми розвитку малого і середнього підприємництва м. Дніпра на 2023–2027 роки», </w:t>
      </w:r>
      <w:r w:rsidR="00FB6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надання на ко</w:t>
      </w:r>
      <w:r w:rsidR="00870DC7"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нкурсній основі суб’єктам мікро</w:t>
      </w:r>
      <w:r w:rsidR="003C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малого і середнього підприємництва мікрогрантів на </w:t>
      </w:r>
      <w:r w:rsidRPr="00AA2780">
        <w:rPr>
          <w:rFonts w:ascii="Times New Roman" w:eastAsia="Times New Roman" w:hAnsi="Times New Roman" w:cs="Times New Roman"/>
          <w:sz w:val="28"/>
          <w:szCs w:val="28"/>
        </w:rPr>
        <w:t>створення або розвиток власного бізнесу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B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бюджету Дніпровської міської територіальної громади, відповідно до листа департаменту правового забезпечення Дніпровської міської ради від 28.08.2023 вх. </w:t>
      </w:r>
      <w:r w:rsidRPr="00AA278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AA2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8/4268 виконавчий комітет міської ради </w:t>
      </w:r>
    </w:p>
    <w:p w14:paraId="5FA31CE1" w14:textId="77777777" w:rsidR="00FB6B1E" w:rsidRDefault="00FB6B1E" w:rsidP="009912E9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23CA41" w14:textId="0015EF51" w:rsidR="00820CDB" w:rsidRDefault="00E732E0" w:rsidP="009912E9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В И Р І Ш И В:</w:t>
      </w:r>
    </w:p>
    <w:p w14:paraId="0B12E167" w14:textId="77777777" w:rsidR="00820CDB" w:rsidRPr="00FA2917" w:rsidRDefault="00820CDB" w:rsidP="009912E9">
      <w:pPr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5DF253" w14:textId="77777777" w:rsidR="00820CDB" w:rsidRPr="00FA2917" w:rsidRDefault="00E732E0" w:rsidP="003C000A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Затвердити Положення про проведення щорічного конкурсу бізнес-проєктів щодо отримання мікрогрантів суб’єктами мікро-, малого і середнього підприємництва </w:t>
      </w:r>
      <w:r w:rsidRPr="00FA2917">
        <w:rPr>
          <w:rFonts w:ascii="Times New Roman" w:eastAsia="Times New Roman" w:hAnsi="Times New Roman" w:cs="Times New Roman"/>
          <w:sz w:val="28"/>
          <w:szCs w:val="28"/>
        </w:rPr>
        <w:t>на створення або розвиток власного бізнесу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, що додається.</w:t>
      </w:r>
    </w:p>
    <w:p w14:paraId="2526460D" w14:textId="77777777" w:rsidR="00820CDB" w:rsidRPr="00FA2917" w:rsidRDefault="00820CDB" w:rsidP="003C000A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5A29C7" w14:textId="654A3EA1" w:rsidR="00820CDB" w:rsidRPr="00FA2917" w:rsidRDefault="00E732E0" w:rsidP="003C000A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Створити комісію з проведення </w:t>
      </w:r>
      <w:r w:rsidR="00103173" w:rsidRPr="0010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щорічного 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конкурсу </w:t>
      </w:r>
      <w:r w:rsidRPr="00FA2917">
        <w:rPr>
          <w:rFonts w:ascii="Times New Roman" w:eastAsia="Times New Roman" w:hAnsi="Times New Roman" w:cs="Times New Roman"/>
          <w:sz w:val="28"/>
          <w:szCs w:val="28"/>
        </w:rPr>
        <w:t>бізнес-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 щодо отримання мікро</w:t>
      </w:r>
      <w:r w:rsidRPr="00FA2917">
        <w:rPr>
          <w:rFonts w:ascii="Times New Roman" w:eastAsia="Times New Roman" w:hAnsi="Times New Roman" w:cs="Times New Roman"/>
          <w:sz w:val="28"/>
          <w:szCs w:val="28"/>
        </w:rPr>
        <w:t xml:space="preserve">грантів 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суб’єктами мікро-, малого і середнього підприємництва </w:t>
      </w:r>
      <w:r w:rsidRPr="00FA2917">
        <w:rPr>
          <w:rFonts w:ascii="Times New Roman" w:eastAsia="Times New Roman" w:hAnsi="Times New Roman" w:cs="Times New Roman"/>
          <w:sz w:val="28"/>
          <w:szCs w:val="28"/>
        </w:rPr>
        <w:t>на створення або розвиток власного бізнесу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складі згідно з додатком.</w:t>
      </w:r>
    </w:p>
    <w:p w14:paraId="460194F4" w14:textId="77777777" w:rsidR="00820CDB" w:rsidRPr="00FA2917" w:rsidRDefault="00820CDB" w:rsidP="003C000A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7BCE8" w14:textId="0BA34176" w:rsidR="00A14E7A" w:rsidRDefault="00E732E0" w:rsidP="0082371A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29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Установити, що це рішення набуває чинності з дати його оприлюднення та діє тимчасово протягом дії воєнного стану. Якщо протягом цього пері</w:t>
      </w:r>
      <w:r w:rsidR="0082371A">
        <w:rPr>
          <w:rFonts w:ascii="Times New Roman" w:eastAsia="Times New Roman" w:hAnsi="Times New Roman" w:cs="Times New Roman"/>
          <w:color w:val="000000"/>
          <w:sz w:val="28"/>
          <w:szCs w:val="28"/>
        </w:rPr>
        <w:t>оду не</w:t>
      </w:r>
      <w:r w:rsidR="008237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0DC7"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 прийнято рішення в</w:t>
      </w:r>
      <w:r w:rsidR="00B264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порядку,</w:t>
      </w:r>
      <w:r w:rsidR="001E0212"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передбаченому Законом України </w:t>
      </w:r>
      <w:r w:rsidR="001E0212" w:rsidRPr="00FA2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засади державної регуляторної політики у сфері господарської діял</w:t>
      </w:r>
      <w:r w:rsidR="001E0212"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ьності</w:t>
      </w:r>
      <w:r w:rsidR="001E0212" w:rsidRPr="00FA2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, то це</w:t>
      </w:r>
      <w:r w:rsidR="003C00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діє по 31 грудня року, в якому припинено чи скасовано воєнний стан відповідно до </w:t>
      </w:r>
      <w:r w:rsidR="00A14E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акону.</w:t>
      </w:r>
      <w:r w:rsidR="00A14E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25F10DA" w14:textId="77777777" w:rsidR="00F9471B" w:rsidRDefault="00F9471B" w:rsidP="00DE0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B8EE07E" w14:textId="77777777" w:rsidR="00F9471B" w:rsidRDefault="00F9471B" w:rsidP="00DE0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1A6C113" w14:textId="0346F135" w:rsidR="00A14E7A" w:rsidRDefault="00A14E7A" w:rsidP="00DE0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</w:p>
    <w:p w14:paraId="749E0C70" w14:textId="77777777" w:rsidR="00DE0DE5" w:rsidRDefault="00DE0DE5" w:rsidP="00DE0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CD19B9B" w14:textId="00A0BE07" w:rsidR="00820CDB" w:rsidRPr="00FA2917" w:rsidRDefault="009323FF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E732E0"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секретаря Дні</w:t>
      </w:r>
      <w:r w:rsidR="007D13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E732E0"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провської міської ради. </w:t>
      </w:r>
    </w:p>
    <w:p w14:paraId="204B6147" w14:textId="77777777" w:rsidR="00820CDB" w:rsidRPr="00FA2917" w:rsidRDefault="00820CDB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DF9DB7" w14:textId="6549C806" w:rsidR="00820CDB" w:rsidRDefault="00820CDB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8B7684" w14:textId="77777777" w:rsidR="00A14E7A" w:rsidRPr="00FA2917" w:rsidRDefault="00A14E7A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21C71" w14:textId="77777777" w:rsidR="00820CDB" w:rsidRPr="00FA2917" w:rsidRDefault="00820CDB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FA0647" w14:textId="77777777" w:rsidR="00820CDB" w:rsidRDefault="00E732E0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</w:t>
      </w:r>
      <w:r w:rsidR="00071036" w:rsidRPr="00FA2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6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071036" w:rsidRPr="00FA2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2917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 ФІЛАТОВ</w:t>
      </w:r>
      <w:r w:rsidR="007368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34CF827F" w14:textId="77777777" w:rsidR="00103173" w:rsidRDefault="00103173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CE1E87" w14:textId="77777777" w:rsidR="00103173" w:rsidRDefault="00103173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75D318" w14:textId="77777777" w:rsidR="00103173" w:rsidRDefault="00103173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302673" w14:textId="77777777" w:rsidR="00103173" w:rsidRDefault="00103173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5268EA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78F964C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85D1C8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ACD95E9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BFCE496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FDA1945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D08508C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306D497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8167482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8055EE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66D2F80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5C42981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178FD4D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9A38BB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7F3BE6" w14:textId="77777777" w:rsidR="00820CDB" w:rsidRPr="00103173" w:rsidRDefault="00820CDB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829917E" w14:textId="77777777" w:rsidR="00820CDB" w:rsidRPr="00103173" w:rsidRDefault="00820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DBF4552" w14:textId="77777777" w:rsidR="00820CDB" w:rsidRPr="00103173" w:rsidRDefault="00820CDB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DD33D9E" w14:textId="77777777" w:rsidR="00820CDB" w:rsidRPr="00103173" w:rsidRDefault="00820CDB" w:rsidP="009912E9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BEFC6A4" w14:textId="77777777" w:rsidR="00911739" w:rsidRPr="00103173" w:rsidRDefault="00911739" w:rsidP="009912E9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A45F51" w14:textId="77777777" w:rsidR="00911739" w:rsidRPr="00103173" w:rsidRDefault="00911739" w:rsidP="009912E9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4E962D1" w14:textId="77777777" w:rsidR="00911739" w:rsidRPr="00103173" w:rsidRDefault="00911739" w:rsidP="009912E9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880D533" w14:textId="77777777" w:rsidR="00820CDB" w:rsidRPr="00103173" w:rsidRDefault="00820CDB" w:rsidP="009912E9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17FE74F" w14:textId="77777777" w:rsidR="00820CDB" w:rsidRPr="00103173" w:rsidRDefault="00820CDB" w:rsidP="009912E9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2D99D1C" w14:textId="77777777" w:rsidR="00870DC7" w:rsidRPr="00103173" w:rsidRDefault="00870DC7" w:rsidP="00FA2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516D2C17" w14:textId="77777777" w:rsidR="007368B1" w:rsidRPr="00103173" w:rsidRDefault="007368B1" w:rsidP="009912E9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5925443" w14:textId="77777777" w:rsidR="00F77D90" w:rsidRDefault="00F77D90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88404E" w14:textId="77777777" w:rsidR="00F77D90" w:rsidRDefault="00F77D90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A6691F" w14:textId="1C5C2B34" w:rsidR="00C74090" w:rsidRDefault="00C74090" w:rsidP="00D0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0A6393" w14:textId="77777777" w:rsidR="00A14E7A" w:rsidRDefault="00A14E7A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572FC8" w14:textId="6E502915" w:rsidR="00A14E7A" w:rsidRDefault="00A14E7A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450956" w14:textId="77777777" w:rsidR="00DE0DE5" w:rsidRDefault="00DE0DE5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27FF1" w14:textId="77777777" w:rsidR="00A14E7A" w:rsidRDefault="00A14E7A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1B9D7C" w14:textId="77777777" w:rsidR="00F9471B" w:rsidRDefault="00F9471B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772AF1" w14:textId="125B80BD" w:rsidR="00F9471B" w:rsidRDefault="00F9471B" w:rsidP="00992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BC8D58" w14:textId="77777777" w:rsidR="00992EBB" w:rsidRDefault="00992EBB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413DED" w14:textId="69628606" w:rsidR="00820CDB" w:rsidRPr="00D06839" w:rsidRDefault="00E732E0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14:paraId="35F1A98E" w14:textId="77777777" w:rsidR="00820CDB" w:rsidRPr="00D06839" w:rsidRDefault="00E732E0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виконавчого комітету міської ради</w:t>
      </w:r>
    </w:p>
    <w:p w14:paraId="13027B1D" w14:textId="77777777" w:rsidR="00820CDB" w:rsidRPr="00D06839" w:rsidRDefault="00E732E0" w:rsidP="00B77D6A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D06839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6139C8CC" w14:textId="04252F24" w:rsidR="0034556C" w:rsidRDefault="0034556C" w:rsidP="00345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8E215E" w14:textId="77777777" w:rsidR="0017119E" w:rsidRPr="00D06839" w:rsidRDefault="0017119E" w:rsidP="00345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D91BF8" w14:textId="77777777" w:rsidR="00820CDB" w:rsidRPr="00D06839" w:rsidRDefault="00E732E0" w:rsidP="009912E9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</w:p>
    <w:p w14:paraId="2412B51D" w14:textId="77777777" w:rsidR="00820CDB" w:rsidRPr="00D06839" w:rsidRDefault="00E732E0" w:rsidP="009912E9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sz w:val="28"/>
          <w:szCs w:val="28"/>
        </w:rPr>
        <w:t>про проведення щорічного конкурсу бізнес-проєктів щодо отримання мікрогрантів суб’єктами мікро-, малого</w:t>
      </w:r>
      <w:r w:rsidR="00AD4B9D" w:rsidRPr="00D06839">
        <w:rPr>
          <w:rFonts w:ascii="Times New Roman" w:eastAsia="Times New Roman" w:hAnsi="Times New Roman" w:cs="Times New Roman"/>
          <w:sz w:val="28"/>
          <w:szCs w:val="28"/>
        </w:rPr>
        <w:t xml:space="preserve"> і середнього підприємництва на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 xml:space="preserve"> створення або розвиток власного бізнесу</w:t>
      </w:r>
    </w:p>
    <w:p w14:paraId="7CBADFF7" w14:textId="1CCA9B83" w:rsidR="00820CDB" w:rsidRDefault="00820CDB" w:rsidP="009912E9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4708E4C" w14:textId="2693B06C" w:rsidR="00CD54A7" w:rsidRDefault="00CD54A7" w:rsidP="00CD5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AE3F5C8" w14:textId="77777777" w:rsidR="00FE4EE3" w:rsidRPr="00D06839" w:rsidRDefault="00FE4EE3" w:rsidP="00CD5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82F088C" w14:textId="77777777" w:rsidR="00820CDB" w:rsidRPr="00D06839" w:rsidRDefault="00E732E0" w:rsidP="0099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1. Загальні положення</w:t>
      </w:r>
    </w:p>
    <w:p w14:paraId="3690B30C" w14:textId="6658A543" w:rsidR="009909C5" w:rsidRPr="00D06839" w:rsidRDefault="009909C5" w:rsidP="00991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1EA5FC" w14:textId="20DC5933" w:rsidR="00820CDB" w:rsidRPr="00D06839" w:rsidRDefault="00A951C4" w:rsidP="009912E9">
      <w:pPr>
        <w:spacing w:after="0" w:line="240" w:lineRule="auto"/>
        <w:ind w:left="-5" w:firstLine="572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D5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Положення про проведення щорічного конкурсу бізнес-проєктів щодо отримання мікрогрантів суб’єктами мікро-, малого і середнього підприємництва на створення </w:t>
      </w:r>
      <w:r w:rsidR="005E7AF0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розвиток </w:t>
      </w:r>
      <w:r w:rsidR="007D1383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власного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бізнесу (далі – Положення) визначає порядок </w:t>
      </w:r>
      <w:r w:rsidR="00FF1283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умови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r w:rsidR="00563AD8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відбору найкращих бізнес-проєктів суб’єктів мікро-, малого і середнього підприємництва у м. Дніпрі на конкурсній основі</w:t>
      </w:r>
      <w:r w:rsidR="009C1A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63AD8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 також умови використання коштів бюджету Дніпровської міської територіальної громади </w:t>
      </w:r>
      <w:r w:rsidR="00A14E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Положення.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3D27176" w14:textId="50764167" w:rsidR="00E94936" w:rsidRPr="00A951C4" w:rsidRDefault="00E94936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57AF8E" w14:textId="5406B862" w:rsidR="00820CDB" w:rsidRPr="00CD54A7" w:rsidRDefault="00E732E0" w:rsidP="00E334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4A7"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="00071036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D54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54A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A14E7A" w:rsidRPr="00CD5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щорічного конкурсу бізнес-проєктів щодо отримання мікрогрантів суб’єктами мікро-, малого і середнього підприємництва на ство</w:t>
      </w:r>
      <w:r w:rsidR="00A14E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14E7A" w:rsidRPr="00CD5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рення </w:t>
      </w:r>
      <w:r w:rsidR="00A14E7A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="00A14E7A" w:rsidRPr="00CD5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розвиток </w:t>
      </w:r>
      <w:r w:rsidR="00A14E7A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власного </w:t>
      </w:r>
      <w:r w:rsidR="00A14E7A" w:rsidRPr="00CD54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бізнесу (далі – Конкурс</w:t>
      </w:r>
      <w:r w:rsidR="00A14E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A14E7A" w:rsidRPr="00CD5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4A7">
        <w:rPr>
          <w:rFonts w:ascii="Times New Roman" w:hAnsi="Times New Roman" w:cs="Times New Roman"/>
          <w:sz w:val="28"/>
          <w:szCs w:val="28"/>
          <w:lang w:val="uk-UA"/>
        </w:rPr>
        <w:t>передбачено завданнями та заходами Комплексної програми розвитку малого і середнього підприєм</w:t>
      </w:r>
      <w:r w:rsidR="00A14E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54A7">
        <w:rPr>
          <w:rFonts w:ascii="Times New Roman" w:hAnsi="Times New Roman" w:cs="Times New Roman"/>
          <w:sz w:val="28"/>
          <w:szCs w:val="28"/>
          <w:lang w:val="uk-UA"/>
        </w:rPr>
        <w:t>ництва м. Дніпра на 2023‒2027 роки, затвердженої рішенням міської ради від 22.03.2023 № 9/35</w:t>
      </w:r>
      <w:r w:rsidR="00FB6B1E"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4A7">
        <w:rPr>
          <w:rFonts w:ascii="Times New Roman" w:hAnsi="Times New Roman" w:cs="Times New Roman"/>
          <w:sz w:val="28"/>
          <w:szCs w:val="28"/>
          <w:lang w:val="uk-UA"/>
        </w:rPr>
        <w:t>(далі –</w:t>
      </w:r>
      <w:r w:rsidR="00FB6B1E" w:rsidRPr="001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4A7">
        <w:rPr>
          <w:rFonts w:ascii="Times New Roman" w:hAnsi="Times New Roman" w:cs="Times New Roman"/>
          <w:sz w:val="28"/>
          <w:szCs w:val="28"/>
          <w:lang w:val="uk-UA"/>
        </w:rPr>
        <w:t>Програма).</w:t>
      </w:r>
    </w:p>
    <w:p w14:paraId="1DF6C5D0" w14:textId="77777777" w:rsidR="00820CDB" w:rsidRPr="00CD54A7" w:rsidRDefault="00820CDB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9E0147E" w14:textId="6F0324E9" w:rsidR="004420AE" w:rsidRDefault="00AE33D5" w:rsidP="00442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hAnsi="Times New Roman" w:cs="Times New Roman"/>
          <w:sz w:val="28"/>
          <w:szCs w:val="28"/>
        </w:rPr>
        <w:t>1.3. Головним розпорядником бюджетних коштів є Дніпровська міська рада (далі – Головний розпорядник коштів).</w:t>
      </w:r>
      <w:r w:rsidR="0044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AC03CA" w14:textId="77777777" w:rsidR="004420AE" w:rsidRDefault="004420AE" w:rsidP="00442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675EB" w14:textId="701A540A" w:rsidR="00AE33D5" w:rsidRDefault="00AE33D5" w:rsidP="00442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>1.</w:t>
      </w:r>
      <w:r w:rsidRPr="00D068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06839">
        <w:rPr>
          <w:rFonts w:ascii="Times New Roman" w:hAnsi="Times New Roman" w:cs="Times New Roman"/>
          <w:sz w:val="28"/>
          <w:szCs w:val="28"/>
        </w:rPr>
        <w:t xml:space="preserve">. Організаційне забезпечення проведення </w:t>
      </w:r>
      <w:r w:rsidR="00563AD8"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Pr="00D06839">
        <w:rPr>
          <w:rFonts w:ascii="Times New Roman" w:hAnsi="Times New Roman" w:cs="Times New Roman"/>
          <w:sz w:val="28"/>
          <w:szCs w:val="28"/>
        </w:rPr>
        <w:t>здійснює депар</w:t>
      </w:r>
      <w:r w:rsidR="009323FF" w:rsidRPr="00D068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6839">
        <w:rPr>
          <w:rFonts w:ascii="Times New Roman" w:hAnsi="Times New Roman" w:cs="Times New Roman"/>
          <w:sz w:val="28"/>
          <w:szCs w:val="28"/>
        </w:rPr>
        <w:t xml:space="preserve">тамент правового забезпечення Дніпровської міської ради (далі – </w:t>
      </w:r>
      <w:r w:rsidRPr="00D06839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D06839">
        <w:rPr>
          <w:rFonts w:ascii="Times New Roman" w:hAnsi="Times New Roman" w:cs="Times New Roman"/>
          <w:sz w:val="28"/>
          <w:szCs w:val="28"/>
        </w:rPr>
        <w:t>партамент).</w:t>
      </w:r>
    </w:p>
    <w:p w14:paraId="3D1706E8" w14:textId="77777777" w:rsidR="004420AE" w:rsidRPr="00D06839" w:rsidRDefault="004420AE" w:rsidP="00442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C8369" w14:textId="4F0695F4" w:rsidR="004420AE" w:rsidRDefault="00E732E0" w:rsidP="00CD54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33D5" w:rsidRPr="00D0683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AE33D5"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Основні поняття, </w:t>
      </w:r>
      <w:r w:rsidR="00CD5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 використовуються у Положенні.</w:t>
      </w:r>
    </w:p>
    <w:p w14:paraId="2DE285F6" w14:textId="1AD6F7A7" w:rsidR="00071036" w:rsidRPr="00D06839" w:rsidRDefault="00071036" w:rsidP="00B61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sz w:val="28"/>
          <w:szCs w:val="28"/>
        </w:rPr>
        <w:t>Бізнес-проєкт – документ, який визначає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</w:rPr>
        <w:t>ідею,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цілі,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56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кошторис</w:t>
      </w:r>
      <w:r w:rsidR="00B61561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витрат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56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обґрунтування необхідних ресурсів</w:t>
      </w:r>
      <w:r w:rsidR="00B61561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B6156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1A2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строки </w:t>
      </w:r>
      <w:r w:rsidR="00B6156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реалізації</w:t>
      </w:r>
      <w:r w:rsidR="00CD54A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очікувані результати від 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</w:rPr>
        <w:t>упровадженн</w:t>
      </w:r>
      <w:r w:rsidR="00B6156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9C1A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ідеї </w:t>
      </w:r>
      <w:r w:rsidR="00911739" w:rsidRPr="00D0683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E94936" w:rsidRPr="00D06839">
        <w:rPr>
          <w:rFonts w:ascii="Times New Roman" w:eastAsia="Times New Roman" w:hAnsi="Times New Roman" w:cs="Times New Roman"/>
          <w:sz w:val="28"/>
          <w:szCs w:val="28"/>
        </w:rPr>
        <w:t xml:space="preserve"> відповідає Положенню.</w:t>
      </w:r>
    </w:p>
    <w:p w14:paraId="39A48394" w14:textId="0E01C730" w:rsidR="005E7AF0" w:rsidRPr="00D06839" w:rsidRDefault="005E7AF0" w:rsidP="005E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Комісія – комісія з проведення Конкурсу – тимчасово діючий орган, що </w:t>
      </w:r>
      <w:r w:rsidR="00A14E7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творюється для розгляду </w:t>
      </w:r>
      <w:r w:rsidR="00CD54A7">
        <w:rPr>
          <w:rFonts w:ascii="Times New Roman" w:eastAsia="Times New Roman" w:hAnsi="Times New Roman" w:cs="Times New Roman"/>
          <w:sz w:val="28"/>
          <w:szCs w:val="28"/>
          <w:lang w:val="uk-UA"/>
        </w:rPr>
        <w:t>та відбору бізнес-проєктів, члени комісії працюють</w:t>
      </w:r>
      <w:r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громадських засадах.</w:t>
      </w:r>
    </w:p>
    <w:p w14:paraId="547A5EAF" w14:textId="2FD28A9B" w:rsidR="00C74090" w:rsidRPr="00D06839" w:rsidRDefault="00F77D90" w:rsidP="00C74090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Суб’єкт ММСП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–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суб’єкт мікро-, малого і середнього підприємництва</w:t>
      </w:r>
      <w:r w:rsidR="006B63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міста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</w:p>
    <w:p w14:paraId="563B5EC6" w14:textId="77777777" w:rsidR="009909C5" w:rsidRPr="00B33606" w:rsidRDefault="009909C5" w:rsidP="00990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</w:p>
    <w:p w14:paraId="765A3F58" w14:textId="77777777" w:rsidR="009909C5" w:rsidRPr="00B33606" w:rsidRDefault="009909C5" w:rsidP="00990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</w:p>
    <w:p w14:paraId="2A904EFE" w14:textId="77777777" w:rsidR="009909C5" w:rsidRDefault="009909C5" w:rsidP="00990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>2</w:t>
      </w:r>
      <w:r w:rsidRPr="0017119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14:paraId="6174726E" w14:textId="306CDF29" w:rsidR="009909C5" w:rsidRDefault="009909C5" w:rsidP="00990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  <w:t xml:space="preserve">       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Продовження додатка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5BB9FFA2" w14:textId="77777777" w:rsidR="009909C5" w:rsidRDefault="009909C5" w:rsidP="00990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F23D1C2" w14:textId="606E4EAB" w:rsidR="006A5631" w:rsidRDefault="009909C5" w:rsidP="00990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Конкурсна пропозиція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комплект документів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наданий суб’єктами ММСП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Департаменту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участі в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онкурсі.</w:t>
      </w:r>
    </w:p>
    <w:p w14:paraId="50D330A1" w14:textId="0A5C1DD3" w:rsidR="00D932B0" w:rsidRPr="00D06839" w:rsidRDefault="00D06839" w:rsidP="00171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Мікрогрант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безповоротна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фінансова підтримка з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бюджету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Дніпровської</w:t>
      </w:r>
    </w:p>
    <w:p w14:paraId="3A932312" w14:textId="256ABC2B" w:rsidR="00071036" w:rsidRPr="00D06839" w:rsidRDefault="00F77D90" w:rsidP="001B0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міської </w:t>
      </w:r>
      <w:r w:rsidR="00440227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територіальної громади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14:paraId="3CE11E69" w14:textId="47731EC1" w:rsidR="00612815" w:rsidRPr="00D06839" w:rsidRDefault="00612815" w:rsidP="00612815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Учасник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с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уб’єкт ММСП, конкурсну пропозицію якого було допущено до участі в Конкурс</w:t>
      </w:r>
      <w:r w:rsidR="0017119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</w:t>
      </w:r>
    </w:p>
    <w:p w14:paraId="4F5A4DF2" w14:textId="65BFD974" w:rsidR="00F77D90" w:rsidRPr="00D06839" w:rsidRDefault="00F77D90" w:rsidP="00F77D90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Грантоотримувач – здобувач гранту,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бізнес-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проєкт якого за результатами Конкурсу визнаний п</w:t>
      </w:r>
      <w:r w:rsidR="00095CEC"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реможцем на підставі рішення </w:t>
      </w:r>
      <w:r w:rsidR="00146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омісії.</w:t>
      </w:r>
    </w:p>
    <w:p w14:paraId="483E2366" w14:textId="5212F8D7" w:rsidR="00820CDB" w:rsidRPr="00D06839" w:rsidRDefault="00820CDB" w:rsidP="009912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634B5741" w14:textId="29A9F830" w:rsidR="002859D0" w:rsidRPr="002859D0" w:rsidRDefault="00E732E0" w:rsidP="002859D0">
      <w:pPr>
        <w:spacing w:after="0" w:line="240" w:lineRule="auto"/>
        <w:ind w:left="-5" w:firstLine="57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1.</w:t>
      </w:r>
      <w:r w:rsidR="008B7950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6.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Мета </w:t>
      </w:r>
      <w:r w:rsidR="00563AD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онкурсу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333333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створення сприятливих умов для розвитку </w:t>
      </w:r>
      <w:r w:rsidR="005E211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під</w:t>
      </w:r>
      <w:r w:rsidR="00095CEC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-</w:t>
      </w:r>
      <w:r w:rsidR="005E211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приємництва у місті шляхом надання </w:t>
      </w:r>
      <w:r w:rsidR="0061281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с</w:t>
      </w:r>
      <w:r w:rsidR="0061281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уб’єкт</w:t>
      </w:r>
      <w:r w:rsidR="005E211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ам</w:t>
      </w:r>
      <w:r w:rsidR="0061281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ММСП</w:t>
      </w:r>
      <w:r w:rsidR="0061281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мікрогрантів</w:t>
      </w:r>
      <w:r w:rsidR="002859D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2859D0" w:rsidRPr="00D06839">
        <w:rPr>
          <w:rFonts w:ascii="Times New Roman" w:eastAsia="Times New Roman" w:hAnsi="Times New Roman" w:cs="Times New Roman"/>
          <w:sz w:val="28"/>
          <w:szCs w:val="28"/>
        </w:rPr>
        <w:t>на створення або розвиток власного бізнесу</w:t>
      </w:r>
      <w:r w:rsidR="002859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6F45949" w14:textId="78A31603" w:rsidR="00D8115E" w:rsidRPr="00D06839" w:rsidRDefault="00E732E0" w:rsidP="009912E9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14:paraId="60040A1F" w14:textId="0115511C" w:rsidR="00F9471B" w:rsidRPr="00D06839" w:rsidRDefault="0018709D" w:rsidP="00CD54A7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8B7950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7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. Завданнями Конкурсу, направленими на досягнення мети, є:</w:t>
      </w:r>
    </w:p>
    <w:p w14:paraId="5F9596C1" w14:textId="62D2875B" w:rsidR="00453903" w:rsidRPr="00D06839" w:rsidRDefault="0018709D" w:rsidP="009912E9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>– </w:t>
      </w:r>
      <w:r w:rsidR="00453903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запровадження нового напряму </w:t>
      </w:r>
      <w:r w:rsidRPr="00D06839">
        <w:rPr>
          <w:rFonts w:ascii="Times New Roman" w:eastAsia="Times New Roman" w:hAnsi="Times New Roman" w:cs="Times New Roman"/>
          <w:sz w:val="28"/>
        </w:rPr>
        <w:t xml:space="preserve">співпраці Дніпровської міської ради та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суб’єктів ММСП</w:t>
      </w:r>
      <w:r w:rsidRPr="00D06839">
        <w:rPr>
          <w:rFonts w:ascii="Times New Roman" w:eastAsia="Times New Roman" w:hAnsi="Times New Roman" w:cs="Times New Roman"/>
          <w:sz w:val="28"/>
        </w:rPr>
        <w:t>;</w:t>
      </w:r>
    </w:p>
    <w:p w14:paraId="0413BC82" w14:textId="419F8DE4" w:rsidR="00453903" w:rsidRPr="00D06839" w:rsidRDefault="00453903" w:rsidP="005C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>– 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підвищення спроможності громади до генерування конкуренто-спроможних </w:t>
      </w:r>
      <w:r w:rsidR="00095CEC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економічних та соціальних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продуктів, націлених на місцевий розвиток</w:t>
      </w:r>
      <w:r w:rsidR="006B63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,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умовах збройної агресії російської федерації;</w:t>
      </w:r>
    </w:p>
    <w:p w14:paraId="5FC814AB" w14:textId="5CF2F9CF" w:rsidR="0018709D" w:rsidRPr="00D06839" w:rsidRDefault="0018709D" w:rsidP="009912E9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>–  </w:t>
      </w:r>
      <w:r w:rsidR="00453903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конкурсних пропозицій </w:t>
      </w:r>
      <w:r w:rsidR="00453903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с</w:t>
      </w:r>
      <w:r w:rsidR="00453903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уб’єктів ММСП</w:t>
      </w:r>
      <w:r w:rsidR="00453903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та </w:t>
      </w:r>
      <w:r w:rsidR="00453903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визначення </w:t>
      </w:r>
      <w:r w:rsidR="0017119E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453903" w:rsidRPr="00D06839">
        <w:rPr>
          <w:rFonts w:ascii="Times New Roman" w:eastAsia="Times New Roman" w:hAnsi="Times New Roman" w:cs="Times New Roman"/>
          <w:sz w:val="28"/>
          <w:lang w:val="uk-UA"/>
        </w:rPr>
        <w:t>рантоотримувачів.</w:t>
      </w:r>
    </w:p>
    <w:p w14:paraId="19CDD9E9" w14:textId="77777777" w:rsidR="00820CDB" w:rsidRPr="00D06839" w:rsidRDefault="00820CDB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</w:rPr>
      </w:pPr>
    </w:p>
    <w:p w14:paraId="092D87CE" w14:textId="211349E2" w:rsidR="00820CDB" w:rsidRPr="00D06839" w:rsidRDefault="00E732E0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8B7950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8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53903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М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ікрогрант</w:t>
      </w:r>
      <w:r w:rsidR="00453903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и за результатами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проведення Конкурсу надаються виключно в межах бюджетних призначень, передбачених у бюджеті Дніпровської міської територіальної громади</w:t>
      </w:r>
      <w:r w:rsidR="006B63BA">
        <w:rPr>
          <w:rFonts w:ascii="Times New Roman" w:eastAsia="Times New Roman" w:hAnsi="Times New Roman" w:cs="Times New Roman"/>
          <w:color w:val="000000"/>
          <w:sz w:val="28"/>
          <w:lang w:val="uk-UA"/>
        </w:rPr>
        <w:t>,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на реалізацію </w:t>
      </w:r>
      <w:r w:rsidR="00453903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заходів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Програми на відповідний рік.</w:t>
      </w:r>
    </w:p>
    <w:p w14:paraId="32BF9A3E" w14:textId="77777777" w:rsidR="00820CDB" w:rsidRPr="00D06839" w:rsidRDefault="00820CDB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1F0BA03" w14:textId="54C9DB8D" w:rsidR="002859D0" w:rsidRPr="00D06839" w:rsidRDefault="00E732E0" w:rsidP="002E3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 w:rsidR="008B795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9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Мікрогранти </w:t>
      </w:r>
      <w:r w:rsidR="00396AA9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можуть </w:t>
      </w:r>
      <w:r w:rsidR="00396AA9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надаватись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покриття таких напрямів </w:t>
      </w:r>
      <w:r w:rsidR="0044100C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господарської діяльності </w:t>
      </w:r>
      <w:r w:rsidR="00453903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суб’єктів</w:t>
      </w:r>
      <w:r w:rsidR="0044100C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ММСП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14:paraId="6AD42B2B" w14:textId="70391145" w:rsidR="00820CDB" w:rsidRPr="00D06839" w:rsidRDefault="009912E9" w:rsidP="004B08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придбання обладнання, транспортних засобів (які будуть викорис</w:t>
      </w:r>
      <w:r w:rsidR="00453903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-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товуватися в комерційних та виробничих цілях), необхідних для </w:t>
      </w:r>
      <w:r w:rsidR="004C74D8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ведення</w:t>
      </w:r>
      <w:r w:rsidR="004B08D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господарської діяльності</w:t>
      </w:r>
      <w:r w:rsidR="004B08D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;</w:t>
      </w:r>
    </w:p>
    <w:p w14:paraId="6888F5D9" w14:textId="40C5E28F" w:rsidR="004B08D5" w:rsidRPr="00D06839" w:rsidRDefault="009912E9" w:rsidP="00453903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8A3E2D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закупівля ліцензійного програмного забезпечення</w:t>
      </w:r>
      <w:r w:rsidR="004B08D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;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</w:p>
    <w:p w14:paraId="694C6EF4" w14:textId="67C326A4" w:rsidR="00820CDB" w:rsidRPr="00D06839" w:rsidRDefault="004B08D5" w:rsidP="007368B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8A3E2D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96AA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придбання </w:t>
      </w:r>
      <w:r w:rsidR="008A3E2D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сировини,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матеріалів, товарів та послуг, пов’язаних з реа</w:t>
      </w:r>
      <w:r w:rsidR="00FF6C2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-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лізацією бізнес-</w:t>
      </w:r>
      <w:r w:rsidR="006B63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проєкту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(такі витрати </w:t>
      </w:r>
      <w:r w:rsidR="005C58BA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сумарно не мають перевищувати 50 відсотків від розміру мікрогранту)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;</w:t>
      </w:r>
    </w:p>
    <w:p w14:paraId="344980C6" w14:textId="143DF1B8" w:rsidR="00820CDB" w:rsidRPr="00D06839" w:rsidRDefault="009912E9" w:rsidP="007368B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3F24C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послуги маркетингу та реклами (</w:t>
      </w:r>
      <w:r w:rsidR="005C58BA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такі витрати сумарно не мають перевищувати 10 відсотків від розміру мікрогранту)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14:paraId="634207FC" w14:textId="5607617C" w:rsidR="006A5631" w:rsidRDefault="009912E9" w:rsidP="00CC0B04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3F24C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орендна плата за нежитлове приміщення (</w:t>
      </w:r>
      <w:r w:rsidR="005C58BA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такі витрати сумарно не мають перевищувати </w:t>
      </w:r>
      <w:r w:rsidR="000328BC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25</w:t>
      </w:r>
      <w:r w:rsidR="005C58BA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відсотків від розміру мікрогранту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);</w:t>
      </w:r>
    </w:p>
    <w:p w14:paraId="4B9077C9" w14:textId="77777777" w:rsidR="00CC0B04" w:rsidRPr="00D06839" w:rsidRDefault="00CC0B04" w:rsidP="00CC0B04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орендна плата за обладнання (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такі витрати сумарно не мають переви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-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щувати 10 відсотків від розміру мікрогранту)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14:paraId="6C86E0BD" w14:textId="5EF888A3" w:rsidR="00F9471B" w:rsidRDefault="00F9471B" w:rsidP="00CC0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7F9EBBF0" w14:textId="77777777" w:rsidR="002E3FF6" w:rsidRDefault="002E3FF6" w:rsidP="006A5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5C8C85D2" w14:textId="29D55AE4" w:rsidR="006A5631" w:rsidRPr="00D06839" w:rsidRDefault="006A5631" w:rsidP="006A5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>3</w:t>
      </w:r>
    </w:p>
    <w:p w14:paraId="15F6C333" w14:textId="77394A07" w:rsidR="006A5631" w:rsidRDefault="006A5631" w:rsidP="006A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Продовження додатка</w:t>
      </w:r>
    </w:p>
    <w:p w14:paraId="6BD9D591" w14:textId="77777777" w:rsidR="006A5631" w:rsidRDefault="006A5631" w:rsidP="006A5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14:paraId="4B2C0D02" w14:textId="77777777" w:rsidR="00D06839" w:rsidRPr="00D06839" w:rsidRDefault="00D06839" w:rsidP="00D0683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лізинг обладнання, крім автомобілів, мотоциклів та інших транспортних</w:t>
      </w:r>
    </w:p>
    <w:p w14:paraId="6534AA0E" w14:textId="484A4B41" w:rsidR="00D06839" w:rsidRDefault="00D06839" w:rsidP="00D06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засобів особистого користування (такі витрати сумарно не мають перевищувати</w:t>
      </w:r>
    </w:p>
    <w:p w14:paraId="6100104B" w14:textId="77777777" w:rsidR="005273AB" w:rsidRPr="00D06839" w:rsidRDefault="005273AB" w:rsidP="00527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50 відсотків від розміру мікрогранту);</w:t>
      </w:r>
    </w:p>
    <w:p w14:paraId="20A46314" w14:textId="77777777" w:rsidR="006749AA" w:rsidRPr="00F414A5" w:rsidRDefault="006749AA" w:rsidP="0073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4A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4A5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енергозберігаючих технологій та виробництво продукції для енергозбереження; </w:t>
      </w:r>
    </w:p>
    <w:p w14:paraId="5D79B5A7" w14:textId="233F3B69" w:rsidR="006749AA" w:rsidRPr="00D06839" w:rsidRDefault="006749AA" w:rsidP="007368B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hAnsi="Times New Roman" w:cs="Times New Roman"/>
          <w:sz w:val="28"/>
          <w:szCs w:val="28"/>
        </w:rPr>
        <w:t>–</w:t>
      </w:r>
      <w:r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839">
        <w:rPr>
          <w:rFonts w:ascii="Times New Roman" w:hAnsi="Times New Roman" w:cs="Times New Roman"/>
          <w:sz w:val="28"/>
          <w:szCs w:val="28"/>
        </w:rPr>
        <w:t>освоєння та розроб</w:t>
      </w:r>
      <w:r w:rsidR="006B63BA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Pr="00D06839">
        <w:rPr>
          <w:rFonts w:ascii="Times New Roman" w:hAnsi="Times New Roman" w:cs="Times New Roman"/>
          <w:sz w:val="28"/>
          <w:szCs w:val="28"/>
        </w:rPr>
        <w:t>високотехнологі</w:t>
      </w:r>
      <w:r w:rsidR="00CD54A7">
        <w:rPr>
          <w:rFonts w:ascii="Times New Roman" w:hAnsi="Times New Roman" w:cs="Times New Roman"/>
          <w:sz w:val="28"/>
          <w:szCs w:val="28"/>
        </w:rPr>
        <w:t>чних виробів, упровадження інно</w:t>
      </w:r>
      <w:r w:rsidRPr="00D06839">
        <w:rPr>
          <w:rFonts w:ascii="Times New Roman" w:hAnsi="Times New Roman" w:cs="Times New Roman"/>
          <w:sz w:val="28"/>
          <w:szCs w:val="28"/>
        </w:rPr>
        <w:t xml:space="preserve">вацій, нових </w:t>
      </w:r>
      <w:r w:rsidR="00544B3D" w:rsidRPr="00D06839">
        <w:rPr>
          <w:rFonts w:ascii="Times New Roman" w:hAnsi="Times New Roman" w:cs="Times New Roman"/>
          <w:sz w:val="28"/>
          <w:szCs w:val="28"/>
        </w:rPr>
        <w:t>програмних продуктів (стартапи).</w:t>
      </w:r>
    </w:p>
    <w:p w14:paraId="213ABB22" w14:textId="77777777" w:rsidR="00AD4B9D" w:rsidRPr="00D06839" w:rsidRDefault="00AD4B9D" w:rsidP="009912E9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03518B3" w14:textId="0EFEB63A" w:rsidR="00F9471B" w:rsidRPr="00D06839" w:rsidRDefault="00DE7C7B" w:rsidP="00CD54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1.</w:t>
      </w:r>
      <w:r w:rsidR="008B795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10</w:t>
      </w:r>
      <w:r w:rsidR="00AD4B9D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="00CA2B23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C74D8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396AA9" w:rsidRPr="00D06839">
        <w:rPr>
          <w:rFonts w:ascii="Times New Roman" w:hAnsi="Times New Roman" w:cs="Times New Roman"/>
          <w:sz w:val="28"/>
          <w:szCs w:val="28"/>
        </w:rPr>
        <w:t>Пріоритетними напрямами</w:t>
      </w:r>
      <w:r w:rsidR="00CA2B23" w:rsidRPr="00D06839">
        <w:rPr>
          <w:rFonts w:ascii="Times New Roman" w:hAnsi="Times New Roman" w:cs="Times New Roman"/>
          <w:sz w:val="28"/>
          <w:szCs w:val="28"/>
        </w:rPr>
        <w:t xml:space="preserve"> підприємницької діяльності для отримання мікрогранту </w:t>
      </w:r>
      <w:r w:rsidR="00CC2179" w:rsidRPr="00D06839">
        <w:rPr>
          <w:rFonts w:ascii="Times New Roman" w:hAnsi="Times New Roman" w:cs="Times New Roman"/>
          <w:sz w:val="28"/>
          <w:szCs w:val="28"/>
        </w:rPr>
        <w:t>на реалізацію бізнес-проєкту є</w:t>
      </w:r>
      <w:r w:rsidR="007368B1" w:rsidRPr="00D068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29CC8E" w14:textId="77777777" w:rsidR="00E14BAE" w:rsidRPr="00D06839" w:rsidRDefault="00E14BAE" w:rsidP="007368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hAnsi="Times New Roman" w:cs="Times New Roman"/>
          <w:sz w:val="28"/>
          <w:szCs w:val="28"/>
        </w:rPr>
        <w:t xml:space="preserve">–  </w:t>
      </w:r>
      <w:r w:rsidRPr="00D06839">
        <w:rPr>
          <w:rFonts w:ascii="Times New Roman" w:hAnsi="Times New Roman" w:cs="Times New Roman"/>
          <w:color w:val="000000"/>
          <w:sz w:val="28"/>
          <w:szCs w:val="28"/>
        </w:rPr>
        <w:t>транспорт та логістика;</w:t>
      </w:r>
    </w:p>
    <w:p w14:paraId="6899187C" w14:textId="77777777" w:rsidR="007368B1" w:rsidRPr="00D06839" w:rsidRDefault="00E14BAE" w:rsidP="003455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>–  легка промисловість;</w:t>
      </w:r>
    </w:p>
    <w:p w14:paraId="544D3007" w14:textId="739C400E" w:rsidR="00E14BAE" w:rsidRPr="00D06839" w:rsidRDefault="00E14BAE" w:rsidP="009912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 xml:space="preserve">– туристична сфера (розвиток готельного бізнесу, </w:t>
      </w:r>
      <w:r w:rsidRPr="00D06839">
        <w:rPr>
          <w:rFonts w:ascii="Times New Roman" w:hAnsi="Times New Roman" w:cs="Times New Roman"/>
          <w:spacing w:val="2"/>
          <w:sz w:val="28"/>
          <w:szCs w:val="28"/>
        </w:rPr>
        <w:t>розроб</w:t>
      </w:r>
      <w:r w:rsidR="006B63BA">
        <w:rPr>
          <w:rFonts w:ascii="Times New Roman" w:hAnsi="Times New Roman" w:cs="Times New Roman"/>
          <w:spacing w:val="2"/>
          <w:sz w:val="28"/>
          <w:szCs w:val="28"/>
          <w:lang w:val="uk-UA"/>
        </w:rPr>
        <w:t>лення</w:t>
      </w:r>
      <w:r w:rsidRPr="00D06839">
        <w:rPr>
          <w:rFonts w:ascii="Times New Roman" w:hAnsi="Times New Roman" w:cs="Times New Roman"/>
          <w:spacing w:val="2"/>
          <w:sz w:val="28"/>
          <w:szCs w:val="28"/>
        </w:rPr>
        <w:t xml:space="preserve"> нових турис-тичних маршрутів, виготовлення сувенірної </w:t>
      </w:r>
      <w:r w:rsidRPr="00D06839">
        <w:rPr>
          <w:rFonts w:ascii="Times New Roman" w:hAnsi="Times New Roman" w:cs="Times New Roman"/>
          <w:spacing w:val="1"/>
          <w:sz w:val="28"/>
          <w:szCs w:val="28"/>
        </w:rPr>
        <w:t>продукції, відродження народних промислів);</w:t>
      </w:r>
    </w:p>
    <w:p w14:paraId="3038545C" w14:textId="77777777" w:rsidR="00E14BAE" w:rsidRPr="00D06839" w:rsidRDefault="00E14BAE" w:rsidP="009912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>– сфери ІТ і нанотехнологій;</w:t>
      </w:r>
    </w:p>
    <w:p w14:paraId="7C0922C3" w14:textId="77777777" w:rsidR="00E14BAE" w:rsidRPr="00D06839" w:rsidRDefault="00E14BAE" w:rsidP="009912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>– виробництво будівельних матеріалів (будівельні суміші, оздоблювальні матеріали та конструкції, цегла, керамічні та бетонні вироби);</w:t>
      </w:r>
    </w:p>
    <w:p w14:paraId="05878EC6" w14:textId="1C3936F8" w:rsidR="00E14BAE" w:rsidRPr="00D06839" w:rsidRDefault="00453903" w:rsidP="009912E9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06839">
        <w:rPr>
          <w:sz w:val="28"/>
          <w:szCs w:val="28"/>
        </w:rPr>
        <w:t xml:space="preserve"> </w:t>
      </w:r>
      <w:r w:rsidR="00E14BAE" w:rsidRPr="00D06839">
        <w:rPr>
          <w:sz w:val="28"/>
          <w:szCs w:val="28"/>
        </w:rPr>
        <w:t>виробництво електричного, електронного та оптичного устаткування, приладобудування;</w:t>
      </w:r>
    </w:p>
    <w:p w14:paraId="3C7D0631" w14:textId="77777777" w:rsidR="00E14BAE" w:rsidRPr="00D06839" w:rsidRDefault="00E14BAE" w:rsidP="009912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>– сфера послуг;</w:t>
      </w:r>
    </w:p>
    <w:p w14:paraId="23634B7C" w14:textId="425B34E1" w:rsidR="00E14BAE" w:rsidRPr="00D06839" w:rsidRDefault="00E14BAE" w:rsidP="009912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>– медичні послуги (</w:t>
      </w:r>
      <w:r w:rsidR="00396AA9"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Pr="00D06839">
        <w:rPr>
          <w:rFonts w:ascii="Times New Roman" w:hAnsi="Times New Roman" w:cs="Times New Roman"/>
          <w:sz w:val="28"/>
          <w:szCs w:val="28"/>
        </w:rPr>
        <w:t>протезування, реабілітація, психологічна під</w:t>
      </w:r>
      <w:r w:rsidR="00FF6C20" w:rsidRPr="00D068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6839">
        <w:rPr>
          <w:rFonts w:ascii="Times New Roman" w:hAnsi="Times New Roman" w:cs="Times New Roman"/>
          <w:sz w:val="28"/>
          <w:szCs w:val="28"/>
        </w:rPr>
        <w:t>тримка);</w:t>
      </w:r>
    </w:p>
    <w:p w14:paraId="3353AB0A" w14:textId="77777777" w:rsidR="00E14BAE" w:rsidRPr="00D06839" w:rsidRDefault="00E14BAE" w:rsidP="009912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839">
        <w:rPr>
          <w:rFonts w:ascii="Times New Roman" w:hAnsi="Times New Roman" w:cs="Times New Roman"/>
          <w:sz w:val="28"/>
          <w:szCs w:val="28"/>
        </w:rPr>
        <w:t>– харчова промисловість;</w:t>
      </w:r>
    </w:p>
    <w:p w14:paraId="2BD5740D" w14:textId="23217DC1" w:rsidR="00296B3E" w:rsidRDefault="00E14BAE" w:rsidP="009912E9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 w:rsidRPr="00D06839">
        <w:rPr>
          <w:sz w:val="28"/>
          <w:szCs w:val="28"/>
        </w:rPr>
        <w:t>– переробна промисловість</w:t>
      </w:r>
      <w:r w:rsidR="003473C9">
        <w:rPr>
          <w:sz w:val="28"/>
          <w:szCs w:val="28"/>
        </w:rPr>
        <w:t>;</w:t>
      </w:r>
    </w:p>
    <w:p w14:paraId="56E209A3" w14:textId="6280CCFA" w:rsidR="003473C9" w:rsidRPr="00CC0B04" w:rsidRDefault="003473C9" w:rsidP="009912E9">
      <w:pPr>
        <w:pStyle w:val="aa"/>
        <w:shd w:val="clear" w:color="auto" w:fill="FFFFFF"/>
        <w:ind w:left="0" w:firstLine="567"/>
        <w:jc w:val="both"/>
        <w:rPr>
          <w:sz w:val="28"/>
          <w:szCs w:val="28"/>
          <w:lang w:val="ru-RU"/>
        </w:rPr>
      </w:pPr>
      <w:r w:rsidRPr="00CC0B04">
        <w:rPr>
          <w:sz w:val="28"/>
          <w:szCs w:val="28"/>
        </w:rPr>
        <w:t>– розширення діючого виробництва.</w:t>
      </w:r>
    </w:p>
    <w:p w14:paraId="36D1F343" w14:textId="77777777" w:rsidR="00E14BAE" w:rsidRPr="00CC0B04" w:rsidRDefault="00E14BAE" w:rsidP="00B254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9298D" w14:textId="3D3C2DF6" w:rsidR="00F9471B" w:rsidRPr="00D06839" w:rsidRDefault="00E732E0" w:rsidP="00CD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>1.</w:t>
      </w:r>
      <w:r w:rsidR="008B7950" w:rsidRPr="00D06839">
        <w:rPr>
          <w:rFonts w:ascii="Times New Roman" w:eastAsia="Times New Roman" w:hAnsi="Times New Roman" w:cs="Times New Roman"/>
          <w:sz w:val="28"/>
          <w:lang w:val="uk-UA"/>
        </w:rPr>
        <w:t>11</w:t>
      </w:r>
      <w:r w:rsidR="00511A45" w:rsidRPr="00D06839">
        <w:rPr>
          <w:rFonts w:ascii="Times New Roman" w:eastAsia="Times New Roman" w:hAnsi="Times New Roman" w:cs="Times New Roman"/>
          <w:sz w:val="28"/>
        </w:rPr>
        <w:t xml:space="preserve">. </w:t>
      </w:r>
      <w:r w:rsidR="00511A45" w:rsidRPr="00D06839">
        <w:rPr>
          <w:rFonts w:ascii="Times New Roman" w:eastAsia="Times New Roman" w:hAnsi="Times New Roman" w:cs="Times New Roman"/>
          <w:sz w:val="28"/>
          <w:lang w:val="uk-UA"/>
        </w:rPr>
        <w:t>Грантоотримувачі</w:t>
      </w:r>
      <w:r w:rsidRPr="00D06839">
        <w:rPr>
          <w:rFonts w:ascii="Times New Roman" w:eastAsia="Times New Roman" w:hAnsi="Times New Roman" w:cs="Times New Roman"/>
          <w:sz w:val="28"/>
        </w:rPr>
        <w:t xml:space="preserve"> отримують мікрогранти, розміри яких не мають перевищувати:</w:t>
      </w:r>
    </w:p>
    <w:p w14:paraId="2C9BA200" w14:textId="40086EE9" w:rsidR="00820CDB" w:rsidRPr="00D06839" w:rsidRDefault="00E732E0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 xml:space="preserve">I місце – 250 тис. </w:t>
      </w:r>
      <w:r w:rsidR="00B254B6" w:rsidRPr="00D06839">
        <w:rPr>
          <w:rFonts w:ascii="Times New Roman" w:eastAsia="Times New Roman" w:hAnsi="Times New Roman" w:cs="Times New Roman"/>
          <w:sz w:val="28"/>
        </w:rPr>
        <w:t>грн; II місце</w:t>
      </w:r>
      <w:r w:rsidRPr="00D06839">
        <w:rPr>
          <w:rFonts w:ascii="Times New Roman" w:eastAsia="Times New Roman" w:hAnsi="Times New Roman" w:cs="Times New Roman"/>
          <w:sz w:val="28"/>
        </w:rPr>
        <w:t xml:space="preserve"> – 150 тис. грн; III місце – 100 тис. грн. </w:t>
      </w:r>
    </w:p>
    <w:p w14:paraId="69A2B5B6" w14:textId="77777777" w:rsidR="00820CDB" w:rsidRPr="00D06839" w:rsidRDefault="00820CDB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546FB262" w14:textId="016C527C" w:rsidR="005273AB" w:rsidRPr="00CC0B04" w:rsidRDefault="00DE7C7B" w:rsidP="00EB4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>1.1</w:t>
      </w:r>
      <w:r w:rsidR="008B795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</w:t>
      </w:r>
      <w:r w:rsidR="00511A45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У разі створення </w:t>
      </w:r>
      <w:r w:rsidR="00E732E0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одного 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чи більше 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>робоч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их</w:t>
      </w:r>
      <w:r w:rsidR="00E732E0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місц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ь</w:t>
      </w:r>
      <w:r w:rsidR="00E732E0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після отримання мікрогранту та пра</w:t>
      </w:r>
      <w:r w:rsidR="00D677F2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>цевлаштува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ння</w:t>
      </w:r>
      <w:r w:rsidR="00D677F2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н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их</w:t>
      </w:r>
      <w:r w:rsidR="00D677F2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53903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працівник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ів</w:t>
      </w:r>
      <w:r w:rsidR="00CC0B04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г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рантоотримувач</w:t>
      </w:r>
      <w:r w:rsidR="00D677F2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B4175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інформує Департамент.</w:t>
      </w:r>
    </w:p>
    <w:p w14:paraId="0AA2D2F4" w14:textId="49AB873B" w:rsidR="00D677F2" w:rsidRPr="00D06839" w:rsidRDefault="00E732E0" w:rsidP="0052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00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3838BDF" w14:textId="2F42D0CF" w:rsidR="00820CDB" w:rsidRPr="00D06839" w:rsidRDefault="00E732E0" w:rsidP="0099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EC3802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ритері</w:t>
      </w:r>
      <w:r w:rsidR="00EC3802" w:rsidRPr="00D06839">
        <w:rPr>
          <w:rFonts w:ascii="Times New Roman" w:eastAsia="Times New Roman" w:hAnsi="Times New Roman" w:cs="Times New Roman"/>
          <w:color w:val="000000"/>
          <w:sz w:val="28"/>
        </w:rPr>
        <w:t>ї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для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суб’єкт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ів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ММСП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щодо участі у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Конкурс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</w:p>
    <w:p w14:paraId="0899AA74" w14:textId="77777777" w:rsidR="00820CDB" w:rsidRPr="00D06839" w:rsidRDefault="00820CDB" w:rsidP="0099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1C39C19" w14:textId="1DAB53A2" w:rsidR="00F9471B" w:rsidRDefault="00E732E0" w:rsidP="00F9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2.1.  До участі у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онкурсі допускаються суб’єкти ММСП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,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які відповідають таким критеріям: </w:t>
      </w:r>
    </w:p>
    <w:p w14:paraId="7AE0D07D" w14:textId="77777777" w:rsidR="00CC0B04" w:rsidRDefault="00CC0B04" w:rsidP="00CC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фізичні особи </w:t>
      </w:r>
      <w:r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підприємці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громадяни України,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зареєстровані на тери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-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торії м. Дніпра, які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не мають досвіду здійснення підприємницької діяльності або мають такий досвід не більше року;</w:t>
      </w:r>
    </w:p>
    <w:p w14:paraId="56D59ED5" w14:textId="77777777" w:rsidR="00F9471B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6F59AEDC" w14:textId="77777777" w:rsidR="00CD54A7" w:rsidRDefault="00CD54A7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3D3B3B68" w14:textId="5E960F1A" w:rsidR="00F9471B" w:rsidRPr="00D06839" w:rsidRDefault="00F9471B" w:rsidP="00F94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>4</w:t>
      </w:r>
    </w:p>
    <w:p w14:paraId="2462D0D6" w14:textId="329C0EF8" w:rsidR="00F9471B" w:rsidRDefault="00F9471B" w:rsidP="00F9471B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  <w:t xml:space="preserve">         Продовження додатка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14:paraId="27F7069A" w14:textId="77777777" w:rsidR="00F9471B" w:rsidRDefault="00F9471B" w:rsidP="00F9471B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6D390712" w14:textId="310FBBFA" w:rsidR="00D06839" w:rsidRPr="00D06839" w:rsidRDefault="00D932B0" w:rsidP="00285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юридичні особи, </w:t>
      </w:r>
      <w:r w:rsidRPr="005273AB">
        <w:rPr>
          <w:rFonts w:ascii="Times New Roman" w:eastAsia="Times New Roman" w:hAnsi="Times New Roman" w:cs="Times New Roman"/>
          <w:color w:val="000000"/>
          <w:sz w:val="28"/>
          <w:lang w:val="uk-UA"/>
        </w:rPr>
        <w:t>зареєстровані на території м. Дніпра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 w:rsidRP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кінцевими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бене</w:t>
      </w:r>
      <w:r w:rsid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-       </w:t>
      </w:r>
      <w:r w:rsidRP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фіці</w:t>
      </w:r>
      <w:r w:rsid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ар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ними власниками яких є громадяни України, що не мають досвіду здійс</w:t>
      </w:r>
      <w:r w:rsidR="005273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-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нення </w:t>
      </w:r>
      <w:r w:rsidR="00E7451E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підприємницької діяльності або мають такий досвід не більше року</w:t>
      </w:r>
      <w:r w:rsidR="00396AA9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:</w:t>
      </w:r>
    </w:p>
    <w:p w14:paraId="54656A6E" w14:textId="02916923" w:rsidR="00DE7C7B" w:rsidRPr="00D06839" w:rsidRDefault="00DE7C7B" w:rsidP="00341BB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які станом на дату подання заяви фактично не перебувають та не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провадять</w:t>
      </w:r>
    </w:p>
    <w:p w14:paraId="3E758E62" w14:textId="3844AEA1" w:rsidR="00194D65" w:rsidRPr="00D06839" w:rsidRDefault="00E732E0" w:rsidP="00DE7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свою господарську діяльність на тимчасово окупованих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р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осійською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ф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едерацією територіях України та територіях активних бойових дій, включених до переліку територій, на яких ведуться (велися) бойові дії або тимчасово</w:t>
      </w:r>
      <w:r w:rsidR="00CE316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купованих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р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осійською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ф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едерацією, та для яких не визначена дата завершення бойових дій або тимчасової окупації;</w:t>
      </w:r>
    </w:p>
    <w:p w14:paraId="5126BD41" w14:textId="7AF3FDAF" w:rsidR="00194D65" w:rsidRPr="00D06839" w:rsidRDefault="009912E9" w:rsidP="0044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які не віднесені до юридичних </w:t>
      </w:r>
      <w:r w:rsidR="00696C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осіб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або фізичних осіб</w:t>
      </w:r>
      <w:r w:rsidR="00696C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C74D8"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C74D8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підприємців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, до яких застосовуються спеціальні економічні та інші обмежувальні заходи (санкції) відповідними рішеннями Ради національної безпеки і оборони України, введеними в дію указами Президента України щодо застосування персональних (спе</w:t>
      </w:r>
      <w:r w:rsidR="00B254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ціальних)</w:t>
      </w:r>
      <w:r w:rsidR="004C74D8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економічних та інших обмежувальних заходів (санкцій) відпо</w:t>
      </w:r>
      <w:r w:rsidR="006F453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-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відно до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hyperlink r:id="rId8">
        <w:r w:rsidR="00E732E0" w:rsidRPr="00D06839">
          <w:rPr>
            <w:rFonts w:ascii="Times New Roman" w:eastAsia="Times New Roman" w:hAnsi="Times New Roman" w:cs="Times New Roman"/>
            <w:color w:val="000000"/>
            <w:sz w:val="28"/>
            <w:shd w:val="clear" w:color="auto" w:fill="FFFFFF"/>
            <w:lang w:val="uk-UA"/>
          </w:rPr>
          <w:t>Закону України</w:t>
        </w:r>
      </w:hyperlink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«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Про санкції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»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;</w:t>
      </w:r>
    </w:p>
    <w:p w14:paraId="243CCAF3" w14:textId="7D5815A9" w:rsidR="00194D65" w:rsidRPr="00D06839" w:rsidRDefault="009912E9" w:rsidP="0044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щодо яких не порушено справи про банкрутство та/або яких не визнано банкрутами, та/або які не перебувають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у стані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ліквідації;</w:t>
      </w:r>
    </w:p>
    <w:p w14:paraId="516B1DF0" w14:textId="3743F499" w:rsidR="00194D65" w:rsidRPr="00D06839" w:rsidRDefault="009912E9" w:rsidP="00991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які не є кредитними </w:t>
      </w:r>
      <w:r w:rsidR="004C74D8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та/або ст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раховими організаціями, інвестиційними фондами,</w:t>
      </w:r>
      <w:r w:rsidR="000328BC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недержавними пенсійними фондами, професійними учасниками ринку цінних паперів, ломбардами;</w:t>
      </w:r>
    </w:p>
    <w:p w14:paraId="62EA66D4" w14:textId="450B6354" w:rsidR="00194D65" w:rsidRPr="00D06839" w:rsidRDefault="009912E9" w:rsidP="00991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які не здійснюють виробництво та/або реалізацію зброї, алкогольних напоїв, тютюнових виробів, обмін валют</w:t>
      </w:r>
      <w:r w:rsidR="00696C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и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14:paraId="3211444A" w14:textId="314D2BFA" w:rsidR="00820CDB" w:rsidRPr="00D06839" w:rsidRDefault="009912E9" w:rsidP="0099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щодо</w:t>
      </w:r>
      <w:r w:rsidR="00C6376D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кер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="00C6376D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вників та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працівників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яких відсутнє рішення суду, яке набрало законної сили, про притягнення до кримінальної відповідальнос</w:t>
      </w:r>
      <w:r w:rsidR="00C6376D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ті за корупційне правопорушення.</w:t>
      </w:r>
    </w:p>
    <w:p w14:paraId="178C4B44" w14:textId="77777777" w:rsidR="003740C7" w:rsidRPr="003740C7" w:rsidRDefault="003740C7" w:rsidP="00991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1BC6969F" w14:textId="2061D82C" w:rsidR="00F9471B" w:rsidRPr="00D06839" w:rsidRDefault="00E732E0" w:rsidP="00CD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2.2. Не допускаються до участі у Конкурсі суб’єкти ММСП, які:</w:t>
      </w:r>
    </w:p>
    <w:p w14:paraId="073FD0CB" w14:textId="42EB2D8F" w:rsidR="009C56B6" w:rsidRPr="00D06839" w:rsidRDefault="009912E9" w:rsidP="001B0B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не відповідають критеріям</w:t>
      </w:r>
      <w:r w:rsidR="006B63BA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(</w:t>
      </w:r>
      <w:r w:rsidR="00E91B4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підпункт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91B4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.1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Положення</w:t>
      </w:r>
      <w:r w:rsidR="006B63BA">
        <w:rPr>
          <w:rFonts w:ascii="Times New Roman" w:eastAsia="Times New Roman" w:hAnsi="Times New Roman" w:cs="Times New Roman"/>
          <w:color w:val="000000"/>
          <w:sz w:val="28"/>
          <w:lang w:val="uk-UA"/>
        </w:rPr>
        <w:t>)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3639B7EA" w14:textId="6148CA9B" w:rsidR="00820CDB" w:rsidRPr="00D06839" w:rsidRDefault="009912E9" w:rsidP="00E9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D54A7">
        <w:rPr>
          <w:rFonts w:ascii="Times New Roman" w:eastAsia="Times New Roman" w:hAnsi="Times New Roman" w:cs="Times New Roman"/>
          <w:color w:val="000000"/>
          <w:sz w:val="28"/>
        </w:rPr>
        <w:t>одали не повні</w:t>
      </w:r>
      <w:r w:rsidR="00511A45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конкурс</w:t>
      </w:r>
      <w:r w:rsidR="006B63BA">
        <w:rPr>
          <w:rFonts w:ascii="Times New Roman" w:eastAsia="Times New Roman" w:hAnsi="Times New Roman" w:cs="Times New Roman"/>
          <w:color w:val="000000"/>
          <w:sz w:val="28"/>
          <w:lang w:val="uk-UA"/>
        </w:rPr>
        <w:t>н</w:t>
      </w:r>
      <w:r w:rsidR="00CD54A7">
        <w:rPr>
          <w:rFonts w:ascii="Times New Roman" w:eastAsia="Times New Roman" w:hAnsi="Times New Roman" w:cs="Times New Roman"/>
          <w:color w:val="000000"/>
          <w:sz w:val="28"/>
        </w:rPr>
        <w:t>і пропозиції</w:t>
      </w:r>
      <w:r w:rsidR="00696C02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(</w:t>
      </w:r>
      <w:r w:rsidR="00E91B4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підпункт 5.1 Положення</w:t>
      </w:r>
      <w:r w:rsidR="00696C02">
        <w:rPr>
          <w:rFonts w:ascii="Times New Roman" w:eastAsia="Times New Roman" w:hAnsi="Times New Roman" w:cs="Times New Roman"/>
          <w:color w:val="000000"/>
          <w:sz w:val="28"/>
          <w:lang w:val="uk-UA"/>
        </w:rPr>
        <w:t>)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CC1873D" w14:textId="75E4B33E" w:rsidR="00820CDB" w:rsidRPr="00D06839" w:rsidRDefault="009912E9" w:rsidP="001B0B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9C56B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подал</w:t>
      </w:r>
      <w:r w:rsidR="00CD54A7">
        <w:rPr>
          <w:rFonts w:ascii="Times New Roman" w:eastAsia="Times New Roman" w:hAnsi="Times New Roman" w:cs="Times New Roman"/>
          <w:color w:val="000000"/>
          <w:sz w:val="28"/>
        </w:rPr>
        <w:t>и конкурсні пропозиції з порушенням строку</w:t>
      </w:r>
      <w:r w:rsidR="006F4534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14:paraId="776DE209" w14:textId="77777777" w:rsidR="00820CDB" w:rsidRPr="00D06839" w:rsidRDefault="00820CDB" w:rsidP="009912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A910677" w14:textId="33DEF547" w:rsidR="00696C02" w:rsidRPr="00D06839" w:rsidRDefault="00D06839" w:rsidP="0069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Представники </w:t>
      </w:r>
      <w:r w:rsidR="00341BB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у</w:t>
      </w:r>
      <w:r w:rsidR="00511A4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часник</w:t>
      </w:r>
      <w:r w:rsidR="00E91B4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ів</w:t>
      </w:r>
      <w:r w:rsidR="000328BC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FD31AB" w:rsidRPr="00D06839">
        <w:rPr>
          <w:rFonts w:ascii="Times New Roman" w:eastAsia="Times New Roman" w:hAnsi="Times New Roman" w:cs="Times New Roman"/>
          <w:color w:val="000000"/>
          <w:sz w:val="28"/>
        </w:rPr>
        <w:t>не можуть входити до</w:t>
      </w:r>
      <w:r w:rsidR="00F9471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складу </w:t>
      </w:r>
      <w:r w:rsidR="006B63BA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омісії.</w:t>
      </w:r>
      <w:r w:rsidR="00696C02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696C0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Член</w:t>
      </w:r>
      <w:r w:rsidR="00696C0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ство в </w:t>
      </w:r>
      <w:r w:rsidR="006B63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к</w:t>
      </w:r>
      <w:r w:rsidR="00696C0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омісії не </w:t>
      </w:r>
      <w:r w:rsidR="00696C0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має створювати конфлікту інтересів та не може впливати на </w:t>
      </w:r>
      <w:r w:rsidR="00696C0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прий</w:t>
      </w:r>
      <w:r w:rsidR="00696C0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-</w:t>
      </w:r>
      <w:r w:rsidR="00696C0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нятт</w:t>
      </w:r>
      <w:r w:rsidR="006B63B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я</w:t>
      </w:r>
      <w:r w:rsidR="00696C0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рішення за наявності конфлікту інтересів (реального чи потенційного), визначеного Законом України «Про запобігання корупції».</w:t>
      </w:r>
    </w:p>
    <w:p w14:paraId="2A791BD9" w14:textId="032E19E5" w:rsidR="003473C9" w:rsidRDefault="003473C9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A5E3EE7" w14:textId="4C615369" w:rsidR="00820CDB" w:rsidRPr="00D06839" w:rsidRDefault="00511A45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2.4. </w:t>
      </w:r>
      <w:r w:rsidR="00E91B4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Учасники</w:t>
      </w:r>
      <w:r w:rsidR="00396AA9" w:rsidRPr="00D06839">
        <w:rPr>
          <w:rFonts w:ascii="Times New Roman" w:eastAsia="Times New Roman" w:hAnsi="Times New Roman" w:cs="Times New Roman"/>
          <w:color w:val="000000"/>
          <w:sz w:val="28"/>
        </w:rPr>
        <w:t>, що раніше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перемагали у Конкурсі</w:t>
      </w:r>
      <w:r w:rsidR="00222E5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та отримали мікрогрант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, не можуть </w:t>
      </w:r>
      <w:r w:rsidR="00696C02">
        <w:rPr>
          <w:rFonts w:ascii="Times New Roman" w:eastAsia="Times New Roman" w:hAnsi="Times New Roman" w:cs="Times New Roman"/>
          <w:color w:val="000000"/>
          <w:sz w:val="28"/>
          <w:lang w:val="uk-UA"/>
        </w:rPr>
        <w:t>брати участь у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Конкурс</w:t>
      </w:r>
      <w:r w:rsidR="00696C02"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повторно. </w:t>
      </w:r>
    </w:p>
    <w:p w14:paraId="257B3E48" w14:textId="77777777" w:rsidR="00F9471B" w:rsidRDefault="00F9471B" w:rsidP="00F9471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99C9BD5" w14:textId="22C17078" w:rsidR="006F4534" w:rsidRDefault="006F4534" w:rsidP="006F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Учасники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, що попередньо бра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ли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участь у Конкурсі, але не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перемагали та не отримували мікрогрант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, можуть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подавати конкурсні пропозиції для участі в наступних Конкурсах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ECD210D" w14:textId="77777777" w:rsidR="00F9471B" w:rsidRDefault="00F9471B" w:rsidP="006E4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3B126B48" w14:textId="77777777" w:rsidR="00CC0B04" w:rsidRDefault="00CC0B04" w:rsidP="006F453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6E8DFEE" w14:textId="77777777" w:rsidR="00CC0B04" w:rsidRDefault="00CC0B04" w:rsidP="00CC0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>5</w:t>
      </w:r>
    </w:p>
    <w:p w14:paraId="080E945B" w14:textId="0DA152DF" w:rsidR="00CC0B04" w:rsidRDefault="00CC0B04" w:rsidP="00CC0B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 П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родовження додатка</w:t>
      </w:r>
    </w:p>
    <w:p w14:paraId="5CA8E869" w14:textId="77777777" w:rsidR="00CC0B04" w:rsidRDefault="00CC0B04" w:rsidP="006F453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16E0AF4" w14:textId="325E09C0" w:rsidR="001B0B85" w:rsidRDefault="001B0B85" w:rsidP="006F453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3. Етапи проведення Конкурсу</w:t>
      </w:r>
    </w:p>
    <w:p w14:paraId="5C534128" w14:textId="77777777" w:rsidR="004420AE" w:rsidRPr="00CC0B04" w:rsidRDefault="004420AE" w:rsidP="006F453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C60E791" w14:textId="72CA70E8" w:rsidR="00F9471B" w:rsidRPr="00CC0B04" w:rsidRDefault="004420AE" w:rsidP="001B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E732E0" w:rsidRPr="00CC0B04">
        <w:rPr>
          <w:rFonts w:ascii="Times New Roman" w:eastAsia="Times New Roman" w:hAnsi="Times New Roman" w:cs="Times New Roman"/>
          <w:sz w:val="28"/>
        </w:rPr>
        <w:t>онкурс проводиться у</w:t>
      </w:r>
      <w:r w:rsidR="00800F55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сім</w:t>
      </w:r>
      <w:r w:rsidR="00E732E0" w:rsidRPr="00CC0B04">
        <w:rPr>
          <w:rFonts w:ascii="Times New Roman" w:eastAsia="Times New Roman" w:hAnsi="Times New Roman" w:cs="Times New Roman"/>
          <w:sz w:val="28"/>
        </w:rPr>
        <w:t xml:space="preserve"> етапів:</w:t>
      </w:r>
    </w:p>
    <w:p w14:paraId="1049D02C" w14:textId="24615516" w:rsidR="00DE7C7B" w:rsidRPr="00CC0B04" w:rsidRDefault="00E44947" w:rsidP="00F9471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DE7C7B" w:rsidRPr="00CC0B04">
        <w:rPr>
          <w:rFonts w:ascii="Times New Roman" w:eastAsia="Times New Roman" w:hAnsi="Times New Roman" w:cs="Times New Roman"/>
          <w:sz w:val="28"/>
        </w:rPr>
        <w:t>І етап – проведення інформаційної кампанії</w:t>
      </w:r>
      <w:r w:rsidRPr="00CC0B0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14:paraId="1664B2CE" w14:textId="48E900DC" w:rsidR="00CC2179" w:rsidRPr="00CC0B04" w:rsidRDefault="00E44947" w:rsidP="001B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E732E0" w:rsidRPr="00CC0B04">
        <w:rPr>
          <w:rFonts w:ascii="Times New Roman" w:eastAsia="Times New Roman" w:hAnsi="Times New Roman" w:cs="Times New Roman"/>
          <w:sz w:val="28"/>
        </w:rPr>
        <w:t xml:space="preserve">ІІ етап – подання </w:t>
      </w:r>
      <w:r w:rsidR="00C60B70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суб’єктами ММСП </w:t>
      </w:r>
      <w:r w:rsidR="00511A45" w:rsidRPr="00CC0B04">
        <w:rPr>
          <w:rFonts w:ascii="Times New Roman" w:eastAsia="Times New Roman" w:hAnsi="Times New Roman" w:cs="Times New Roman"/>
          <w:sz w:val="28"/>
          <w:lang w:val="uk-UA"/>
        </w:rPr>
        <w:t>конкурсних пропозицій</w:t>
      </w:r>
      <w:r w:rsidR="00C60B70" w:rsidRPr="00CC0B0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14:paraId="302C56B0" w14:textId="025F73BB" w:rsidR="000203B5" w:rsidRPr="00CC0B04" w:rsidRDefault="00E44947" w:rsidP="001B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F9471B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80CD5" w:rsidRPr="00CC0B04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E732E0" w:rsidRPr="00CC0B04">
        <w:rPr>
          <w:rFonts w:ascii="Times New Roman" w:eastAsia="Times New Roman" w:hAnsi="Times New Roman" w:cs="Times New Roman"/>
          <w:sz w:val="28"/>
        </w:rPr>
        <w:t xml:space="preserve">ІІ етап – </w:t>
      </w:r>
      <w:r w:rsidR="00E732E0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>первинна перев</w:t>
      </w:r>
      <w:r w:rsidR="00504669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ірка </w:t>
      </w:r>
      <w:r w:rsidR="00CE3165" w:rsidRPr="00CC0B04">
        <w:rPr>
          <w:rFonts w:ascii="Times New Roman" w:eastAsia="Times New Roman" w:hAnsi="Times New Roman" w:cs="Times New Roman"/>
          <w:sz w:val="28"/>
        </w:rPr>
        <w:t>Департаментом</w:t>
      </w:r>
      <w:r w:rsidR="00CE3165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04669" w:rsidRPr="00CC0B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конкурсних пропозицій </w:t>
      </w:r>
      <w:r w:rsidR="00E732E0" w:rsidRPr="00CC0B04">
        <w:rPr>
          <w:rFonts w:ascii="Times New Roman" w:eastAsia="Times New Roman" w:hAnsi="Times New Roman" w:cs="Times New Roman"/>
          <w:sz w:val="28"/>
        </w:rPr>
        <w:t>та визначенн</w:t>
      </w:r>
      <w:r w:rsidR="00504669" w:rsidRPr="00CC0B04">
        <w:rPr>
          <w:rFonts w:ascii="Times New Roman" w:eastAsia="Times New Roman" w:hAnsi="Times New Roman" w:cs="Times New Roman"/>
          <w:sz w:val="28"/>
        </w:rPr>
        <w:t xml:space="preserve">я </w:t>
      </w:r>
      <w:r w:rsidR="00847E72" w:rsidRPr="00CC0B04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E732E0" w:rsidRPr="00CC0B04">
        <w:rPr>
          <w:rFonts w:ascii="Times New Roman" w:eastAsia="Times New Roman" w:hAnsi="Times New Roman" w:cs="Times New Roman"/>
          <w:sz w:val="28"/>
        </w:rPr>
        <w:t>часників, як</w:t>
      </w:r>
      <w:r w:rsidR="00E91B48" w:rsidRPr="00CC0B04">
        <w:rPr>
          <w:rFonts w:ascii="Times New Roman" w:eastAsia="Times New Roman" w:hAnsi="Times New Roman" w:cs="Times New Roman"/>
          <w:sz w:val="28"/>
          <w:lang w:val="uk-UA"/>
        </w:rPr>
        <w:t>их буде</w:t>
      </w:r>
      <w:r w:rsidR="00E732E0" w:rsidRPr="00CC0B04">
        <w:rPr>
          <w:rFonts w:ascii="Times New Roman" w:eastAsia="Times New Roman" w:hAnsi="Times New Roman" w:cs="Times New Roman"/>
          <w:sz w:val="28"/>
        </w:rPr>
        <w:t xml:space="preserve"> допущен</w:t>
      </w:r>
      <w:r w:rsidR="00E91B48" w:rsidRPr="00CC0B04">
        <w:rPr>
          <w:rFonts w:ascii="Times New Roman" w:eastAsia="Times New Roman" w:hAnsi="Times New Roman" w:cs="Times New Roman"/>
          <w:sz w:val="28"/>
          <w:lang w:val="uk-UA"/>
        </w:rPr>
        <w:t>о</w:t>
      </w:r>
      <w:r w:rsidR="00E732E0" w:rsidRPr="00CC0B04">
        <w:rPr>
          <w:rFonts w:ascii="Times New Roman" w:eastAsia="Times New Roman" w:hAnsi="Times New Roman" w:cs="Times New Roman"/>
          <w:sz w:val="28"/>
        </w:rPr>
        <w:t xml:space="preserve"> до </w:t>
      </w:r>
      <w:r w:rsidR="009C56B6" w:rsidRPr="00CC0B04">
        <w:rPr>
          <w:rFonts w:ascii="Times New Roman" w:eastAsia="Times New Roman" w:hAnsi="Times New Roman" w:cs="Times New Roman"/>
          <w:sz w:val="28"/>
        </w:rPr>
        <w:t>оцін</w:t>
      </w:r>
      <w:r w:rsidR="00847E72" w:rsidRPr="00CC0B04">
        <w:rPr>
          <w:rFonts w:ascii="Times New Roman" w:eastAsia="Times New Roman" w:hAnsi="Times New Roman" w:cs="Times New Roman"/>
          <w:sz w:val="28"/>
          <w:lang w:val="uk-UA"/>
        </w:rPr>
        <w:t>ювання</w:t>
      </w:r>
      <w:r w:rsidR="009C56B6" w:rsidRPr="00CC0B04">
        <w:rPr>
          <w:rFonts w:ascii="Times New Roman" w:eastAsia="Times New Roman" w:hAnsi="Times New Roman" w:cs="Times New Roman"/>
          <w:sz w:val="28"/>
        </w:rPr>
        <w:t xml:space="preserve"> бізнес-проєктів </w:t>
      </w:r>
      <w:r w:rsidR="00847E72" w:rsidRPr="00CC0B04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9C56B6" w:rsidRPr="00CC0B04">
        <w:rPr>
          <w:rFonts w:ascii="Times New Roman" w:eastAsia="Times New Roman" w:hAnsi="Times New Roman" w:cs="Times New Roman"/>
          <w:sz w:val="28"/>
        </w:rPr>
        <w:t>омісією</w:t>
      </w:r>
      <w:r w:rsidR="00C60B70" w:rsidRPr="00CC0B0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14:paraId="01989134" w14:textId="4EE118FF" w:rsidR="00820CDB" w:rsidRPr="00CC0B04" w:rsidRDefault="00E44947" w:rsidP="001B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E80CD5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E732E0" w:rsidRPr="00CC0B04">
        <w:rPr>
          <w:rFonts w:ascii="Times New Roman" w:eastAsia="Times New Roman" w:hAnsi="Times New Roman" w:cs="Times New Roman"/>
          <w:sz w:val="28"/>
        </w:rPr>
        <w:t>V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етап – </w:t>
      </w:r>
      <w:r w:rsidR="00396AA9" w:rsidRPr="00CC0B04">
        <w:rPr>
          <w:rFonts w:ascii="Times New Roman" w:eastAsia="Times New Roman" w:hAnsi="Times New Roman" w:cs="Times New Roman"/>
          <w:sz w:val="28"/>
          <w:lang w:val="uk-UA"/>
        </w:rPr>
        <w:t>презентація (</w:t>
      </w:r>
      <w:r w:rsidR="00E732E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відкритий захист</w:t>
      </w:r>
      <w:r w:rsidR="00396AA9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)</w:t>
      </w:r>
      <w:r w:rsidR="00E732E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694FC0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бізнес-проєктів </w:t>
      </w:r>
      <w:r w:rsidR="00C60B7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r w:rsidR="00E732E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часник</w:t>
      </w:r>
      <w:r w:rsidR="00B3089E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ами</w:t>
      </w:r>
      <w:r w:rsidR="00C60B7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на </w:t>
      </w:r>
      <w:r w:rsidR="000328BC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B3089E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засіданн</w:t>
      </w:r>
      <w:r w:rsidR="00C60B7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</w:t>
      </w:r>
      <w:r w:rsidR="00B3089E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847E72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</w:t>
      </w:r>
      <w:r w:rsidR="00B3089E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омісії</w:t>
      </w:r>
      <w:r w:rsidR="00C60B70" w:rsidRPr="00CC0B0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;</w:t>
      </w:r>
    </w:p>
    <w:p w14:paraId="55073089" w14:textId="1935BD52" w:rsidR="00820CDB" w:rsidRPr="00CC0B04" w:rsidRDefault="00E44947" w:rsidP="001B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E732E0" w:rsidRPr="00CC0B04">
        <w:rPr>
          <w:rFonts w:ascii="Times New Roman" w:eastAsia="Times New Roman" w:hAnsi="Times New Roman" w:cs="Times New Roman"/>
          <w:sz w:val="28"/>
        </w:rPr>
        <w:t>V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етап – </w:t>
      </w:r>
      <w:r w:rsidR="004F7299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здійснення </w:t>
      </w:r>
      <w:r w:rsidR="00CD54A7" w:rsidRPr="00CC0B04">
        <w:rPr>
          <w:rFonts w:ascii="Times New Roman" w:eastAsia="Times New Roman" w:hAnsi="Times New Roman" w:cs="Times New Roman"/>
          <w:sz w:val="28"/>
          <w:lang w:val="uk-UA"/>
        </w:rPr>
        <w:t>оцінювання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бі</w:t>
      </w:r>
      <w:r w:rsidR="00504669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знес-проєктів </w:t>
      </w:r>
      <w:r w:rsidR="004F7299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9C56B6" w:rsidRPr="00CC0B04">
        <w:rPr>
          <w:rFonts w:ascii="Times New Roman" w:eastAsia="Times New Roman" w:hAnsi="Times New Roman" w:cs="Times New Roman"/>
          <w:sz w:val="28"/>
          <w:lang w:val="uk-UA"/>
        </w:rPr>
        <w:t>асіданн</w:t>
      </w:r>
      <w:r w:rsidR="000328BC" w:rsidRPr="00CC0B04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847E72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 w:rsidR="009C56B6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омісії та </w:t>
      </w:r>
      <w:r w:rsidR="00194FC3" w:rsidRPr="00CC0B04">
        <w:rPr>
          <w:rFonts w:ascii="Times New Roman" w:eastAsia="Times New Roman" w:hAnsi="Times New Roman" w:cs="Times New Roman"/>
          <w:sz w:val="28"/>
          <w:lang w:val="uk-UA"/>
        </w:rPr>
        <w:t>визначення переможців</w:t>
      </w:r>
      <w:r w:rsidR="004F7299" w:rsidRPr="00CC0B0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14:paraId="0FDDDDE7" w14:textId="108690A1" w:rsidR="00820CDB" w:rsidRPr="00CC0B04" w:rsidRDefault="00E44947" w:rsidP="001B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E732E0" w:rsidRPr="00CC0B04">
        <w:rPr>
          <w:rFonts w:ascii="Times New Roman" w:eastAsia="Times New Roman" w:hAnsi="Times New Roman" w:cs="Times New Roman"/>
          <w:sz w:val="28"/>
        </w:rPr>
        <w:t>VI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етап –</w:t>
      </w:r>
      <w:r w:rsidR="00194FC3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11739" w:rsidRPr="00CC0B04">
        <w:rPr>
          <w:rFonts w:ascii="Times New Roman" w:eastAsia="Times New Roman" w:hAnsi="Times New Roman" w:cs="Times New Roman"/>
          <w:sz w:val="28"/>
          <w:lang w:val="uk-UA"/>
        </w:rPr>
        <w:t>оголошення грантоотримувачів</w:t>
      </w:r>
      <w:r w:rsidR="004F7299" w:rsidRPr="00CC0B0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14:paraId="4D969599" w14:textId="62161033" w:rsidR="00820CDB" w:rsidRPr="00CC0B04" w:rsidRDefault="00954CA1" w:rsidP="001B0B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C0B04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E732E0" w:rsidRPr="00CC0B04">
        <w:rPr>
          <w:rFonts w:ascii="Times New Roman" w:eastAsia="Times New Roman" w:hAnsi="Times New Roman" w:cs="Times New Roman"/>
          <w:color w:val="000000"/>
          <w:sz w:val="28"/>
        </w:rPr>
        <w:t>VII</w:t>
      </w:r>
      <w:r w:rsidR="00E732E0" w:rsidRPr="00CC0B0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етап 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504669" w:rsidRPr="00CC0B04">
        <w:rPr>
          <w:rFonts w:ascii="Times New Roman" w:eastAsia="Times New Roman" w:hAnsi="Times New Roman" w:cs="Times New Roman"/>
          <w:sz w:val="28"/>
          <w:lang w:val="uk-UA"/>
        </w:rPr>
        <w:t xml:space="preserve"> надання мікрогрантів грантоотримувачам</w:t>
      </w:r>
      <w:r w:rsidR="00E732E0" w:rsidRPr="00CC0B04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4DE75836" w14:textId="77777777" w:rsidR="00800F55" w:rsidRPr="00D06839" w:rsidRDefault="00800F55" w:rsidP="001B0B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09D0DE2D" w14:textId="77777777" w:rsidR="00820CDB" w:rsidRPr="00D06839" w:rsidRDefault="00E732E0" w:rsidP="001B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4. Інформаційна </w:t>
      </w:r>
      <w:r w:rsidRPr="00D06839">
        <w:rPr>
          <w:rFonts w:ascii="Times New Roman" w:eastAsia="Times New Roman" w:hAnsi="Times New Roman" w:cs="Times New Roman"/>
          <w:sz w:val="28"/>
        </w:rPr>
        <w:t>кампанія</w:t>
      </w:r>
    </w:p>
    <w:p w14:paraId="2CE81A99" w14:textId="77777777" w:rsidR="00820CDB" w:rsidRPr="00D06839" w:rsidRDefault="00820CDB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2B4A6C01" w14:textId="788AFFB2" w:rsidR="00F9471B" w:rsidRPr="00D06839" w:rsidRDefault="00554B1A" w:rsidP="00CD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4.1. 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Департамент </w:t>
      </w:r>
      <w:r w:rsidR="000A7B72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форму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є</w:t>
      </w:r>
      <w:r w:rsidR="00396AA9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текст оголошення про проведення 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онкурсу, в якому зазнача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ю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ться:</w:t>
      </w:r>
    </w:p>
    <w:p w14:paraId="4740567F" w14:textId="58191C5A" w:rsidR="00820CDB" w:rsidRPr="00D06839" w:rsidRDefault="009E1866" w:rsidP="009912E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</w:rPr>
        <w:t>–</w:t>
      </w:r>
      <w:r w:rsidR="00E732E0" w:rsidRPr="00D06839">
        <w:rPr>
          <w:rFonts w:ascii="Times New Roman" w:eastAsia="Times New Roman" w:hAnsi="Times New Roman" w:cs="Times New Roman"/>
          <w:sz w:val="28"/>
        </w:rPr>
        <w:t xml:space="preserve"> </w:t>
      </w:r>
      <w:r w:rsidR="007325A9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види</w:t>
      </w:r>
      <w:r w:rsidR="00F96E7D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господарської діяльності суб’єктів ММСП,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що відповідають </w:t>
      </w:r>
      <w:r w:rsidR="00B3089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         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під</w:t>
      </w:r>
      <w:r w:rsidR="00B3089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пункту</w:t>
      </w:r>
      <w:r w:rsidR="007325A9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1.</w:t>
      </w:r>
      <w:r w:rsidR="00847E7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10</w:t>
      </w:r>
      <w:r w:rsidR="00F96E7D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F96E7D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Положення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на виконання яких повинні спрямовуватися бізнес-проєкти</w:t>
      </w:r>
      <w:r w:rsidR="00F96E7D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F92C5C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розроблені 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r w:rsidR="00F92C5C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часниками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4398C81E" w14:textId="75C85437" w:rsidR="00F31E88" w:rsidRPr="00D06839" w:rsidRDefault="009E1866" w:rsidP="009912E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</w:rPr>
        <w:t>–</w:t>
      </w:r>
      <w:r w:rsidR="00F96E7D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перелік статей витрат,</w:t>
      </w:r>
      <w:r w:rsidR="007325A9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що відповідають 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під</w:t>
      </w:r>
      <w:r w:rsidR="007325A9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пункту 1.</w:t>
      </w:r>
      <w:r w:rsidR="003648A5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7325A9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7325A9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Положення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;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4C84C79D" w14:textId="0BEDF9E7" w:rsidR="00820CDB" w:rsidRPr="00D06839" w:rsidRDefault="009E1866" w:rsidP="009912E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</w:rPr>
        <w:t>–</w:t>
      </w:r>
      <w:r w:rsidR="00F96E7D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інформація про строки та умови подання конкурсних пропозицій;</w:t>
      </w:r>
    </w:p>
    <w:p w14:paraId="1CEAA2E3" w14:textId="23ACCDCA" w:rsidR="00C73D2E" w:rsidRPr="00D06839" w:rsidRDefault="00554163" w:rsidP="00DE67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 w:rsidR="00DE67A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73D2E" w:rsidRPr="00D06839">
        <w:rPr>
          <w:rFonts w:ascii="Times New Roman" w:eastAsia="Times New Roman" w:hAnsi="Times New Roman" w:cs="Times New Roman"/>
          <w:sz w:val="28"/>
        </w:rPr>
        <w:t>–</w:t>
      </w:r>
      <w:r w:rsidR="00C73D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3473C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C73D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кінцевий 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строк</w:t>
      </w:r>
      <w:r w:rsidR="00C73D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приймання конкурсних пропозицій</w:t>
      </w:r>
      <w:r w:rsidR="00C73D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;</w:t>
      </w:r>
    </w:p>
    <w:p w14:paraId="70779190" w14:textId="7447426D" w:rsidR="00820CDB" w:rsidRPr="00D06839" w:rsidRDefault="009E1866" w:rsidP="008B7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F96E7D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контактні дані відповідальної </w:t>
      </w:r>
      <w:r w:rsidR="00F92C5C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особи від </w:t>
      </w:r>
      <w:r w:rsidR="000328BC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Департаменту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для </w:t>
      </w:r>
      <w:r w:rsidR="00F31E88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отримання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додаткової інформації.</w:t>
      </w:r>
    </w:p>
    <w:p w14:paraId="36183CDF" w14:textId="77777777" w:rsidR="000A7B72" w:rsidRPr="00D06839" w:rsidRDefault="000A7B72" w:rsidP="00C5487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</w:p>
    <w:p w14:paraId="7197332C" w14:textId="01A7743C" w:rsidR="00C74090" w:rsidRDefault="00E732E0" w:rsidP="0019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4.2.</w:t>
      </w:r>
      <w:r w:rsidR="00847E7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О</w:t>
      </w:r>
      <w:r w:rsidR="00194D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г</w:t>
      </w:r>
      <w:r w:rsidR="00847E7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олошення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про пр</w:t>
      </w:r>
      <w:r w:rsidR="000A7B72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оведення </w:t>
      </w:r>
      <w:r w:rsidR="00194D65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Конкурсу</w:t>
      </w:r>
      <w:r w:rsidR="00194D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та інформація про його </w:t>
      </w:r>
      <w:r w:rsidR="00194D6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підсумки розміщується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Департаментом</w:t>
      </w:r>
      <w:r w:rsidR="00194D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у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засобах масової інформації</w:t>
      </w:r>
      <w:r w:rsidR="00194D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</w:p>
    <w:p w14:paraId="03992301" w14:textId="77777777" w:rsidR="00194D65" w:rsidRPr="00D06839" w:rsidRDefault="00194D65" w:rsidP="0019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47560EDD" w14:textId="718DF3A1" w:rsidR="00820CDB" w:rsidRPr="00D06839" w:rsidRDefault="00E732E0" w:rsidP="00983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4.3. Інформаційну</w:t>
      </w:r>
      <w:r w:rsidR="00056F0F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кампанію проводить Департамент </w:t>
      </w:r>
      <w:r w:rsidR="008B7950" w:rsidRPr="00D06839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056F0F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взаємодії з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департа</w:t>
      </w:r>
      <w:r w:rsidR="009834F6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мент</w:t>
      </w:r>
      <w:r w:rsidR="00056F0F" w:rsidRPr="00D06839">
        <w:rPr>
          <w:rFonts w:ascii="Times New Roman" w:eastAsia="Times New Roman" w:hAnsi="Times New Roman" w:cs="Times New Roman"/>
          <w:sz w:val="28"/>
          <w:lang w:val="uk-UA"/>
        </w:rPr>
        <w:t>ом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з питань місцевого самоврядування, внутрішньої та інформа</w:t>
      </w:r>
      <w:r w:rsidR="00FA64DF" w:rsidRPr="00D06839">
        <w:rPr>
          <w:rFonts w:ascii="Times New Roman" w:eastAsia="Times New Roman" w:hAnsi="Times New Roman" w:cs="Times New Roman"/>
          <w:sz w:val="28"/>
          <w:lang w:val="uk-UA"/>
        </w:rPr>
        <w:t>цій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ної політики Дніпровської міської ради, департамент</w:t>
      </w:r>
      <w:r w:rsidR="00056F0F" w:rsidRPr="00D06839">
        <w:rPr>
          <w:rFonts w:ascii="Times New Roman" w:eastAsia="Times New Roman" w:hAnsi="Times New Roman" w:cs="Times New Roman"/>
          <w:sz w:val="28"/>
          <w:lang w:val="uk-UA"/>
        </w:rPr>
        <w:t>ом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інформаційних технологій Дніпровської міської ради </w:t>
      </w:r>
      <w:r w:rsidR="00194D65">
        <w:rPr>
          <w:rFonts w:ascii="Times New Roman" w:eastAsia="Times New Roman" w:hAnsi="Times New Roman" w:cs="Times New Roman"/>
          <w:sz w:val="28"/>
          <w:lang w:val="uk-UA"/>
        </w:rPr>
        <w:t>із залученням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194D65">
        <w:rPr>
          <w:rFonts w:ascii="Times New Roman" w:eastAsia="Times New Roman" w:hAnsi="Times New Roman" w:cs="Times New Roman"/>
          <w:sz w:val="28"/>
          <w:lang w:val="uk-UA"/>
        </w:rPr>
        <w:t>бізнес-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о</w:t>
      </w:r>
      <w:r w:rsidR="00194D65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194D65" w:rsidRPr="00194D65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194D65">
        <w:rPr>
          <w:rFonts w:ascii="Times New Roman" w:eastAsia="Times New Roman" w:hAnsi="Times New Roman" w:cs="Times New Roman"/>
          <w:sz w:val="28"/>
          <w:lang w:val="uk-UA"/>
        </w:rPr>
        <w:t>єднань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, підп</w:t>
      </w:r>
      <w:r w:rsidR="00F96E7D" w:rsidRPr="00D06839">
        <w:rPr>
          <w:rFonts w:ascii="Times New Roman" w:eastAsia="Times New Roman" w:hAnsi="Times New Roman" w:cs="Times New Roman"/>
          <w:sz w:val="28"/>
          <w:lang w:val="uk-UA"/>
        </w:rPr>
        <w:t>риємств, заклад</w:t>
      </w:r>
      <w:r w:rsidR="00194D65">
        <w:rPr>
          <w:rFonts w:ascii="Times New Roman" w:eastAsia="Times New Roman" w:hAnsi="Times New Roman" w:cs="Times New Roman"/>
          <w:sz w:val="28"/>
          <w:lang w:val="uk-UA"/>
        </w:rPr>
        <w:t>ів</w:t>
      </w:r>
      <w:r w:rsidR="00F96E7D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та устано</w:t>
      </w:r>
      <w:r w:rsidR="00396AA9" w:rsidRPr="00D06839">
        <w:rPr>
          <w:rFonts w:ascii="Times New Roman" w:eastAsia="Times New Roman" w:hAnsi="Times New Roman" w:cs="Times New Roman"/>
          <w:sz w:val="28"/>
          <w:lang w:val="uk-UA"/>
        </w:rPr>
        <w:t>в (за погодженням).</w:t>
      </w:r>
    </w:p>
    <w:p w14:paraId="45FE4695" w14:textId="77777777" w:rsidR="00833B32" w:rsidRDefault="00833B32" w:rsidP="006E4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3266E23B" w14:textId="2BA6576D" w:rsidR="00820CDB" w:rsidRPr="00D06839" w:rsidRDefault="00E732E0" w:rsidP="0099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F92C5C" w:rsidRPr="00D06839">
        <w:rPr>
          <w:rFonts w:ascii="Times New Roman" w:eastAsia="Times New Roman" w:hAnsi="Times New Roman" w:cs="Times New Roman"/>
          <w:sz w:val="28"/>
        </w:rPr>
        <w:t xml:space="preserve">Конкурсна </w:t>
      </w:r>
      <w:r w:rsidR="00CE3165" w:rsidRPr="00D06839">
        <w:rPr>
          <w:rFonts w:ascii="Times New Roman" w:eastAsia="Times New Roman" w:hAnsi="Times New Roman" w:cs="Times New Roman"/>
          <w:sz w:val="28"/>
          <w:lang w:val="uk-UA"/>
        </w:rPr>
        <w:t>пропозиція</w:t>
      </w:r>
    </w:p>
    <w:p w14:paraId="3001BD7D" w14:textId="77777777" w:rsidR="00820CDB" w:rsidRPr="00D06839" w:rsidRDefault="00820CDB" w:rsidP="00991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30D18A03" w14:textId="4F5EC9AD" w:rsidR="004420AE" w:rsidRPr="00CD54A7" w:rsidRDefault="00E732E0" w:rsidP="00CD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5.1</w:t>
      </w:r>
      <w:r w:rsidR="008B7950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участі у Конкурсі </w:t>
      </w:r>
      <w:r w:rsidR="00CD54A7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суб’єкт</w:t>
      </w:r>
      <w:r w:rsidR="00F92C5C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ММСП </w:t>
      </w:r>
      <w:r w:rsidR="00CD54A7">
        <w:rPr>
          <w:rFonts w:ascii="Times New Roman" w:eastAsia="Times New Roman" w:hAnsi="Times New Roman" w:cs="Times New Roman"/>
          <w:sz w:val="28"/>
          <w:shd w:val="clear" w:color="auto" w:fill="FFFFFF"/>
        </w:rPr>
        <w:t>подає</w:t>
      </w:r>
      <w:r w:rsidR="00135E2F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Дніпровської міської ради </w:t>
      </w:r>
      <w:r w:rsidR="00135E2F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</w:t>
      </w:r>
      <w:r w:rsidR="00F92C5C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онкурсну пропозицію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(в паперов</w:t>
      </w:r>
      <w:r w:rsidR="00AE3666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ому та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електронн</w:t>
      </w:r>
      <w:r w:rsidR="00AE3666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ому вигляді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AE3666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FD71B9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до якої входять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14:paraId="6A441AB5" w14:textId="77777777" w:rsidR="00CC0B04" w:rsidRDefault="00CC0B04" w:rsidP="0019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08852723" w14:textId="77777777" w:rsidR="00CC0B04" w:rsidRDefault="00CC0B04" w:rsidP="0019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73B2FFF" w14:textId="77777777" w:rsidR="00CC0B04" w:rsidRPr="00E717A2" w:rsidRDefault="00CC0B04" w:rsidP="00CC0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lastRenderedPageBreak/>
        <w:t>6</w:t>
      </w:r>
    </w:p>
    <w:p w14:paraId="34AD3203" w14:textId="77777777" w:rsidR="00CC0B04" w:rsidRPr="00D06839" w:rsidRDefault="00CC0B04" w:rsidP="00CC0B04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Продовження додатка</w:t>
      </w:r>
    </w:p>
    <w:p w14:paraId="736477FA" w14:textId="77777777" w:rsidR="00CC0B04" w:rsidRPr="00D06839" w:rsidRDefault="00CC0B04" w:rsidP="00CC0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1EEDB8F5" w14:textId="51C187D7" w:rsidR="00EC387E" w:rsidRPr="00D06839" w:rsidRDefault="009E1866" w:rsidP="00194F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</w:rPr>
        <w:t>–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92C5C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заява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участь у Конкурсі за</w:t>
      </w:r>
      <w:r w:rsidR="000203B5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формою згідно з додатк</w:t>
      </w:r>
      <w:r w:rsidR="00194D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ом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</w:t>
      </w:r>
      <w:r w:rsidR="00985AAF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або </w:t>
      </w:r>
      <w:r w:rsidR="00194D6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додатком </w:t>
      </w:r>
      <w:r w:rsidR="00985AAF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2,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85AAF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залежно від виду особи</w:t>
      </w:r>
      <w:r w:rsidR="00985AAF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62B9A0F3" w14:textId="0A1B275E" w:rsidR="00820CDB" w:rsidRPr="00D06839" w:rsidRDefault="009E1866" w:rsidP="00AE3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</w:rPr>
        <w:t>–</w:t>
      </w:r>
      <w:r w:rsidR="009C56C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F92C5C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виписка</w:t>
      </w:r>
      <w:r w:rsidR="00FD31AB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</w:t>
      </w:r>
      <w:r w:rsidR="00CA2B23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Єдиного державного</w:t>
      </w:r>
      <w:r w:rsidR="00CA2B23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реєстру</w:t>
      </w:r>
      <w:r w:rsidR="00CA2B23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9C56C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юридичних осіб, фізичних</w:t>
      </w:r>
      <w:r w:rsidR="00CA2B23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9C56C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AE366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сіб</w:t>
      </w:r>
      <w:r w:rsidR="00B61561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B61561" w:rsidRPr="00D0683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підприємців та громадських формувань;</w:t>
      </w:r>
    </w:p>
    <w:p w14:paraId="06607607" w14:textId="00D4F953" w:rsidR="00452A3B" w:rsidRPr="00D06839" w:rsidRDefault="009E1866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</w:rPr>
        <w:t>–</w:t>
      </w:r>
      <w:r w:rsidR="009C56C5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бізнес-проєкт</w:t>
      </w:r>
      <w:r w:rsidR="00B61561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;</w:t>
      </w:r>
    </w:p>
    <w:p w14:paraId="3D9CA5A9" w14:textId="39941B44" w:rsidR="00396AA9" w:rsidRPr="00D06839" w:rsidRDefault="009E1866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92C5C" w:rsidRPr="00D06839">
        <w:rPr>
          <w:rFonts w:ascii="Times New Roman" w:eastAsia="Times New Roman" w:hAnsi="Times New Roman" w:cs="Times New Roman"/>
          <w:sz w:val="28"/>
          <w:lang w:val="uk-UA"/>
        </w:rPr>
        <w:t>презентаційна частина</w:t>
      </w:r>
      <w:r w:rsidR="00FD71B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–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графічний матеріал у форм</w:t>
      </w:r>
      <w:r w:rsidR="00954CA1" w:rsidRPr="00D06839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презентації </w:t>
      </w:r>
      <w:r w:rsidR="00452A3B" w:rsidRPr="00D06839">
        <w:rPr>
          <w:rFonts w:ascii="Times New Roman" w:eastAsia="Times New Roman" w:hAnsi="Times New Roman" w:cs="Times New Roman"/>
          <w:sz w:val="28"/>
        </w:rPr>
        <w:t>Microsoft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52A3B" w:rsidRPr="00D06839">
        <w:rPr>
          <w:rFonts w:ascii="Times New Roman" w:eastAsia="Times New Roman" w:hAnsi="Times New Roman" w:cs="Times New Roman"/>
          <w:sz w:val="28"/>
        </w:rPr>
        <w:t>PowerPoint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або файлу </w:t>
      </w:r>
      <w:r w:rsidR="00452A3B" w:rsidRPr="00D06839">
        <w:rPr>
          <w:rFonts w:ascii="Times New Roman" w:eastAsia="Times New Roman" w:hAnsi="Times New Roman" w:cs="Times New Roman"/>
          <w:sz w:val="28"/>
        </w:rPr>
        <w:t>PDF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452A3B" w:rsidRPr="00D06839">
        <w:rPr>
          <w:rFonts w:ascii="Times New Roman" w:eastAsia="Times New Roman" w:hAnsi="Times New Roman" w:cs="Times New Roman"/>
          <w:sz w:val="28"/>
        </w:rPr>
        <w:t>Adobe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52A3B" w:rsidRPr="00D06839">
        <w:rPr>
          <w:rFonts w:ascii="Times New Roman" w:eastAsia="Times New Roman" w:hAnsi="Times New Roman" w:cs="Times New Roman"/>
          <w:sz w:val="28"/>
        </w:rPr>
        <w:t>Acrobat</w:t>
      </w:r>
      <w:r w:rsidR="00452A3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52A3B" w:rsidRPr="00D06839">
        <w:rPr>
          <w:rFonts w:ascii="Times New Roman" w:eastAsia="Times New Roman" w:hAnsi="Times New Roman" w:cs="Times New Roman"/>
          <w:sz w:val="28"/>
        </w:rPr>
        <w:t>Reader</w:t>
      </w:r>
      <w:r w:rsidR="00396AA9" w:rsidRPr="00D06839">
        <w:rPr>
          <w:rFonts w:ascii="Times New Roman" w:eastAsia="Times New Roman" w:hAnsi="Times New Roman" w:cs="Times New Roman"/>
          <w:sz w:val="28"/>
          <w:lang w:val="uk-UA"/>
        </w:rPr>
        <w:t>);</w:t>
      </w:r>
    </w:p>
    <w:p w14:paraId="038752C1" w14:textId="77777777" w:rsidR="00954CA1" w:rsidRPr="00D06839" w:rsidRDefault="00AE3666" w:rsidP="00954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396AA9" w:rsidRPr="00D06839">
        <w:rPr>
          <w:rFonts w:ascii="Times New Roman" w:hAnsi="Times New Roman" w:cs="Times New Roman"/>
          <w:sz w:val="28"/>
        </w:rPr>
        <w:t>відеоролик</w:t>
      </w:r>
      <w:r w:rsidR="00452A3B" w:rsidRPr="00D06839">
        <w:rPr>
          <w:rFonts w:ascii="Times New Roman" w:hAnsi="Times New Roman" w:cs="Times New Roman"/>
          <w:sz w:val="28"/>
        </w:rPr>
        <w:t xml:space="preserve"> тривалістю до 1</w:t>
      </w:r>
      <w:r w:rsidR="00C6376D" w:rsidRPr="00D06839">
        <w:rPr>
          <w:rFonts w:ascii="Times New Roman" w:hAnsi="Times New Roman" w:cs="Times New Roman"/>
          <w:sz w:val="28"/>
        </w:rPr>
        <w:t>0</w:t>
      </w:r>
      <w:r w:rsidR="00452A3B" w:rsidRPr="00D06839">
        <w:rPr>
          <w:rFonts w:ascii="Times New Roman" w:hAnsi="Times New Roman" w:cs="Times New Roman"/>
          <w:sz w:val="28"/>
        </w:rPr>
        <w:t xml:space="preserve"> хвилин (за бажанням)</w:t>
      </w:r>
      <w:r w:rsidR="00AE59DB" w:rsidRPr="00D06839">
        <w:rPr>
          <w:rFonts w:ascii="Times New Roman" w:hAnsi="Times New Roman" w:cs="Times New Roman"/>
          <w:sz w:val="28"/>
        </w:rPr>
        <w:t>;</w:t>
      </w:r>
    </w:p>
    <w:p w14:paraId="453F80A6" w14:textId="7C4861DA" w:rsidR="00452A3B" w:rsidRPr="00D06839" w:rsidRDefault="009E1866" w:rsidP="00954C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452A3B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452A3B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листи підтримки від партнерів (державних органів та </w:t>
      </w:r>
      <w:r w:rsidR="001D58D9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органів </w:t>
      </w:r>
      <w:r w:rsidR="00AE59DB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 самоврядування,</w:t>
      </w:r>
      <w:r w:rsidR="00452A3B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організацій тощо) </w:t>
      </w:r>
      <w:r w:rsidR="00FD71B9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</w:t>
      </w:r>
      <w:r w:rsidR="001D58D9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готовності </w:t>
      </w:r>
      <w:r w:rsidR="00452A3B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допомогти </w:t>
      </w:r>
      <w:r w:rsidR="00954CA1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учаснику</w:t>
      </w:r>
      <w:r w:rsidR="00452A3B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4CA1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стосовно</w:t>
      </w:r>
      <w:r w:rsidR="00452A3B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реалізації </w:t>
      </w:r>
      <w:r w:rsidR="00A03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бізнес-</w:t>
      </w:r>
      <w:r w:rsidR="00452A3B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r w:rsidR="00954CA1" w:rsidRPr="00D068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0372E62" w14:textId="1A34A74C" w:rsidR="00820CDB" w:rsidRPr="00D06839" w:rsidRDefault="00FD71B9" w:rsidP="00991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Конкурсна пропозиція </w:t>
      </w:r>
      <w:r w:rsidR="00DE67A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с</w:t>
      </w:r>
      <w:r w:rsidR="00A0359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клад</w:t>
      </w:r>
      <w:r w:rsidR="00DE67A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ається</w:t>
      </w:r>
      <w:r w:rsidR="00A0359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державною мовою.</w:t>
      </w:r>
    </w:p>
    <w:p w14:paraId="708A9416" w14:textId="1CE334A9" w:rsidR="00820CDB" w:rsidRPr="00D06839" w:rsidRDefault="00875CEF" w:rsidP="00FE0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Презентація </w:t>
      </w:r>
      <w:r w:rsidR="00DE67A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бізнес-проєкту 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проводиться </w:t>
      </w:r>
      <w:r w:rsidR="00DE67A4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учасником </w:t>
      </w:r>
      <w:r w:rsidR="00A0359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державною мовою</w:t>
      </w:r>
      <w:r w:rsidR="00A03592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41237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 форматі офлайн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141237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141237" w:rsidRP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У разі неможливості </w:t>
      </w:r>
      <w:r w:rsidR="00DE67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провести </w:t>
      </w:r>
      <w:r w:rsidR="00954CA1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пре</w:t>
      </w:r>
      <w:r w:rsid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зентаці</w:t>
      </w:r>
      <w:r w:rsidR="00DE67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ю</w:t>
      </w:r>
      <w:r w:rsidR="006C54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безпосередньо на </w:t>
      </w:r>
      <w:r w:rsidR="00954CA1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засіданн</w:t>
      </w:r>
      <w:r w:rsidR="002825C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="00954CA1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F453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к</w:t>
      </w:r>
      <w:r w:rsidR="00954CA1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омісії</w:t>
      </w:r>
      <w:r w:rsidR="007115E4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(</w:t>
      </w:r>
      <w:r w:rsid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через</w:t>
      </w:r>
      <w:r w:rsidR="007115E4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141237" w:rsidRP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об’єктивн</w:t>
      </w:r>
      <w:r w:rsid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="00141237" w:rsidRP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обставини</w:t>
      </w:r>
      <w:r w:rsidR="007115E4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)</w:t>
      </w:r>
      <w:r w:rsidR="00954CA1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презентація</w:t>
      </w:r>
      <w:r w:rsidR="007115E4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може </w:t>
      </w:r>
      <w:r w:rsidR="00D011D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проводитись </w:t>
      </w:r>
      <w:r w:rsidR="00D011D5" w:rsidRP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дистанційно</w:t>
      </w:r>
      <w:r w:rsidR="007115E4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</w:p>
    <w:p w14:paraId="30CD4E5A" w14:textId="77777777" w:rsidR="00FB5269" w:rsidRPr="00D06839" w:rsidRDefault="00FB5269" w:rsidP="001B0B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14:paraId="7DE74A95" w14:textId="7313099F" w:rsidR="00A47085" w:rsidRDefault="00875CEF" w:rsidP="00DE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 w:rsidR="001E3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. Відповідальність за недостовірність відомостей, що містяться у кон</w:t>
      </w:r>
      <w:r w:rsidR="00146AD7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-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курс</w:t>
      </w:r>
      <w:r w:rsidR="00A0359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н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ій пропозиції, несе </w:t>
      </w:r>
      <w:r w:rsidR="00697373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учасник.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3C650AF4" w14:textId="77777777" w:rsidR="0097090D" w:rsidRPr="00D06839" w:rsidRDefault="0097090D" w:rsidP="00DE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7BEBACC" w14:textId="236B9B30" w:rsidR="00CC0B04" w:rsidRPr="0097090D" w:rsidRDefault="00CC0B04" w:rsidP="00970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97090D">
        <w:rPr>
          <w:rFonts w:ascii="Times New Roman" w:eastAsia="Times New Roman" w:hAnsi="Times New Roman" w:cs="Times New Roman"/>
          <w:sz w:val="28"/>
          <w:lang w:val="uk-UA"/>
        </w:rPr>
        <w:t xml:space="preserve">5.3. </w:t>
      </w:r>
      <w:r w:rsidR="00EB4D1B">
        <w:rPr>
          <w:rFonts w:ascii="Times New Roman" w:eastAsia="Times New Roman" w:hAnsi="Times New Roman" w:cs="Times New Roman"/>
          <w:color w:val="000000"/>
          <w:sz w:val="28"/>
          <w:lang w:val="uk-UA"/>
        </w:rPr>
        <w:t>Суб’єкт ММСП підтверджує</w:t>
      </w:r>
      <w:r w:rsidRP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відповідність критеріям</w:t>
      </w:r>
      <w:r w:rsidR="006C5427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(підпункт 2.1 Положення) та вимогам</w:t>
      </w:r>
      <w:r w:rsidRP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>(</w:t>
      </w:r>
      <w:r w:rsidR="006C5427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підпункт </w:t>
      </w:r>
      <w:r w:rsid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>5</w:t>
      </w:r>
      <w:r w:rsidRP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>.1 Положення</w:t>
      </w:r>
      <w:r w:rsid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>)</w:t>
      </w:r>
      <w:r w:rsidRP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особистим підписом на заяві</w:t>
      </w:r>
      <w:r w:rsidR="0097090D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14:paraId="0EE1FC74" w14:textId="301A3061" w:rsidR="00D932B0" w:rsidRPr="00CC0B04" w:rsidRDefault="00D932B0" w:rsidP="00D93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101E142B" w14:textId="3AA2553C" w:rsidR="00820CDB" w:rsidRPr="00D06839" w:rsidRDefault="00E732E0" w:rsidP="009912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 </w:t>
      </w:r>
      <w:r w:rsidR="00847E7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Первинна</w:t>
      </w:r>
      <w:r w:rsidR="002D30F5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перевірка </w:t>
      </w:r>
      <w:r w:rsidR="00FE07D9" w:rsidRPr="00D06839">
        <w:rPr>
          <w:rFonts w:ascii="Times New Roman" w:eastAsia="Times New Roman" w:hAnsi="Times New Roman" w:cs="Times New Roman"/>
          <w:color w:val="000000"/>
          <w:sz w:val="28"/>
        </w:rPr>
        <w:t>конкурсн</w:t>
      </w:r>
      <w:r w:rsidR="00A03592">
        <w:rPr>
          <w:rFonts w:ascii="Times New Roman" w:eastAsia="Times New Roman" w:hAnsi="Times New Roman" w:cs="Times New Roman"/>
          <w:color w:val="000000"/>
          <w:sz w:val="28"/>
          <w:lang w:val="uk-UA"/>
        </w:rPr>
        <w:t>их</w:t>
      </w:r>
      <w:r w:rsidR="00FE07D9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пропозиці</w:t>
      </w:r>
      <w:r w:rsidR="00A03592">
        <w:rPr>
          <w:rFonts w:ascii="Times New Roman" w:eastAsia="Times New Roman" w:hAnsi="Times New Roman" w:cs="Times New Roman"/>
          <w:color w:val="000000"/>
          <w:sz w:val="28"/>
          <w:lang w:val="uk-UA"/>
        </w:rPr>
        <w:t>й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CF87B87" w14:textId="77777777" w:rsidR="00820CDB" w:rsidRPr="00D06839" w:rsidRDefault="00820CDB" w:rsidP="009912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14:paraId="7158E580" w14:textId="122354B1" w:rsidR="00A03592" w:rsidRDefault="00E732E0" w:rsidP="00A03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</w:rPr>
        <w:t xml:space="preserve">6.1. </w:t>
      </w:r>
      <w:r w:rsidR="00A0359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Первинну </w:t>
      </w:r>
      <w:r w:rsidRPr="00D06839">
        <w:rPr>
          <w:rFonts w:ascii="Times New Roman" w:eastAsia="Times New Roman" w:hAnsi="Times New Roman" w:cs="Times New Roman"/>
          <w:sz w:val="28"/>
        </w:rPr>
        <w:t>п</w:t>
      </w:r>
      <w:r w:rsidR="00FE07D9" w:rsidRPr="00D06839">
        <w:rPr>
          <w:rFonts w:ascii="Times New Roman" w:eastAsia="Times New Roman" w:hAnsi="Times New Roman" w:cs="Times New Roman"/>
          <w:sz w:val="28"/>
        </w:rPr>
        <w:t>еревірку конкурсн</w:t>
      </w:r>
      <w:r w:rsidR="00F46D4A" w:rsidRPr="00D06839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FE07D9" w:rsidRPr="00D06839">
        <w:rPr>
          <w:rFonts w:ascii="Times New Roman" w:eastAsia="Times New Roman" w:hAnsi="Times New Roman" w:cs="Times New Roman"/>
          <w:sz w:val="28"/>
        </w:rPr>
        <w:t xml:space="preserve"> пропозиці</w:t>
      </w:r>
      <w:r w:rsidR="00F46D4A" w:rsidRPr="00D06839">
        <w:rPr>
          <w:rFonts w:ascii="Times New Roman" w:eastAsia="Times New Roman" w:hAnsi="Times New Roman" w:cs="Times New Roman"/>
          <w:sz w:val="28"/>
          <w:lang w:val="uk-UA"/>
        </w:rPr>
        <w:t>й</w:t>
      </w:r>
      <w:r w:rsidR="00FE07D9" w:rsidRPr="00D06839">
        <w:rPr>
          <w:rFonts w:ascii="Times New Roman" w:eastAsia="Times New Roman" w:hAnsi="Times New Roman" w:cs="Times New Roman"/>
          <w:sz w:val="28"/>
        </w:rPr>
        <w:t xml:space="preserve"> </w:t>
      </w:r>
      <w:r w:rsidR="0097090D">
        <w:rPr>
          <w:rFonts w:ascii="Times New Roman" w:eastAsia="Times New Roman" w:hAnsi="Times New Roman" w:cs="Times New Roman"/>
          <w:sz w:val="28"/>
          <w:lang w:val="uk-UA"/>
        </w:rPr>
        <w:t xml:space="preserve">щодо їх відповідності підпункту 5.1 Положення </w:t>
      </w:r>
      <w:r w:rsidRPr="00D06839">
        <w:rPr>
          <w:rFonts w:ascii="Times New Roman" w:eastAsia="Times New Roman" w:hAnsi="Times New Roman" w:cs="Times New Roman"/>
          <w:sz w:val="28"/>
        </w:rPr>
        <w:t xml:space="preserve">проводить Департамент протягом 15 робочих днів </w:t>
      </w:r>
      <w:r w:rsidR="002D30F5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від </w:t>
      </w:r>
      <w:r w:rsidRPr="00D06839">
        <w:rPr>
          <w:rFonts w:ascii="Times New Roman" w:eastAsia="Times New Roman" w:hAnsi="Times New Roman" w:cs="Times New Roman"/>
          <w:sz w:val="28"/>
        </w:rPr>
        <w:t xml:space="preserve">дня </w:t>
      </w:r>
      <w:r w:rsidR="00A03592">
        <w:rPr>
          <w:rFonts w:ascii="Times New Roman" w:eastAsia="Times New Roman" w:hAnsi="Times New Roman" w:cs="Times New Roman"/>
          <w:sz w:val="28"/>
          <w:lang w:val="uk-UA"/>
        </w:rPr>
        <w:t xml:space="preserve">їх </w:t>
      </w:r>
      <w:r w:rsidR="00F40917" w:rsidRPr="00D06839">
        <w:rPr>
          <w:rFonts w:ascii="Times New Roman" w:eastAsia="Times New Roman" w:hAnsi="Times New Roman" w:cs="Times New Roman"/>
          <w:sz w:val="28"/>
          <w:lang w:val="uk-UA"/>
        </w:rPr>
        <w:t>отримання.</w:t>
      </w:r>
    </w:p>
    <w:p w14:paraId="26881F12" w14:textId="77777777" w:rsidR="00A03592" w:rsidRDefault="00A03592" w:rsidP="00A035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372C2E73" w14:textId="4556888E" w:rsidR="00A03592" w:rsidRDefault="00A03592" w:rsidP="00A0359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A14E7A">
        <w:rPr>
          <w:rFonts w:ascii="Times New Roman" w:eastAsia="Times New Roman" w:hAnsi="Times New Roman" w:cs="Times New Roman"/>
          <w:sz w:val="28"/>
          <w:lang w:val="uk-UA"/>
        </w:rPr>
        <w:t xml:space="preserve">6.2.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Строк </w:t>
      </w:r>
      <w:r w:rsidRPr="00A14E7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подання конкурсних пропозицій 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може бути п</w:t>
      </w:r>
      <w:r w:rsidR="00023FC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одовжено до 30 </w:t>
      </w:r>
      <w:r w:rsidRPr="00A14E7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календарних днів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</w:p>
    <w:p w14:paraId="6F9A1FE1" w14:textId="77777777" w:rsidR="00621FA5" w:rsidRPr="00D06839" w:rsidRDefault="00621FA5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</w:p>
    <w:p w14:paraId="142D102F" w14:textId="5B21AD4D" w:rsidR="00023FC6" w:rsidRDefault="00875CEF" w:rsidP="00023FC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6.3</w:t>
      </w:r>
      <w:r w:rsidR="00E967B0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 У разі відсутності конкурсних пропозицій Конкурс визнається таким</w:t>
      </w:r>
      <w:r w:rsidR="00A0359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023FC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E967B0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що не відбувся.</w:t>
      </w:r>
      <w:r w:rsidR="00023FC6" w:rsidRPr="00023FC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14:paraId="04D88287" w14:textId="77777777" w:rsidR="001E3839" w:rsidRDefault="001E3839" w:rsidP="001E383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50AA37D2" w14:textId="13276460" w:rsidR="00023FC6" w:rsidRPr="00B87FDB" w:rsidRDefault="001E3839" w:rsidP="001E383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87FDB">
        <w:rPr>
          <w:rFonts w:ascii="Times New Roman" w:eastAsia="Times New Roman" w:hAnsi="Times New Roman" w:cs="Times New Roman"/>
          <w:sz w:val="28"/>
          <w:lang w:val="uk-UA"/>
        </w:rPr>
        <w:t>6.4. Після проведення перевірки конкурсних</w:t>
      </w:r>
      <w:r w:rsidR="006C5427">
        <w:rPr>
          <w:rFonts w:ascii="Times New Roman" w:eastAsia="Times New Roman" w:hAnsi="Times New Roman" w:cs="Times New Roman"/>
          <w:sz w:val="28"/>
          <w:lang w:val="uk-UA"/>
        </w:rPr>
        <w:t xml:space="preserve"> пропозицій та</w:t>
      </w:r>
      <w:r w:rsidR="00B114B3">
        <w:rPr>
          <w:rFonts w:ascii="Times New Roman" w:eastAsia="Times New Roman" w:hAnsi="Times New Roman" w:cs="Times New Roman"/>
          <w:sz w:val="28"/>
          <w:lang w:val="uk-UA"/>
        </w:rPr>
        <w:t xml:space="preserve"> у разі їх відповідності </w:t>
      </w:r>
      <w:r w:rsidR="006C5427">
        <w:rPr>
          <w:rFonts w:ascii="Times New Roman" w:eastAsia="Times New Roman" w:hAnsi="Times New Roman" w:cs="Times New Roman"/>
          <w:sz w:val="28"/>
          <w:lang w:val="uk-UA"/>
        </w:rPr>
        <w:t>вимогам підпункту 5.1 Положення</w:t>
      </w:r>
      <w:r w:rsidR="00B114B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87FDB" w:rsidRPr="00B87FDB">
        <w:rPr>
          <w:rFonts w:ascii="Times New Roman" w:eastAsia="Times New Roman" w:hAnsi="Times New Roman" w:cs="Times New Roman"/>
          <w:sz w:val="28"/>
          <w:lang w:val="uk-UA"/>
        </w:rPr>
        <w:t xml:space="preserve">Департамент </w:t>
      </w:r>
      <w:r w:rsidRPr="00B87FDB">
        <w:rPr>
          <w:rFonts w:ascii="Times New Roman" w:eastAsia="Times New Roman" w:hAnsi="Times New Roman" w:cs="Times New Roman"/>
          <w:sz w:val="28"/>
          <w:lang w:val="uk-UA"/>
        </w:rPr>
        <w:t>переда</w:t>
      </w:r>
      <w:r w:rsidR="006C5427">
        <w:rPr>
          <w:rFonts w:ascii="Times New Roman" w:eastAsia="Times New Roman" w:hAnsi="Times New Roman" w:cs="Times New Roman"/>
          <w:sz w:val="28"/>
          <w:lang w:val="uk-UA"/>
        </w:rPr>
        <w:t>є зазначені пропозиції</w:t>
      </w:r>
      <w:r w:rsidR="00B87FDB">
        <w:rPr>
          <w:rFonts w:ascii="Times New Roman" w:eastAsia="Times New Roman" w:hAnsi="Times New Roman" w:cs="Times New Roman"/>
          <w:sz w:val="28"/>
          <w:lang w:val="uk-UA"/>
        </w:rPr>
        <w:t xml:space="preserve"> на</w:t>
      </w:r>
      <w:r w:rsidR="00B114B3">
        <w:rPr>
          <w:rFonts w:ascii="Times New Roman" w:eastAsia="Times New Roman" w:hAnsi="Times New Roman" w:cs="Times New Roman"/>
          <w:sz w:val="28"/>
          <w:lang w:val="uk-UA"/>
        </w:rPr>
        <w:t xml:space="preserve"> засідання комісії.</w:t>
      </w:r>
    </w:p>
    <w:p w14:paraId="06B3774E" w14:textId="77777777" w:rsidR="00833B32" w:rsidRDefault="00833B32" w:rsidP="0002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318F45F8" w14:textId="62EDFA83" w:rsidR="00FF42A9" w:rsidRPr="00D06839" w:rsidRDefault="00FF42A9" w:rsidP="00FF42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7. Організація роботи </w:t>
      </w:r>
      <w:r w:rsidR="00146AD7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омісії</w:t>
      </w:r>
    </w:p>
    <w:p w14:paraId="60FB2C95" w14:textId="50D36ECA" w:rsidR="00FF42A9" w:rsidRDefault="00FF42A9" w:rsidP="00FF42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78F19A7C" w14:textId="1A2D9B86" w:rsidR="00FF42A9" w:rsidRPr="00B114B3" w:rsidRDefault="00FF42A9" w:rsidP="00B11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7.1.  Комісія у своїй діяльності керується Конституцією </w:t>
      </w:r>
      <w:r w:rsidRPr="00D06839">
        <w:rPr>
          <w:rFonts w:ascii="Times New Roman" w:eastAsia="Times New Roman" w:hAnsi="Times New Roman" w:cs="Times New Roman"/>
          <w:sz w:val="28"/>
        </w:rPr>
        <w:t>України, законами України, актами Президента України, Кабінету Міністрів України, місцевих органів виконавчої влади, органів місцевого самоврядування</w:t>
      </w:r>
      <w:r w:rsidR="0064428F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64428F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0EB0E29" w14:textId="77777777" w:rsidR="00B87FDB" w:rsidRPr="00D06839" w:rsidRDefault="00B87FDB" w:rsidP="00B87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lastRenderedPageBreak/>
        <w:t>7</w:t>
      </w:r>
    </w:p>
    <w:p w14:paraId="348B24C5" w14:textId="590E664B" w:rsidR="00B87FDB" w:rsidRDefault="00B87FDB" w:rsidP="00B87FD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Продовження додатка</w:t>
      </w:r>
    </w:p>
    <w:p w14:paraId="18772516" w14:textId="77777777" w:rsidR="00B87FDB" w:rsidRPr="00D06839" w:rsidRDefault="00B87FDB" w:rsidP="00B87FD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14:paraId="67C07F61" w14:textId="4F0D8D49" w:rsidR="00FF42A9" w:rsidRPr="00D06839" w:rsidRDefault="0064428F" w:rsidP="00FF42A9">
      <w:pPr>
        <w:tabs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7.2.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Основним завданням </w:t>
      </w:r>
      <w:r w:rsidR="00145CF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омісії є розгляд та відбір бізнес-проєктів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>часників, за результатами як</w:t>
      </w:r>
      <w:r w:rsidR="00D24BF5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24BF5">
        <w:rPr>
          <w:rFonts w:ascii="Times New Roman" w:eastAsia="Times New Roman" w:hAnsi="Times New Roman" w:cs="Times New Roman"/>
          <w:sz w:val="28"/>
          <w:lang w:val="uk-UA"/>
        </w:rPr>
        <w:t>г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рантоотримувачам 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>буде надано мікрогрант</w:t>
      </w:r>
      <w:r w:rsidR="00D24BF5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14:paraId="5EE3A1A6" w14:textId="77777777" w:rsidR="00FF42A9" w:rsidRPr="00D06839" w:rsidRDefault="00FF42A9" w:rsidP="00FF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1F40836C" w14:textId="7B32DEF6" w:rsidR="00833B32" w:rsidRPr="00D06839" w:rsidRDefault="00703F22" w:rsidP="00CD54A7">
      <w:pPr>
        <w:tabs>
          <w:tab w:val="left" w:pos="12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7.3</w:t>
      </w:r>
      <w:r w:rsidR="00FF42A9" w:rsidRPr="00D06839">
        <w:rPr>
          <w:rFonts w:ascii="Times New Roman" w:eastAsia="Times New Roman" w:hAnsi="Times New Roman" w:cs="Times New Roman"/>
          <w:sz w:val="28"/>
        </w:rPr>
        <w:t>. Комісія відповідно до покладених на неї завдань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14:paraId="218DC49C" w14:textId="7A9CB015" w:rsidR="00FF42A9" w:rsidRPr="00D06839" w:rsidRDefault="00D24BF5" w:rsidP="00D24BF5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23FC6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розглядає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надані </w:t>
      </w:r>
      <w:r w:rsidR="00AC77BD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у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часниками </w:t>
      </w:r>
      <w:r w:rsidR="00FF42A9" w:rsidRPr="00D06839">
        <w:rPr>
          <w:rFonts w:ascii="Times New Roman" w:eastAsia="Times New Roman" w:hAnsi="Times New Roman" w:cs="Times New Roman"/>
          <w:color w:val="000000"/>
          <w:sz w:val="28"/>
        </w:rPr>
        <w:t>конкурсні пропозиці</w:t>
      </w:r>
      <w:r w:rsidR="00AC77BD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ї</w:t>
      </w:r>
      <w:r w:rsidR="0064428F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;</w:t>
      </w:r>
    </w:p>
    <w:p w14:paraId="2BB71C19" w14:textId="49081DC5" w:rsidR="00703F22" w:rsidRDefault="00FF42A9" w:rsidP="0070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24BF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703F22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заслуховує</w:t>
      </w:r>
      <w:r w:rsidR="00D24BF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та оцінює</w:t>
      </w:r>
      <w:r w:rsidR="00703F22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23FC6" w:rsidRPr="00D24B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бізнес-проєкт</w:t>
      </w:r>
      <w:r w:rsidR="00023FC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и</w:t>
      </w:r>
      <w:r w:rsidR="00023FC6" w:rsidRPr="00D24B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24BF5">
        <w:rPr>
          <w:rFonts w:ascii="Times New Roman" w:hAnsi="Times New Roman" w:cs="Times New Roman"/>
          <w:color w:val="000000"/>
          <w:sz w:val="28"/>
          <w:lang w:val="uk-UA"/>
        </w:rPr>
        <w:t>під час презентації (відкритого захисту)</w:t>
      </w:r>
      <w:r w:rsidR="00703F22" w:rsidRPr="00D06839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703F2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на </w:t>
      </w:r>
      <w:r w:rsidR="00703F22" w:rsidRPr="00D24BF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засіданн</w:t>
      </w:r>
      <w:r w:rsidR="00703F22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</w:t>
      </w:r>
      <w:r w:rsidR="00703F22" w:rsidRPr="00D24BF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145CFC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</w:t>
      </w:r>
      <w:r w:rsidR="00703F22" w:rsidRPr="00D24BF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омісії</w:t>
      </w:r>
      <w:r w:rsidR="00703F2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;</w:t>
      </w:r>
    </w:p>
    <w:p w14:paraId="434CAC59" w14:textId="599E749C" w:rsidR="00D24BF5" w:rsidRPr="00D24BF5" w:rsidRDefault="00FF42A9" w:rsidP="00D24BF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D24BF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703F22" w:rsidRPr="00D06839">
        <w:rPr>
          <w:rFonts w:ascii="Times New Roman" w:hAnsi="Times New Roman" w:cs="Times New Roman"/>
          <w:sz w:val="28"/>
          <w:lang w:val="uk-UA"/>
        </w:rPr>
        <w:t xml:space="preserve">визначає </w:t>
      </w:r>
      <w:r w:rsidR="00D24BF5">
        <w:rPr>
          <w:rFonts w:ascii="Times New Roman" w:hAnsi="Times New Roman" w:cs="Times New Roman"/>
          <w:sz w:val="28"/>
          <w:lang w:val="uk-UA"/>
        </w:rPr>
        <w:t>грантоотримувачів</w:t>
      </w:r>
      <w:r w:rsidR="00703F22" w:rsidRPr="00D06839">
        <w:rPr>
          <w:rFonts w:ascii="Times New Roman" w:hAnsi="Times New Roman" w:cs="Times New Roman"/>
          <w:color w:val="000000"/>
          <w:sz w:val="28"/>
          <w:lang w:val="uk-UA"/>
        </w:rPr>
        <w:t>.</w:t>
      </w:r>
      <w:r w:rsidR="00D24BF5" w:rsidRPr="00D24BF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14:paraId="3DD2CF2D" w14:textId="77777777" w:rsidR="00D24BF5" w:rsidRDefault="00D24BF5" w:rsidP="00D93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21136448" w14:textId="54FACF37" w:rsidR="00D932B0" w:rsidRPr="00D06839" w:rsidRDefault="00647806" w:rsidP="00D93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7.4.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 Основною формою роботи </w:t>
      </w:r>
      <w:r w:rsidR="00145CF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омісії є засідання. </w:t>
      </w:r>
    </w:p>
    <w:p w14:paraId="6A5F0663" w14:textId="77777777" w:rsidR="00FF42A9" w:rsidRPr="00E717A2" w:rsidRDefault="00FF42A9" w:rsidP="00D93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F87A15" w14:textId="71A86317" w:rsidR="00FF42A9" w:rsidRPr="00D06839" w:rsidRDefault="00647806" w:rsidP="00145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7.5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 Засідання є правомочним, якщо на ньому присутні не менше половини складу</w:t>
      </w:r>
      <w:r w:rsidR="00023FC6">
        <w:rPr>
          <w:rFonts w:ascii="Times New Roman" w:eastAsia="Times New Roman" w:hAnsi="Times New Roman" w:cs="Times New Roman"/>
          <w:sz w:val="28"/>
          <w:lang w:val="uk-UA"/>
        </w:rPr>
        <w:t xml:space="preserve"> комісії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. У разі відсутності на засіданні член </w:t>
      </w:r>
      <w:r w:rsidR="00145CF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FF42A9" w:rsidRPr="00D06839">
        <w:rPr>
          <w:rFonts w:ascii="Times New Roman" w:eastAsia="Times New Roman" w:hAnsi="Times New Roman" w:cs="Times New Roman"/>
          <w:sz w:val="28"/>
        </w:rPr>
        <w:t>омісії зобов’язаний проін</w:t>
      </w:r>
      <w:r w:rsidR="00145CFC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формувати секретаря </w:t>
      </w:r>
      <w:r w:rsidR="00DF0F3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омісії </w:t>
      </w:r>
      <w:r w:rsidR="00AC77BD" w:rsidRPr="00D06839">
        <w:rPr>
          <w:rFonts w:ascii="Times New Roman" w:eastAsia="Times New Roman" w:hAnsi="Times New Roman" w:cs="Times New Roman"/>
          <w:sz w:val="28"/>
          <w:lang w:val="uk-UA"/>
        </w:rPr>
        <w:t>щодо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 причини відсутності. Рішення </w:t>
      </w:r>
      <w:r w:rsidR="00DF0F32">
        <w:rPr>
          <w:rFonts w:ascii="Times New Roman" w:eastAsia="Times New Roman" w:hAnsi="Times New Roman" w:cs="Times New Roman"/>
          <w:sz w:val="28"/>
          <w:lang w:val="uk-UA"/>
        </w:rPr>
        <w:t>ко</w:t>
      </w:r>
      <w:r w:rsidR="00FF42A9" w:rsidRPr="00D06839">
        <w:rPr>
          <w:rFonts w:ascii="Times New Roman" w:eastAsia="Times New Roman" w:hAnsi="Times New Roman" w:cs="Times New Roman"/>
          <w:sz w:val="28"/>
        </w:rPr>
        <w:t>місії прий</w:t>
      </w:r>
      <w:r w:rsidR="00145CFC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FF42A9" w:rsidRPr="00D06839">
        <w:rPr>
          <w:rFonts w:ascii="Times New Roman" w:eastAsia="Times New Roman" w:hAnsi="Times New Roman" w:cs="Times New Roman"/>
          <w:sz w:val="28"/>
        </w:rPr>
        <w:t>мається шляхом відкритого голосування більшістю голосів присутніх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чле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нів </w:t>
      </w:r>
      <w:r w:rsidR="00145CF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FF42A9" w:rsidRPr="00D06839">
        <w:rPr>
          <w:rFonts w:ascii="Times New Roman" w:eastAsia="Times New Roman" w:hAnsi="Times New Roman" w:cs="Times New Roman"/>
          <w:sz w:val="28"/>
        </w:rPr>
        <w:t>омісії</w:t>
      </w:r>
      <w:r w:rsidR="00D24BF5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 </w:t>
      </w:r>
    </w:p>
    <w:p w14:paraId="35F90A16" w14:textId="77777777" w:rsidR="00E717A2" w:rsidRDefault="00E717A2" w:rsidP="00E71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248A1E6" w14:textId="15FA7218" w:rsidR="00FF42A9" w:rsidRDefault="00FF42A9" w:rsidP="00D24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</w:t>
      </w:r>
      <w:r w:rsidR="00647806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6.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E717A2" w:rsidRPr="00E717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Засідання </w:t>
      </w:r>
      <w:r w:rsidR="00E717A2" w:rsidRPr="00E717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проводиться</w:t>
      </w:r>
      <w:r w:rsidR="00E717A2" w:rsidRPr="00E717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у</w:t>
      </w:r>
      <w:r w:rsidR="00E717A2" w:rsidRPr="00E717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відкритому</w:t>
      </w:r>
      <w:r w:rsidR="00E717A2" w:rsidRPr="00E717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режимі.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</w:t>
      </w:r>
      <w:r w:rsidR="00E717A2" w:rsidRPr="00E717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разі неможливості</w:t>
      </w:r>
      <w:r w:rsidR="00E717A2" w:rsidRPr="00E717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24B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через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об’єктивн</w:t>
      </w:r>
      <w:r w:rsidR="00D24B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причин</w:t>
      </w:r>
      <w:r w:rsidR="00D24B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и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проводити засідання </w:t>
      </w:r>
      <w:r w:rsidR="00DF0F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к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омісії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 відкритому режимі засідання може проводитись дистанційно. У цьому випадку реєстрація здійсню</w:t>
      </w:r>
      <w:r w:rsidR="00DF0F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-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ється за допомогою відеозв’язку, що дозволяє ідентифікувати особу.</w:t>
      </w:r>
    </w:p>
    <w:p w14:paraId="07D0CA52" w14:textId="77777777" w:rsidR="00B33606" w:rsidRDefault="00B33606" w:rsidP="00D24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43F7CF12" w14:textId="20715F7A" w:rsidR="00B33606" w:rsidRPr="00B33606" w:rsidRDefault="00B33606" w:rsidP="00D24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7.7. Організаційне та технічне забезпечення роботи комісії здійснює Департамент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у взаємодії з департаментом з питань місцевого самоврядування, внутрішньої та інформаційної політики Дніпровської міської ради, департаментом інформаційних технологій Дніпровської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та департаментом забезпечення діяльності виконавчого комітету Дніпровської міської ради.</w:t>
      </w:r>
    </w:p>
    <w:p w14:paraId="3777B48B" w14:textId="77777777" w:rsidR="00FF42A9" w:rsidRPr="00B33606" w:rsidRDefault="00FF42A9" w:rsidP="00FF4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1700F253" w14:textId="33AD3270" w:rsidR="006A007A" w:rsidRPr="00D06839" w:rsidRDefault="006A007A" w:rsidP="006A0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D06839">
        <w:rPr>
          <w:rFonts w:ascii="Times New Roman" w:eastAsia="Times New Roman" w:hAnsi="Times New Roman" w:cs="Times New Roman"/>
          <w:sz w:val="28"/>
        </w:rPr>
        <w:t>.</w:t>
      </w:r>
      <w:r w:rsidR="00B33606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D06839">
        <w:rPr>
          <w:rFonts w:ascii="Times New Roman" w:eastAsia="Times New Roman" w:hAnsi="Times New Roman" w:cs="Times New Roman"/>
          <w:sz w:val="28"/>
        </w:rPr>
        <w:t xml:space="preserve">Засідання </w:t>
      </w:r>
      <w:r w:rsidR="00DF0F32"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D06839">
        <w:rPr>
          <w:rFonts w:ascii="Times New Roman" w:eastAsia="Times New Roman" w:hAnsi="Times New Roman" w:cs="Times New Roman"/>
          <w:sz w:val="28"/>
        </w:rPr>
        <w:t xml:space="preserve">омісії проводить її голова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або за дорученням голови – його заступник.</w:t>
      </w:r>
    </w:p>
    <w:p w14:paraId="603DA491" w14:textId="77777777" w:rsidR="006A007A" w:rsidRDefault="006A007A" w:rsidP="00D24BF5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0332381D" w14:textId="19E58812" w:rsidR="00FF42A9" w:rsidRPr="00D06839" w:rsidRDefault="00C45B50" w:rsidP="00FF4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</w:t>
      </w:r>
      <w:r w:rsidR="00FF42A9" w:rsidRPr="00D06839">
        <w:rPr>
          <w:rFonts w:ascii="Times New Roman" w:eastAsia="Times New Roman" w:hAnsi="Times New Roman" w:cs="Times New Roman"/>
          <w:sz w:val="28"/>
        </w:rPr>
        <w:t>.</w:t>
      </w:r>
      <w:r w:rsidR="00B33606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FF42A9" w:rsidRPr="00D06839">
        <w:rPr>
          <w:rFonts w:ascii="Times New Roman" w:eastAsia="Times New Roman" w:hAnsi="Times New Roman" w:cs="Times New Roman"/>
          <w:sz w:val="28"/>
        </w:rPr>
        <w:t xml:space="preserve"> У разі рівної кількості голосів голос головуючого є вирішальним.</w:t>
      </w:r>
    </w:p>
    <w:p w14:paraId="389F70F9" w14:textId="77777777" w:rsidR="00FF42A9" w:rsidRPr="00D06839" w:rsidRDefault="00FF42A9" w:rsidP="00FF42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7BDE264" w14:textId="117DCEC3" w:rsidR="00FF42A9" w:rsidRPr="00D06839" w:rsidRDefault="00C45B50" w:rsidP="00FF4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7.</w:t>
      </w:r>
      <w:r w:rsidR="00B33606">
        <w:rPr>
          <w:rFonts w:ascii="Times New Roman" w:eastAsia="Times New Roman" w:hAnsi="Times New Roman" w:cs="Times New Roman"/>
          <w:sz w:val="28"/>
          <w:lang w:val="uk-UA"/>
        </w:rPr>
        <w:t>10</w:t>
      </w:r>
      <w:r w:rsidR="00FF42A9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За результатами засідання </w:t>
      </w:r>
      <w:r w:rsidR="00F62C4B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</w:rPr>
        <w:t>омісії складається протокол, який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</w:rPr>
        <w:t>підпи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-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сується усіма членами </w:t>
      </w:r>
      <w:r w:rsidR="00F62C4B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</w:rPr>
        <w:t>омісії, що були присутні на засіданні</w:t>
      </w:r>
      <w:r w:rsidR="00F62C4B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  <w:r w:rsidR="00F62C4B" w:rsidRPr="003E019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62C4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Департамент </w:t>
      </w:r>
      <w:r w:rsidR="00F62C4B">
        <w:rPr>
          <w:rFonts w:ascii="Times New Roman" w:eastAsia="Times New Roman" w:hAnsi="Times New Roman" w:cs="Times New Roman"/>
          <w:sz w:val="28"/>
          <w:lang w:val="uk-UA"/>
        </w:rPr>
        <w:t xml:space="preserve">забезпечує </w:t>
      </w:r>
      <w:r w:rsidR="00F62C4B" w:rsidRPr="00D06839">
        <w:rPr>
          <w:rFonts w:ascii="Times New Roman" w:eastAsia="Times New Roman" w:hAnsi="Times New Roman" w:cs="Times New Roman"/>
          <w:sz w:val="28"/>
          <w:lang w:val="uk-UA"/>
        </w:rPr>
        <w:t>оприлюдн</w:t>
      </w:r>
      <w:r w:rsidR="00F62C4B">
        <w:rPr>
          <w:rFonts w:ascii="Times New Roman" w:eastAsia="Times New Roman" w:hAnsi="Times New Roman" w:cs="Times New Roman"/>
          <w:sz w:val="28"/>
          <w:lang w:val="uk-UA"/>
        </w:rPr>
        <w:t>ення</w:t>
      </w:r>
      <w:r w:rsidR="00F62C4B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62C4B">
        <w:rPr>
          <w:rFonts w:ascii="Times New Roman" w:eastAsia="Times New Roman" w:hAnsi="Times New Roman" w:cs="Times New Roman"/>
          <w:sz w:val="28"/>
          <w:lang w:val="uk-UA"/>
        </w:rPr>
        <w:t xml:space="preserve">протоколу </w:t>
      </w:r>
      <w:r w:rsidR="00F62C4B" w:rsidRPr="00D06839">
        <w:rPr>
          <w:rFonts w:ascii="Times New Roman" w:eastAsia="Times New Roman" w:hAnsi="Times New Roman" w:cs="Times New Roman"/>
          <w:sz w:val="28"/>
          <w:lang w:val="uk-UA"/>
        </w:rPr>
        <w:t>на офіційному вебсайті Дніпровської міської ради.</w:t>
      </w:r>
    </w:p>
    <w:p w14:paraId="4C1B5BC8" w14:textId="77777777" w:rsidR="00023FC6" w:rsidRDefault="00023FC6" w:rsidP="00023FC6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0F60002D" w14:textId="00F37235" w:rsidR="00833B32" w:rsidRDefault="00833B32" w:rsidP="00833B32">
      <w:pPr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7.1</w:t>
      </w:r>
      <w:r w:rsidR="00B33606">
        <w:rPr>
          <w:rFonts w:ascii="Times New Roman" w:eastAsia="Times New Roman" w:hAnsi="Times New Roman" w:cs="Times New Roman"/>
          <w:sz w:val="28"/>
          <w:lang w:val="uk-UA"/>
        </w:rPr>
        <w:t>1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омісії відповідає за організаційну роботу та </w:t>
      </w:r>
      <w:r>
        <w:rPr>
          <w:rFonts w:ascii="Times New Roman" w:eastAsia="Times New Roman" w:hAnsi="Times New Roman" w:cs="Times New Roman"/>
          <w:sz w:val="28"/>
          <w:lang w:val="uk-UA"/>
        </w:rPr>
        <w:t>складання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протоколу засідання Комісії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25FCC224" w14:textId="7E9C2507" w:rsidR="008B2BB1" w:rsidRDefault="00C85C4B" w:rsidP="00EA5274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</w:p>
    <w:p w14:paraId="144F86A8" w14:textId="77777777" w:rsidR="00B33606" w:rsidRDefault="00B33606" w:rsidP="008B2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</w:p>
    <w:p w14:paraId="393EC5E0" w14:textId="77777777" w:rsidR="00B33606" w:rsidRDefault="00B33606" w:rsidP="008B2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</w:p>
    <w:p w14:paraId="5772B6CC" w14:textId="77777777" w:rsidR="00B33606" w:rsidRPr="00D06839" w:rsidRDefault="00B33606" w:rsidP="00B33606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8</w:t>
      </w:r>
    </w:p>
    <w:p w14:paraId="66DB8F1E" w14:textId="100E5807" w:rsidR="00B33606" w:rsidRDefault="00B33606" w:rsidP="00B3360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Продовження додатка</w:t>
      </w:r>
    </w:p>
    <w:p w14:paraId="1153CE20" w14:textId="77777777" w:rsidR="00B33606" w:rsidRDefault="00B33606" w:rsidP="00B3360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14:paraId="0FD7B6C2" w14:textId="49ED8CC9" w:rsidR="00CD5022" w:rsidRPr="003E019E" w:rsidRDefault="00EA5274" w:rsidP="008B2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8</w:t>
      </w:r>
      <w:r w:rsidR="00FD31AB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</w:t>
      </w:r>
      <w:r w:rsidR="008B7950" w:rsidRPr="00D0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цінювання </w:t>
      </w:r>
      <w:r w:rsidR="00CD5022" w:rsidRPr="003E019E">
        <w:rPr>
          <w:rFonts w:ascii="Times New Roman" w:eastAsia="Times New Roman" w:hAnsi="Times New Roman" w:cs="Times New Roman"/>
          <w:sz w:val="28"/>
          <w:lang w:val="uk-UA"/>
        </w:rPr>
        <w:t>бізнес-проєктів</w:t>
      </w:r>
    </w:p>
    <w:p w14:paraId="6A59180F" w14:textId="77777777" w:rsidR="000203B5" w:rsidRPr="00D06839" w:rsidRDefault="000203B5" w:rsidP="008B2BB1">
      <w:pPr>
        <w:spacing w:after="0" w:line="240" w:lineRule="auto"/>
        <w:ind w:left="283" w:firstLine="28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E31DBD1" w14:textId="357DA7DF" w:rsidR="000A7081" w:rsidRPr="007F3E27" w:rsidRDefault="00EA5274" w:rsidP="005A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8</w:t>
      </w:r>
      <w:r w:rsidR="00834F33" w:rsidRPr="007F3E27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.1. </w:t>
      </w:r>
      <w:r w:rsidR="00834F33" w:rsidRPr="007F3E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</w:t>
      </w:r>
      <w:r w:rsidR="00834F33" w:rsidRPr="007F3E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має зробити коротку презентацію</w:t>
      </w:r>
      <w:r w:rsidR="00FE4E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(відкритий захист)</w:t>
      </w:r>
      <w:r w:rsidR="00DF0F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834F33" w:rsidRPr="007F3E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бізнес-проєкту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на засіданні комісії</w:t>
      </w:r>
      <w:r w:rsidR="00DF0F3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="00834F33" w:rsidRPr="007F3E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</w:p>
    <w:p w14:paraId="72098F1B" w14:textId="77777777" w:rsidR="00A855B2" w:rsidRPr="007F3E27" w:rsidRDefault="00A855B2" w:rsidP="005A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14:paraId="3D12F631" w14:textId="2D1510DD" w:rsidR="00A855B2" w:rsidRPr="00D06839" w:rsidRDefault="00EA5274" w:rsidP="005A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8</w:t>
      </w:r>
      <w:r w:rsidR="000A7081" w:rsidRPr="00D0683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.2. </w:t>
      </w:r>
      <w:r w:rsidR="00272224" w:rsidRPr="00D0683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Інформ</w:t>
      </w:r>
      <w:r w:rsidR="00CD5022" w:rsidRPr="00D0683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ування учасників </w:t>
      </w:r>
      <w:r w:rsidR="00272224" w:rsidRPr="00D0683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про </w:t>
      </w:r>
      <w:r w:rsidR="00A47085" w:rsidRPr="00D06839">
        <w:rPr>
          <w:rFonts w:ascii="Times New Roman" w:eastAsia="Times New Roman" w:hAnsi="Times New Roman" w:cs="Times New Roman"/>
          <w:color w:val="000000" w:themeColor="text1"/>
          <w:sz w:val="28"/>
        </w:rPr>
        <w:t>час, місце та процедуру презентації (відкрит</w:t>
      </w:r>
      <w:r w:rsidR="00272224" w:rsidRPr="00D0683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ий</w:t>
      </w:r>
      <w:r w:rsidR="00A47085" w:rsidRPr="00D0683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захист) </w:t>
      </w:r>
      <w:r w:rsidR="00CD5022" w:rsidRPr="00D0683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здійснює Д</w:t>
      </w:r>
      <w:r w:rsidR="00272224" w:rsidRPr="00D06839">
        <w:rPr>
          <w:rFonts w:ascii="Times New Roman" w:eastAsia="Times New Roman" w:hAnsi="Times New Roman" w:cs="Times New Roman"/>
          <w:color w:val="000000" w:themeColor="text1"/>
          <w:sz w:val="28"/>
        </w:rPr>
        <w:t>епартамен</w:t>
      </w:r>
      <w:r w:rsidR="003E019E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т за контактними даними, зазначеними у заяві</w:t>
      </w:r>
      <w:r w:rsidR="00081FFF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(підпункт 5.1 Положення)</w:t>
      </w:r>
      <w:r w:rsidR="003E019E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</w:t>
      </w:r>
    </w:p>
    <w:p w14:paraId="158B3246" w14:textId="77777777" w:rsidR="00081FFF" w:rsidRDefault="00081FFF" w:rsidP="00081FFF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558D8EAF" w14:textId="67C84988" w:rsidR="008B2BB1" w:rsidRDefault="00EA5274" w:rsidP="00CD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8</w:t>
      </w:r>
      <w:r w:rsidR="000A7081" w:rsidRPr="00D06839">
        <w:rPr>
          <w:rFonts w:ascii="Times New Roman" w:eastAsia="Times New Roman" w:hAnsi="Times New Roman" w:cs="Times New Roman"/>
          <w:color w:val="000000"/>
          <w:sz w:val="28"/>
        </w:rPr>
        <w:t>.3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 кожної презентації</w:t>
      </w:r>
      <w:r w:rsidR="00CD0100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(відкрит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="00CD0100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захист)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бізнес-проєкту ма</w:t>
      </w:r>
      <w:r w:rsidR="00CD0100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становити 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більше</w:t>
      </w:r>
      <w:r w:rsidR="00CD0100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1F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 хвилин:</w:t>
      </w:r>
    </w:p>
    <w:p w14:paraId="09B9D993" w14:textId="77777777" w:rsidR="005E3A11" w:rsidRPr="00D06839" w:rsidRDefault="005E3A11" w:rsidP="00CD5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432611A" w14:textId="7033863A" w:rsidR="00FF5385" w:rsidRDefault="002224A5" w:rsidP="005A7F5B">
      <w:pPr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36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B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 хвилин </w:t>
      </w:r>
      <w:r w:rsidR="00A539B8" w:rsidRPr="00B336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</w:t>
      </w:r>
      <w:r w:rsidR="00B336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риття ідеї бізнес-проєкту;</w:t>
      </w:r>
    </w:p>
    <w:p w14:paraId="0A8EDD5E" w14:textId="3D0A76B3" w:rsidR="00081FFF" w:rsidRPr="00D06839" w:rsidRDefault="00081FFF" w:rsidP="00081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="008B2BB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06839">
        <w:rPr>
          <w:rFonts w:ascii="Times New Roman" w:hAnsi="Times New Roman" w:cs="Times New Roman"/>
          <w:sz w:val="28"/>
        </w:rPr>
        <w:t>відеоролик тривалістю до 10 хвилин (за бажанням);</w:t>
      </w:r>
    </w:p>
    <w:p w14:paraId="1BC3CE95" w14:textId="6A0929C9" w:rsidR="00FF5385" w:rsidRPr="00D06839" w:rsidRDefault="002224A5" w:rsidP="005A7F5B">
      <w:pPr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6839">
        <w:rPr>
          <w:rFonts w:ascii="Times New Roman" w:hAnsi="Times New Roman" w:cs="Times New Roman"/>
          <w:sz w:val="28"/>
          <w:szCs w:val="28"/>
        </w:rPr>
        <w:t>–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B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 хвилин </w:t>
      </w:r>
      <w:r w:rsidR="00A539B8" w:rsidRPr="00D06839">
        <w:rPr>
          <w:rFonts w:ascii="Times New Roman" w:hAnsi="Times New Roman" w:cs="Times New Roman"/>
          <w:sz w:val="28"/>
          <w:szCs w:val="28"/>
        </w:rPr>
        <w:t>–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3F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 відповідей</w:t>
      </w:r>
      <w:r w:rsidR="00CD0100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питання 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членів </w:t>
      </w:r>
      <w:r w:rsidR="00DF0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FF5385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омісії.</w:t>
      </w:r>
    </w:p>
    <w:p w14:paraId="39ADFE59" w14:textId="77777777" w:rsidR="00DF0F32" w:rsidRDefault="00DF0F32" w:rsidP="005A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04A3E1EE" w14:textId="651331F1" w:rsidR="008B2BB1" w:rsidRDefault="00EA5274" w:rsidP="00081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8</w:t>
      </w:r>
      <w:r w:rsidR="000A7081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.4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У разі відсутності у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часника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на засіданні </w:t>
      </w:r>
      <w:r w:rsidR="00DF0F32">
        <w:rPr>
          <w:rFonts w:ascii="Times New Roman" w:eastAsia="Times New Roman" w:hAnsi="Times New Roman" w:cs="Times New Roman"/>
          <w:color w:val="000000"/>
          <w:sz w:val="28"/>
          <w:lang w:val="uk-UA"/>
        </w:rPr>
        <w:t>к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омісі</w:t>
      </w:r>
      <w:r w:rsidR="00081FFF">
        <w:rPr>
          <w:rFonts w:ascii="Times New Roman" w:eastAsia="Times New Roman" w:hAnsi="Times New Roman" w:cs="Times New Roman"/>
          <w:color w:val="000000"/>
          <w:sz w:val="28"/>
          <w:lang w:val="uk-UA"/>
        </w:rPr>
        <w:t>ї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A539B8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приймається рішення про виключення його зі складу учасників.</w:t>
      </w:r>
    </w:p>
    <w:p w14:paraId="2BD0E9D1" w14:textId="77777777" w:rsidR="00CD54A7" w:rsidRDefault="00CD54A7" w:rsidP="008B2BB1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60357635" w14:textId="34104680" w:rsidR="00820CDB" w:rsidRDefault="00EA5274" w:rsidP="003473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0A7081" w:rsidRPr="00D0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.5</w:t>
      </w:r>
      <w:r w:rsidR="00E732E0" w:rsidRPr="00D0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 Критерії оцінювання бі</w:t>
      </w:r>
      <w:r w:rsidR="00E6745D" w:rsidRPr="00D0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знес-проєктів</w:t>
      </w:r>
    </w:p>
    <w:p w14:paraId="44021842" w14:textId="1F697B10" w:rsidR="008B2BB1" w:rsidRDefault="008B2BB1" w:rsidP="008B2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7"/>
        <w:gridCol w:w="1984"/>
      </w:tblGrid>
      <w:tr w:rsidR="00CA2B23" w:rsidRPr="00D06839" w14:paraId="437BC5DD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FD07" w14:textId="1A9F238D" w:rsidR="00CA2B23" w:rsidRPr="00D06839" w:rsidRDefault="00504EA0" w:rsidP="00991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ритерії</w:t>
            </w:r>
            <w:r w:rsidR="00CA2B23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7CBC" w14:textId="77777777" w:rsidR="00CA2B23" w:rsidRDefault="00CE5838" w:rsidP="00991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="00CA2B23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</w:t>
            </w:r>
          </w:p>
          <w:p w14:paraId="044AC532" w14:textId="334ECE42" w:rsidR="008B2BB1" w:rsidRPr="00D06839" w:rsidRDefault="008B2BB1" w:rsidP="00991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2B23" w:rsidRPr="00D06839" w14:paraId="5284D3D0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82CC" w14:textId="77777777" w:rsidR="00676886" w:rsidRDefault="00081FFF" w:rsidP="00DF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CA2B23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ктуальність та </w:t>
            </w:r>
            <w:r w:rsidR="00CE5838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рівень</w:t>
            </w:r>
            <w:r w:rsidR="00CA2B23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технічного підходу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676886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іткість плану ро</w:t>
            </w:r>
            <w:r w:rsidR="00DF0F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676886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боти для досягнення цілей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бізнес-</w:t>
            </w:r>
            <w:r w:rsidR="00676886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реальність </w:t>
            </w:r>
            <w:r w:rsidR="00676886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</w:t>
            </w:r>
            <w:r w:rsidR="003007B6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F0F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3007B6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r w:rsidR="003007B6"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</w:p>
          <w:p w14:paraId="02A5A187" w14:textId="77FD326D" w:rsidR="008B2BB1" w:rsidRPr="00081FFF" w:rsidRDefault="008B2BB1" w:rsidP="00DF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5F75" w14:textId="66109512" w:rsidR="00CA2B23" w:rsidRPr="00D06839" w:rsidRDefault="00081FFF" w:rsidP="00991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A855B2" w:rsidRPr="00D06839" w14:paraId="459ACD73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A953" w14:textId="77777777" w:rsidR="00A855B2" w:rsidRDefault="00A855B2" w:rsidP="00CE5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ідповідність бюджету </w:t>
            </w:r>
            <w:r w:rsidR="00CE5838" w:rsidRPr="00D068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бізнес-проєкт</w:t>
            </w:r>
            <w:r w:rsidR="008B2B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CE5838" w:rsidRPr="00D068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запропонованій діяль</w:t>
            </w:r>
            <w:r w:rsidR="00CE5838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ності.</w:t>
            </w:r>
            <w:r w:rsidR="00CE5838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бґрунтованість основних витрат та </w:t>
            </w:r>
            <w:r w:rsidR="008B2B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="00F24228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фективність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вико</w:t>
            </w:r>
            <w:r w:rsidR="00CE5838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ристання ресурсів</w:t>
            </w:r>
          </w:p>
          <w:p w14:paraId="618D0063" w14:textId="419AA80C" w:rsidR="008B2BB1" w:rsidRPr="00D06839" w:rsidRDefault="008B2BB1" w:rsidP="00CE5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CF1F" w14:textId="2753B5C1" w:rsidR="00A855B2" w:rsidRPr="00D06839" w:rsidRDefault="00A855B2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A855B2" w:rsidRPr="00D06839" w14:paraId="4C23EE40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1705" w14:textId="77777777" w:rsidR="00A855B2" w:rsidRDefault="00A855B2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Фактичний досвід </w:t>
            </w:r>
            <w:r w:rsidR="00DF0F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учасника щодо 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реалізованих</w:t>
            </w:r>
            <w:r w:rsidR="00CE5838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81F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бізнес-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проєктів</w:t>
            </w:r>
          </w:p>
          <w:p w14:paraId="3C505606" w14:textId="23C5D49B" w:rsidR="008B2BB1" w:rsidRPr="00D06839" w:rsidRDefault="008B2BB1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F0D4" w14:textId="149DDA5F" w:rsidR="00A855B2" w:rsidRPr="00D06839" w:rsidRDefault="00A855B2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65D01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855B2" w:rsidRPr="00D06839" w14:paraId="47EB8DAA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5C6D" w14:textId="77777777" w:rsidR="00A855B2" w:rsidRDefault="00A855B2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Професійний 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 команди</w:t>
            </w:r>
          </w:p>
          <w:p w14:paraId="3C48322D" w14:textId="21D21D6B" w:rsidR="008B2BB1" w:rsidRPr="00D06839" w:rsidRDefault="008B2BB1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B899" w14:textId="5212E732" w:rsidR="00A855B2" w:rsidRPr="00D06839" w:rsidRDefault="00A855B2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65D01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A855B2" w:rsidRPr="00D06839" w14:paraId="5C736A5D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1B13" w14:textId="77777777" w:rsidR="00A855B2" w:rsidRDefault="00A855B2" w:rsidP="00CE5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партнерів</w:t>
            </w:r>
          </w:p>
          <w:p w14:paraId="67A10E66" w14:textId="0C49912D" w:rsidR="008B2BB1" w:rsidRPr="00D06839" w:rsidRDefault="008B2BB1" w:rsidP="00CE5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54FE" w14:textId="582B7593" w:rsidR="00A855B2" w:rsidRPr="00D06839" w:rsidRDefault="00CE5838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E5838" w:rsidRPr="00D06839" w14:paraId="45644A2D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D903" w14:textId="53DE609F" w:rsidR="00CE5838" w:rsidRDefault="00CE5838" w:rsidP="0008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Можливість </w:t>
            </w:r>
            <w:r w:rsidR="006C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 нових робочих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</w:t>
            </w:r>
            <w:r w:rsidR="006C54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ць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та/або праце</w:t>
            </w:r>
            <w:r w:rsidR="00081F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влаштування внутрішньо переміщених осіб, та/або осіб з особ</w:t>
            </w:r>
            <w:r w:rsidR="00081F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ливими потребами</w:t>
            </w:r>
          </w:p>
          <w:p w14:paraId="347E160A" w14:textId="78429CCA" w:rsidR="008B2BB1" w:rsidRPr="00D06839" w:rsidRDefault="008B2BB1" w:rsidP="0008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4783" w14:textId="3EA330F7" w:rsidR="00CE5838" w:rsidRPr="00D06839" w:rsidRDefault="00465D01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CE5838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65D01" w:rsidRPr="00D06839" w14:paraId="4E488939" w14:textId="77777777" w:rsidTr="00250E46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2D62" w14:textId="77777777" w:rsidR="00465D01" w:rsidRDefault="00420CA1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Підсумковий </w:t>
            </w:r>
            <w:r w:rsidR="00465D01"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</w:t>
            </w:r>
          </w:p>
          <w:p w14:paraId="4A1AB6EB" w14:textId="5FE303A8" w:rsidR="008B2BB1" w:rsidRPr="00D06839" w:rsidRDefault="008B2BB1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27B7" w14:textId="13D3F04B" w:rsidR="00465D01" w:rsidRPr="00D06839" w:rsidRDefault="00465D01" w:rsidP="00A8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</w:tr>
    </w:tbl>
    <w:p w14:paraId="72220AF7" w14:textId="77777777" w:rsidR="00EA5274" w:rsidRDefault="00EA5274" w:rsidP="00EA5274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7B4F8A47" w14:textId="77777777" w:rsidR="00B33606" w:rsidRPr="00D06839" w:rsidRDefault="00B33606" w:rsidP="00B33606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9</w:t>
      </w:r>
    </w:p>
    <w:p w14:paraId="3578B357" w14:textId="77777777" w:rsidR="00B33606" w:rsidRDefault="00B33606" w:rsidP="00B3360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>Продовження додатка</w:t>
      </w:r>
    </w:p>
    <w:p w14:paraId="7284D9A8" w14:textId="77777777" w:rsidR="00B33606" w:rsidRPr="003473C9" w:rsidRDefault="00B33606" w:rsidP="00B33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</w:pPr>
    </w:p>
    <w:p w14:paraId="41E04145" w14:textId="0108028D" w:rsidR="008F159A" w:rsidRPr="005E3A11" w:rsidRDefault="00EA5274" w:rsidP="00A27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>8</w:t>
      </w:r>
      <w:r w:rsidR="000A7081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>.6</w:t>
      </w:r>
      <w:r w:rsidR="00875CEF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="00A276D6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>Переможцями Кон</w:t>
      </w:r>
      <w:r w:rsidR="00FE4EE3">
        <w:rPr>
          <w:rFonts w:ascii="Times New Roman" w:eastAsia="Times New Roman" w:hAnsi="Times New Roman" w:cs="Times New Roman"/>
          <w:color w:val="000000"/>
          <w:sz w:val="28"/>
          <w:lang w:val="uk-UA"/>
        </w:rPr>
        <w:t>курсу визнаються три учасники</w:t>
      </w:r>
      <w:r w:rsidR="00A276D6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>, чиї</w:t>
      </w:r>
      <w:r w:rsidR="008F159A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бізнес-проєкти</w:t>
      </w:r>
      <w:r w:rsidR="00A276D6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посіли перше, друге та третє місця </w:t>
      </w:r>
      <w:r w:rsidR="00A276D6" w:rsidRPr="00B33606">
        <w:rPr>
          <w:rFonts w:ascii="Times New Roman" w:eastAsia="Times New Roman" w:hAnsi="Times New Roman" w:cs="Times New Roman"/>
          <w:bCs/>
          <w:color w:val="000000"/>
          <w:sz w:val="28"/>
          <w:lang w:val="uk-UA"/>
        </w:rPr>
        <w:t>в рейтингу,</w:t>
      </w:r>
      <w:r w:rsidR="00A276D6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набравши найбільшу кількість балів. </w:t>
      </w:r>
      <w:r w:rsidR="00FE4EE3">
        <w:rPr>
          <w:rFonts w:ascii="Times New Roman" w:eastAsia="Times New Roman" w:hAnsi="Times New Roman" w:cs="Times New Roman"/>
          <w:color w:val="000000"/>
          <w:sz w:val="28"/>
          <w:lang w:val="uk-UA"/>
        </w:rPr>
        <w:t>Я</w:t>
      </w:r>
      <w:r w:rsidR="005E3A11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кщо перші три </w:t>
      </w:r>
      <w:r w:rsidR="005E3A11" w:rsidRPr="00B33606">
        <w:rPr>
          <w:rFonts w:ascii="Times New Roman" w:eastAsia="Times New Roman" w:hAnsi="Times New Roman" w:cs="Times New Roman"/>
          <w:color w:val="000000"/>
          <w:sz w:val="28"/>
          <w:lang w:val="uk-UA"/>
        </w:rPr>
        <w:t>місця в рейтингу за сумою балів розд</w:t>
      </w:r>
      <w:r w:rsidR="00FE4EE3">
        <w:rPr>
          <w:rFonts w:ascii="Times New Roman" w:eastAsia="Times New Roman" w:hAnsi="Times New Roman" w:cs="Times New Roman"/>
          <w:color w:val="000000"/>
          <w:sz w:val="28"/>
          <w:lang w:val="uk-UA"/>
        </w:rPr>
        <w:t>ілили між собою більше ніж три учасники</w:t>
      </w:r>
      <w:r w:rsidR="005E3A11" w:rsidRPr="00B33606">
        <w:rPr>
          <w:rFonts w:ascii="Times New Roman" w:eastAsia="Times New Roman" w:hAnsi="Times New Roman" w:cs="Times New Roman"/>
          <w:color w:val="000000"/>
          <w:sz w:val="28"/>
          <w:lang w:val="uk-UA"/>
        </w:rPr>
        <w:t>, комісія визначає</w:t>
      </w:r>
      <w:r w:rsidR="005E3A11"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трьох переможців шляхом окремого голосування.</w:t>
      </w:r>
    </w:p>
    <w:p w14:paraId="37AC5DF3" w14:textId="77777777" w:rsidR="005E3A11" w:rsidRDefault="005E3A11" w:rsidP="005E3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48D039F3" w14:textId="06D93394" w:rsidR="005E3A11" w:rsidRPr="005E3A11" w:rsidRDefault="005E3A11" w:rsidP="005E3A11">
      <w:pPr>
        <w:spacing w:after="0" w:line="240" w:lineRule="auto"/>
        <w:ind w:left="12" w:firstLine="5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7</w:t>
      </w:r>
      <w:r w:rsidRP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>. Учаснику може надаватися копія протоколу засідання коміс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ії.</w:t>
      </w:r>
    </w:p>
    <w:p w14:paraId="5E93D062" w14:textId="77777777" w:rsidR="005E3A11" w:rsidRDefault="005E3A11" w:rsidP="00B87FDB">
      <w:pPr>
        <w:spacing w:after="0" w:line="240" w:lineRule="auto"/>
        <w:ind w:left="12" w:hanging="12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49035E64" w14:textId="01AF512C" w:rsidR="00C5487E" w:rsidRPr="00D06839" w:rsidRDefault="00EA5274" w:rsidP="008B2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9</w:t>
      </w:r>
      <w:r w:rsidR="00E732E0" w:rsidRPr="00EA5274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Визначення </w:t>
      </w:r>
      <w:r w:rsidR="00A276D6">
        <w:rPr>
          <w:rFonts w:ascii="Times New Roman" w:eastAsia="Times New Roman" w:hAnsi="Times New Roman" w:cs="Times New Roman"/>
          <w:color w:val="000000"/>
          <w:sz w:val="28"/>
          <w:lang w:val="uk-UA"/>
        </w:rPr>
        <w:t>грантоотримувачів</w:t>
      </w:r>
      <w:r w:rsidR="001277F6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277F6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та п</w:t>
      </w:r>
      <w:r w:rsidR="001277F6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орядок фінансування бізнес-проєктів</w:t>
      </w:r>
    </w:p>
    <w:p w14:paraId="21490323" w14:textId="77777777" w:rsidR="00FA64DF" w:rsidRPr="00D06839" w:rsidRDefault="00FA64DF" w:rsidP="008B2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941CC5C" w14:textId="6B151113" w:rsidR="00465D01" w:rsidRDefault="00EA5274" w:rsidP="00EA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875CEF" w:rsidRPr="005735B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.1</w:t>
      </w:r>
      <w:r w:rsidR="00E732E0" w:rsidRPr="005735B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</w:t>
      </w:r>
      <w:r w:rsidR="00465D01" w:rsidRPr="005735B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На підставі </w:t>
      </w:r>
      <w:r w:rsidR="00465D01" w:rsidRPr="00D0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оцінювання</w:t>
      </w:r>
      <w:r w:rsidR="00465D01" w:rsidRPr="005735B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B2BB1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465D01" w:rsidRPr="00D0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ізнес-проєктів </w:t>
      </w:r>
      <w:r w:rsidR="00DF0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465D01" w:rsidRPr="00D06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омісією </w:t>
      </w:r>
      <w:r w:rsidR="00465D01" w:rsidRPr="005735B1">
        <w:rPr>
          <w:rFonts w:ascii="Times New Roman" w:eastAsia="Times New Roman" w:hAnsi="Times New Roman" w:cs="Times New Roman"/>
          <w:color w:val="000000"/>
          <w:sz w:val="28"/>
          <w:lang w:val="uk-UA"/>
        </w:rPr>
        <w:t>визначаються грантоотримувачі.</w:t>
      </w:r>
    </w:p>
    <w:p w14:paraId="17ADFE17" w14:textId="77777777" w:rsidR="00DF0F32" w:rsidRPr="005735B1" w:rsidRDefault="00DF0F32" w:rsidP="00890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3F49CFCA" w14:textId="5622DBDF" w:rsidR="008B2BB1" w:rsidRPr="00D06839" w:rsidRDefault="00EA5274" w:rsidP="008B2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 w:rsidR="005E3A1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2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 прийняте рішення </w:t>
      </w:r>
      <w:r w:rsidR="008B2BB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омісії щодо надання або відмови в наданні мікрогранту 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часник</w:t>
      </w:r>
      <w:r w:rsidR="00FE4EE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повідомляє Департамент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 w:rsidR="008B2BB1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0DB55885" w14:textId="77777777" w:rsidR="008B2BB1" w:rsidRPr="00D06839" w:rsidRDefault="008B2BB1" w:rsidP="008B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7F1EDF0A" w14:textId="1D1075BD" w:rsidR="00FF5385" w:rsidRPr="00D06839" w:rsidRDefault="005841E7" w:rsidP="005A7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9</w:t>
      </w:r>
      <w:r w:rsidR="00875CEF" w:rsidRPr="00D0683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5E3A11">
        <w:rPr>
          <w:rFonts w:ascii="Times New Roman" w:eastAsia="Times New Roman" w:hAnsi="Times New Roman" w:cs="Times New Roman"/>
          <w:color w:val="000000"/>
          <w:sz w:val="28"/>
          <w:lang w:val="uk-UA"/>
        </w:rPr>
        <w:t>3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0A347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Г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рантоотримувач пода</w:t>
      </w:r>
      <w:r w:rsidR="000A347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є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A347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Департаменту 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</w:rPr>
        <w:t>довідку про наявність рахунку в банку, куди буде пере</w:t>
      </w:r>
      <w:r w:rsidR="00C5487E" w:rsidRPr="00D06839">
        <w:rPr>
          <w:rFonts w:ascii="Times New Roman" w:eastAsia="Times New Roman" w:hAnsi="Times New Roman" w:cs="Times New Roman"/>
          <w:color w:val="000000"/>
          <w:sz w:val="28"/>
        </w:rPr>
        <w:t>рахов</w:t>
      </w:r>
      <w:r w:rsidR="000A3476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ано</w:t>
      </w:r>
      <w:r w:rsidR="00C5487E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мікрогрант.</w:t>
      </w:r>
    </w:p>
    <w:p w14:paraId="484DCC56" w14:textId="77777777" w:rsidR="005A7F5B" w:rsidRPr="00D06839" w:rsidRDefault="005A7F5B" w:rsidP="005A7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7CB9373" w14:textId="1259E83C" w:rsidR="00890A2E" w:rsidRPr="00D06839" w:rsidRDefault="005841E7" w:rsidP="00890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9</w:t>
      </w:r>
      <w:r w:rsidR="00890A2E" w:rsidRPr="00D06839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E3A11">
        <w:rPr>
          <w:rFonts w:ascii="Times New Roman" w:eastAsia="Times New Roman" w:hAnsi="Times New Roman" w:cs="Times New Roman"/>
          <w:sz w:val="28"/>
          <w:lang w:val="uk-UA"/>
        </w:rPr>
        <w:t>4</w:t>
      </w:r>
      <w:r w:rsidR="00890A2E" w:rsidRPr="00D06839">
        <w:rPr>
          <w:rFonts w:ascii="Times New Roman" w:eastAsia="Times New Roman" w:hAnsi="Times New Roman" w:cs="Times New Roman"/>
          <w:sz w:val="28"/>
          <w:lang w:val="uk-UA"/>
        </w:rPr>
        <w:t>. Перелік бізнес-проєктів, грантоотримувачів та розмір</w:t>
      </w:r>
      <w:r w:rsidR="00FE4EE3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890A2E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мікрогрантів затверджу</w:t>
      </w:r>
      <w:r w:rsidR="00420CA1">
        <w:rPr>
          <w:rFonts w:ascii="Times New Roman" w:eastAsia="Times New Roman" w:hAnsi="Times New Roman" w:cs="Times New Roman"/>
          <w:sz w:val="28"/>
          <w:lang w:val="uk-UA"/>
        </w:rPr>
        <w:t>є</w:t>
      </w:r>
      <w:r w:rsidR="00890A2E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ться розпорядженням міського голови на підставі протоколу засідання </w:t>
      </w:r>
      <w:r w:rsidR="00DF0F3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890A2E" w:rsidRPr="00D06839">
        <w:rPr>
          <w:rFonts w:ascii="Times New Roman" w:eastAsia="Times New Roman" w:hAnsi="Times New Roman" w:cs="Times New Roman"/>
          <w:sz w:val="28"/>
          <w:lang w:val="uk-UA"/>
        </w:rPr>
        <w:t>омісії.</w:t>
      </w:r>
    </w:p>
    <w:p w14:paraId="47E45AC0" w14:textId="77777777" w:rsidR="00890A2E" w:rsidRPr="00D06839" w:rsidRDefault="00890A2E" w:rsidP="00890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1E7A4587" w14:textId="377C2168" w:rsidR="00890A2E" w:rsidRPr="00D06839" w:rsidRDefault="005841E7" w:rsidP="00890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 w:rsidR="005E3A1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5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. 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Мікрогрант надається у безготівковій формі.</w:t>
      </w:r>
    </w:p>
    <w:p w14:paraId="53CA1459" w14:textId="77777777" w:rsidR="00890A2E" w:rsidRPr="00D06839" w:rsidRDefault="00890A2E" w:rsidP="00890A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2987EAE" w14:textId="655200ED" w:rsidR="00C74090" w:rsidRPr="00D06839" w:rsidRDefault="005841E7" w:rsidP="00C74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 w:rsidR="005E3A1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6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.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Головний розпорядник коштів </w:t>
      </w:r>
      <w:r w:rsidR="00C74090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r w:rsidR="00B3360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п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орядку</w:t>
      </w:r>
      <w:r w:rsidR="00DF597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визначеному чинним зако-нодавством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перераховує мікрогрант на рахун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ок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грантоотримувач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</w:t>
      </w:r>
      <w:r w:rsidR="00890A2E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14:paraId="1F5B7452" w14:textId="77777777" w:rsidR="00C74090" w:rsidRPr="00D06839" w:rsidRDefault="00C74090" w:rsidP="00C7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A7B24BC" w14:textId="49E1091E" w:rsidR="00C74090" w:rsidRDefault="00C74090" w:rsidP="00C7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9279B37" w14:textId="77777777" w:rsidR="00FC257C" w:rsidRPr="00D06839" w:rsidRDefault="00FC257C" w:rsidP="00C7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B8DEA33" w14:textId="3F4A9DD0" w:rsidR="00820CDB" w:rsidRPr="00D06839" w:rsidRDefault="00FA64DF" w:rsidP="00FA64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 </w:t>
      </w:r>
    </w:p>
    <w:p w14:paraId="44479C3B" w14:textId="77777777" w:rsidR="00820CDB" w:rsidRPr="00D06839" w:rsidRDefault="00E732E0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Директор департаменту</w:t>
      </w:r>
    </w:p>
    <w:p w14:paraId="0A414AFE" w14:textId="77777777" w:rsidR="006A1685" w:rsidRPr="00D06839" w:rsidRDefault="00E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правового забезпечення </w:t>
      </w:r>
    </w:p>
    <w:p w14:paraId="05E6B7A9" w14:textId="77777777" w:rsidR="00820CDB" w:rsidRPr="00D06839" w:rsidRDefault="00E7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Дніпровської міської ради            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      </w:t>
      </w:r>
      <w:r w:rsidR="006A1685"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6A168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</w:t>
      </w:r>
      <w:r w:rsidR="006A1685" w:rsidRPr="00D06839">
        <w:rPr>
          <w:rFonts w:ascii="Times New Roman" w:eastAsia="Times New Roman" w:hAnsi="Times New Roman" w:cs="Times New Roman"/>
          <w:color w:val="000000"/>
          <w:sz w:val="28"/>
        </w:rPr>
        <w:t>Артем ПАВЛО</w:t>
      </w:r>
      <w:r w:rsidR="006A168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В</w:t>
      </w:r>
    </w:p>
    <w:p w14:paraId="7F208982" w14:textId="77777777" w:rsidR="000E6E68" w:rsidRPr="00D06839" w:rsidRDefault="000E6E68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E484C7F" w14:textId="77777777" w:rsidR="000E6E68" w:rsidRPr="00D06839" w:rsidRDefault="000E6E68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6AB58CF" w14:textId="77777777" w:rsidR="000E6E68" w:rsidRPr="00D06839" w:rsidRDefault="000E6E68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67AF1A4" w14:textId="77777777" w:rsidR="000E6E68" w:rsidRPr="00D06839" w:rsidRDefault="000E6E68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594DE65" w14:textId="77777777" w:rsidR="00A47085" w:rsidRPr="00D06839" w:rsidRDefault="00A47085" w:rsidP="00A4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03DCC17" w14:textId="77777777" w:rsidR="00890A2E" w:rsidRPr="00D06839" w:rsidRDefault="00890A2E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4206D9B4" w14:textId="77777777" w:rsidR="00890A2E" w:rsidRPr="00D06839" w:rsidRDefault="00890A2E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E3853D3" w14:textId="411AE62F" w:rsidR="00890A2E" w:rsidRDefault="00890A2E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FFD7982" w14:textId="7A2B414C" w:rsidR="005E3A11" w:rsidRDefault="005E3A11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7A67A2AD" w14:textId="7762F0C2" w:rsidR="00FC257C" w:rsidRDefault="00FC257C" w:rsidP="00483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0D4DBDBE" w14:textId="77777777" w:rsidR="00483959" w:rsidRDefault="00483959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2B249CEA" w14:textId="29BB30D9" w:rsidR="00820CDB" w:rsidRPr="00D06839" w:rsidRDefault="00E732E0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Додаток 1</w:t>
      </w:r>
    </w:p>
    <w:p w14:paraId="36A476C7" w14:textId="77777777" w:rsidR="00820CDB" w:rsidRPr="00D06839" w:rsidRDefault="00E732E0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до Положен</w:t>
      </w:r>
      <w:r w:rsidR="003632C2" w:rsidRPr="00D06839">
        <w:rPr>
          <w:rFonts w:ascii="Times New Roman" w:eastAsia="Times New Roman" w:hAnsi="Times New Roman" w:cs="Times New Roman"/>
          <w:color w:val="000000"/>
          <w:sz w:val="28"/>
        </w:rPr>
        <w:t>ня про проведення щорічного кон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курсу бізнес-проєктів щодо отримання мікрогрантів суб’єктами мікро-, малого і середнього підприємництва </w:t>
      </w:r>
      <w:r w:rsidRPr="00D06839">
        <w:rPr>
          <w:rFonts w:ascii="Times New Roman" w:eastAsia="Times New Roman" w:hAnsi="Times New Roman" w:cs="Times New Roman"/>
          <w:sz w:val="28"/>
        </w:rPr>
        <w:t>на створення або розвиток власного бізнесу</w:t>
      </w:r>
    </w:p>
    <w:p w14:paraId="5E6D8BDB" w14:textId="77777777" w:rsidR="00820CDB" w:rsidRPr="00D06839" w:rsidRDefault="00820CDB" w:rsidP="009912E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</w:p>
    <w:p w14:paraId="001CB2EF" w14:textId="77777777" w:rsidR="00820CDB" w:rsidRPr="00D06839" w:rsidRDefault="00E732E0" w:rsidP="00991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>Форма</w:t>
      </w:r>
    </w:p>
    <w:p w14:paraId="0FF09973" w14:textId="37BF8B50" w:rsidR="008D76D3" w:rsidRDefault="008D76D3" w:rsidP="00222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73E6D9E" w14:textId="77777777" w:rsidR="00B46C9A" w:rsidRPr="00D06839" w:rsidRDefault="00B46C9A" w:rsidP="00B46C9A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Міському голові </w:t>
      </w:r>
    </w:p>
    <w:p w14:paraId="01000DBC" w14:textId="77777777" w:rsidR="00B46C9A" w:rsidRPr="00D06839" w:rsidRDefault="00B46C9A" w:rsidP="00B46C9A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iCs/>
          <w:color w:val="000000"/>
          <w:sz w:val="28"/>
        </w:rPr>
        <w:t>Борису ФІЛАТОВУ</w:t>
      </w:r>
    </w:p>
    <w:p w14:paraId="7A1B95C6" w14:textId="77777777" w:rsidR="00B46C9A" w:rsidRPr="00D06839" w:rsidRDefault="00B46C9A" w:rsidP="00B46C9A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14:paraId="0F4DBAC7" w14:textId="77777777" w:rsidR="00B46C9A" w:rsidRPr="00D06839" w:rsidRDefault="00B46C9A" w:rsidP="00B46C9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10"/>
        </w:rPr>
      </w:pPr>
    </w:p>
    <w:p w14:paraId="4A5057A0" w14:textId="77777777" w:rsidR="00B46C9A" w:rsidRDefault="00B46C9A" w:rsidP="00222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D163B88" w14:textId="3DFCFE0E" w:rsidR="00820CDB" w:rsidRPr="00D06839" w:rsidRDefault="00B46C9A" w:rsidP="00222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D76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14:paraId="696CEDB0" w14:textId="32CB5600" w:rsidR="000B4930" w:rsidRPr="00D06839" w:rsidRDefault="00E732E0" w:rsidP="00F571D1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</w:rPr>
        <w:t>на участь у</w:t>
      </w:r>
      <w:r w:rsidR="00F571D1" w:rsidRPr="00D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щорічному </w:t>
      </w:r>
      <w:r w:rsidR="00F571D1" w:rsidRPr="00D0683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F571D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571D1" w:rsidRPr="00D06839">
        <w:rPr>
          <w:rFonts w:ascii="Times New Roman" w:eastAsia="Times New Roman" w:hAnsi="Times New Roman" w:cs="Times New Roman"/>
          <w:sz w:val="28"/>
          <w:szCs w:val="28"/>
        </w:rPr>
        <w:t xml:space="preserve"> бізнес-проєктів щодо отримання мікрогрантів суб’єктами мікро-, малого і середнього підприємництва на створення </w:t>
      </w:r>
      <w:r w:rsidR="00F571D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F571D1" w:rsidRPr="00D06839">
        <w:rPr>
          <w:rFonts w:ascii="Times New Roman" w:eastAsia="Times New Roman" w:hAnsi="Times New Roman" w:cs="Times New Roman"/>
          <w:sz w:val="28"/>
          <w:szCs w:val="28"/>
        </w:rPr>
        <w:t>або розвиток власного бізнесу</w:t>
      </w:r>
      <w:r w:rsidR="000B4930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14:paraId="5E665014" w14:textId="0FED8117" w:rsidR="00F571D1" w:rsidRPr="00D06839" w:rsidRDefault="000B4930" w:rsidP="00F571D1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(для  юридичної особи)</w:t>
      </w:r>
    </w:p>
    <w:p w14:paraId="753C1985" w14:textId="305102C0" w:rsidR="00820CDB" w:rsidRPr="00D06839" w:rsidRDefault="00820CDB" w:rsidP="00F571D1">
      <w:pPr>
        <w:spacing w:after="0" w:line="240" w:lineRule="auto"/>
        <w:ind w:hanging="380"/>
        <w:jc w:val="center"/>
        <w:rPr>
          <w:rFonts w:ascii="Times New Roman" w:eastAsia="Times New Roman" w:hAnsi="Times New Roman" w:cs="Times New Roman"/>
          <w:sz w:val="28"/>
        </w:rPr>
      </w:pPr>
    </w:p>
    <w:p w14:paraId="1DABF1D7" w14:textId="77777777" w:rsidR="00820CDB" w:rsidRPr="00D06839" w:rsidRDefault="00820CDB" w:rsidP="00222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p w14:paraId="589A0A82" w14:textId="20081085" w:rsidR="00B46C9A" w:rsidRPr="006E4D5F" w:rsidRDefault="00E732E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Заявник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AC46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</w:p>
    <w:p w14:paraId="75D98EAF" w14:textId="7E0935E5" w:rsidR="00820CDB" w:rsidRPr="00D06839" w:rsidRDefault="00E732E0" w:rsidP="006E4D5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( </w:t>
      </w:r>
      <w:r w:rsidR="003722A9" w:rsidRPr="002A0A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прізвище</w:t>
      </w:r>
      <w:r w:rsidR="00CD54A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</w:t>
      </w:r>
      <w:r w:rsidR="003722A9" w:rsidRPr="002A0A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722A9"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ім</w:t>
      </w:r>
      <w:r w:rsidR="003722A9" w:rsidRPr="003722A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’</w:t>
      </w:r>
      <w:r w:rsidR="003722A9"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</w:t>
      </w:r>
      <w:r w:rsidR="003722A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та по батькові</w:t>
      </w:r>
      <w:r w:rsidR="003722A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="003722A9" w:rsidRPr="002A0A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посада</w:t>
      </w:r>
      <w:r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)</w:t>
      </w:r>
    </w:p>
    <w:p w14:paraId="317ACCCC" w14:textId="28578EEC" w:rsidR="006E4D5F" w:rsidRDefault="00E732E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Кер</w:t>
      </w:r>
      <w:r w:rsidR="003632C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івник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__</w:t>
      </w:r>
      <w:r w:rsidR="00B46C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</w:t>
      </w:r>
    </w:p>
    <w:p w14:paraId="63DA07C7" w14:textId="3165EC53" w:rsidR="00820CDB" w:rsidRPr="00D06839" w:rsidRDefault="006E4D5F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                                           </w:t>
      </w:r>
      <w:r w:rsidR="00B46C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ab/>
      </w:r>
      <w:r w:rsidR="00B46C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ab/>
      </w:r>
      <w:r w:rsidR="00E732E0"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(</w:t>
      </w:r>
      <w:r w:rsidR="00E732E0" w:rsidRPr="002A0A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прізвище</w:t>
      </w:r>
      <w:r w:rsidR="003722A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</w:t>
      </w:r>
      <w:r w:rsidR="003722A9" w:rsidRPr="003722A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722A9"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ім</w:t>
      </w:r>
      <w:r w:rsidR="003722A9" w:rsidRPr="003722A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’</w:t>
      </w:r>
      <w:r w:rsidR="003722A9"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</w:t>
      </w:r>
      <w:r w:rsidR="003722A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та по батькові</w:t>
      </w:r>
      <w:r w:rsidR="002A0A5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</w:t>
      </w:r>
      <w:r w:rsidR="002A0A56" w:rsidRPr="002A0A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732E0" w:rsidRPr="002A0A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посада</w:t>
      </w:r>
      <w:r w:rsidR="00E732E0"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)</w:t>
      </w:r>
    </w:p>
    <w:p w14:paraId="378D2AE5" w14:textId="1D07A88E" w:rsidR="00985AAF" w:rsidRPr="00D06839" w:rsidRDefault="005735B1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</w:t>
      </w:r>
      <w:r w:rsidR="00985AAF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овна назва</w:t>
      </w:r>
      <w:r w:rsidR="003722A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_________________________________________</w:t>
      </w:r>
      <w:r w:rsidR="00AC46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</w:t>
      </w:r>
    </w:p>
    <w:p w14:paraId="62A61B41" w14:textId="4EA160B6" w:rsidR="00985AAF" w:rsidRPr="00D06839" w:rsidRDefault="00076CD5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="00985AAF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______________________________________________________________</w:t>
      </w:r>
      <w:r w:rsidR="00AC46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</w:p>
    <w:p w14:paraId="72773F3E" w14:textId="56961707" w:rsidR="00AC46A8" w:rsidRPr="00D06839" w:rsidRDefault="00AC46A8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Номер тел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ефону, адреса електронної пошти_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</w:p>
    <w:p w14:paraId="564765A6" w14:textId="00FCC1B4" w:rsidR="00985AAF" w:rsidRPr="00D06839" w:rsidRDefault="005735B1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К</w:t>
      </w:r>
      <w:r w:rsidR="00985AAF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од </w:t>
      </w:r>
      <w:r w:rsidRPr="002F6077">
        <w:rPr>
          <w:rFonts w:ascii="Times New Roman" w:hAnsi="Times New Roman" w:cs="Times New Roman"/>
          <w:sz w:val="28"/>
          <w:szCs w:val="28"/>
        </w:rPr>
        <w:t>ЄДРПОУ</w:t>
      </w:r>
      <w:r w:rsidR="000B493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________________________________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</w:t>
      </w:r>
    </w:p>
    <w:p w14:paraId="7F0985EF" w14:textId="40C9E400" w:rsidR="000B4930" w:rsidRPr="00D06839" w:rsidRDefault="00E732E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Юридична адреса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 </w:t>
      </w:r>
      <w:r w:rsidR="000B493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___________________________________________________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36545401" w14:textId="49064C2D" w:rsidR="000B4930" w:rsidRPr="00AC46A8" w:rsidRDefault="000B493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Дата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р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еєстрації</w:t>
      </w:r>
      <w:r w:rsidR="00076CD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</w:t>
      </w:r>
      <w:r w:rsidR="00AC46A8">
        <w:rPr>
          <w:rFonts w:ascii="Times New Roman" w:eastAsia="Times New Roman" w:hAnsi="Times New Roman" w:cs="Times New Roman"/>
          <w:color w:val="000000"/>
          <w:sz w:val="28"/>
          <w:lang w:val="uk-UA"/>
        </w:rPr>
        <w:t>__</w:t>
      </w:r>
    </w:p>
    <w:p w14:paraId="56B66831" w14:textId="64BC68C3" w:rsidR="000B4930" w:rsidRPr="00D06839" w:rsidRDefault="000B493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Організаційно-правова форм</w:t>
      </w:r>
      <w:r w:rsidR="00AC46A8">
        <w:rPr>
          <w:rFonts w:ascii="Times New Roman" w:eastAsia="Times New Roman" w:hAnsi="Times New Roman" w:cs="Times New Roman"/>
          <w:color w:val="000000"/>
          <w:sz w:val="28"/>
          <w:lang w:val="uk-UA"/>
        </w:rPr>
        <w:t>а</w:t>
      </w:r>
      <w:r w:rsidR="00076CD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</w:p>
    <w:p w14:paraId="2EC812BE" w14:textId="014F9132" w:rsidR="000B4930" w:rsidRPr="006E4D5F" w:rsidRDefault="00AC46A8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Фактичне м</w:t>
      </w:r>
      <w:r w:rsidR="000B4930" w:rsidRPr="00D06839">
        <w:rPr>
          <w:rFonts w:ascii="Times New Roman" w:eastAsia="Times New Roman" w:hAnsi="Times New Roman" w:cs="Times New Roman"/>
          <w:color w:val="000000"/>
          <w:sz w:val="28"/>
        </w:rPr>
        <w:t>ісцезнаходження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виробництва</w:t>
      </w:r>
      <w:r w:rsidR="00076CD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</w:t>
      </w:r>
      <w:r w:rsidR="000B4930" w:rsidRPr="00D06839">
        <w:rPr>
          <w:rFonts w:ascii="Times New Roman" w:eastAsia="Times New Roman" w:hAnsi="Times New Roman" w:cs="Times New Roman"/>
          <w:color w:val="000000"/>
          <w:sz w:val="28"/>
        </w:rPr>
        <w:t>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</w:t>
      </w:r>
    </w:p>
    <w:p w14:paraId="245BC2A0" w14:textId="1117F5AF" w:rsidR="0067733A" w:rsidRPr="00D06839" w:rsidRDefault="000B493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Основний вид економічної діяльності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__________________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__</w:t>
      </w:r>
    </w:p>
    <w:p w14:paraId="7935F965" w14:textId="6481E8AE" w:rsidR="0067733A" w:rsidRPr="00D06839" w:rsidRDefault="0067733A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К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ількість найманих працівників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</w:t>
      </w:r>
    </w:p>
    <w:p w14:paraId="38C56915" w14:textId="66C839EB" w:rsidR="000B4930" w:rsidRPr="00D06839" w:rsidRDefault="000B493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Загальна вартість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бізнес-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про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є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кту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(гр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н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076CD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_____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__</w:t>
      </w:r>
    </w:p>
    <w:p w14:paraId="085D193B" w14:textId="2A62E874" w:rsidR="000B4930" w:rsidRPr="00D06839" w:rsidRDefault="000B493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Період окупності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(років)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______________________________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</w:t>
      </w:r>
    </w:p>
    <w:p w14:paraId="470430F7" w14:textId="4BFC44DB" w:rsidR="001023BF" w:rsidRPr="00D06839" w:rsidRDefault="000B493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Збитки, яких зазнал</w:t>
      </w:r>
      <w:r w:rsidR="003722A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а </w:t>
      </w:r>
      <w:r w:rsidR="003722A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юридична особа </w:t>
      </w:r>
      <w:r w:rsidR="00992EB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у зв’язку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з веденням бойових дій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(так чи ні),</w:t>
      </w:r>
      <w:r w:rsidR="003722A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1023BF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якщо 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так, у</w:t>
      </w:r>
      <w:r w:rsidR="001023BF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якому обсязі</w:t>
      </w:r>
      <w:r w:rsidR="001023BF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(грн)</w:t>
      </w:r>
      <w:r w:rsidR="000D3CE2">
        <w:rPr>
          <w:rFonts w:ascii="Times New Roman" w:eastAsia="Times New Roman" w:hAnsi="Times New Roman" w:cs="Times New Roman"/>
          <w:color w:val="000000"/>
          <w:sz w:val="28"/>
          <w:lang w:val="uk-UA"/>
        </w:rPr>
        <w:t>___</w:t>
      </w:r>
      <w:r w:rsidR="00992EBB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0D3CE2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____</w:t>
      </w:r>
    </w:p>
    <w:p w14:paraId="7285F4F6" w14:textId="77777777" w:rsidR="00AC46A8" w:rsidRDefault="00AC46A8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3714D3A3" w14:textId="3258A178" w:rsidR="003722A9" w:rsidRDefault="00076CD5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Мета участі</w:t>
      </w:r>
    </w:p>
    <w:p w14:paraId="06776F60" w14:textId="5D2E1D10" w:rsidR="0067733A" w:rsidRPr="00D06839" w:rsidRDefault="0067733A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_________________________________________________________</w:t>
      </w:r>
      <w:r w:rsidR="003722A9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</w:t>
      </w:r>
    </w:p>
    <w:p w14:paraId="6D041A17" w14:textId="77777777" w:rsidR="008149A4" w:rsidRDefault="008149A4" w:rsidP="00677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6589EB35" w14:textId="1D2BD3FE" w:rsidR="005A7F5B" w:rsidRPr="003722A9" w:rsidRDefault="00E732E0" w:rsidP="0099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Прошу розглянути документи </w:t>
      </w:r>
      <w:r w:rsidR="0067733A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для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участі у </w:t>
      </w:r>
      <w:r w:rsidR="003722A9">
        <w:rPr>
          <w:rFonts w:ascii="Times New Roman" w:eastAsia="Times New Roman" w:hAnsi="Times New Roman" w:cs="Times New Roman"/>
          <w:sz w:val="28"/>
          <w:lang w:val="uk-UA"/>
        </w:rPr>
        <w:t xml:space="preserve">щорічному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конкурс</w:t>
      </w:r>
      <w:r w:rsidR="00F571D1" w:rsidRPr="00D06839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бізнес-проєктів щодо отримання мікрогрантів суб’єктами мікро-, малого і середнього підприємництва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на створення або розвиток власного</w:t>
      </w:r>
      <w:r w:rsidR="003632C2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бізнесу</w:t>
      </w:r>
      <w:r w:rsidR="008149A4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3632C2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7733A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3722A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</w:t>
      </w:r>
    </w:p>
    <w:p w14:paraId="55D8D57E" w14:textId="77777777" w:rsidR="00076CD5" w:rsidRDefault="00076CD5" w:rsidP="00677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03A251E8" w14:textId="7C9C3DE1" w:rsidR="003722A9" w:rsidRDefault="003722A9" w:rsidP="00A85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5C27CB7A" w14:textId="1FD3132C" w:rsidR="0067733A" w:rsidRPr="00D06839" w:rsidRDefault="0067733A" w:rsidP="00677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lastRenderedPageBreak/>
        <w:t>2</w:t>
      </w:r>
    </w:p>
    <w:p w14:paraId="7DB5E0EE" w14:textId="655477D3" w:rsidR="0067733A" w:rsidRPr="00D06839" w:rsidRDefault="0067733A" w:rsidP="006773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Продовження додатка 1</w:t>
      </w:r>
    </w:p>
    <w:p w14:paraId="063D525E" w14:textId="77777777" w:rsidR="000B4930" w:rsidRPr="00992EBB" w:rsidRDefault="000B4930" w:rsidP="000B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14:paraId="240C7331" w14:textId="2BED91CD" w:rsidR="00F571D1" w:rsidRPr="00D06839" w:rsidRDefault="00E732E0" w:rsidP="00F571D1">
      <w:pPr>
        <w:spacing w:after="0" w:line="240" w:lineRule="auto"/>
        <w:ind w:lef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З вимогами Положення </w:t>
      </w:r>
      <w:r w:rsidR="00F571D1"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щорічного конкурсу бізнес-проєктів щодо отримання мікрогрантів суб’єктами мікро-, малого і середнього підприємництва на створення або розвиток власного бізнесу (далі – Положення)</w:t>
      </w:r>
    </w:p>
    <w:p w14:paraId="5A69848E" w14:textId="3D164F3B" w:rsidR="00820CDB" w:rsidRPr="00D06839" w:rsidRDefault="00F571D1" w:rsidP="00F5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знайомлений та зобов</w:t>
      </w:r>
      <w:r w:rsidR="00E732E0"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’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язуюсь їх виконувати.</w:t>
      </w:r>
    </w:p>
    <w:p w14:paraId="06A05667" w14:textId="77777777" w:rsidR="00F571D1" w:rsidRPr="00D06839" w:rsidRDefault="00F571D1" w:rsidP="0022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FB1B4D6" w14:textId="1449E524" w:rsidR="00820CDB" w:rsidRDefault="00E732E0" w:rsidP="0022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Даю згоду на збір, обробку та використання моїх персональних даних згідно із Законом України «Про захист персональних даних».</w:t>
      </w:r>
    </w:p>
    <w:p w14:paraId="1DDB2414" w14:textId="77777777" w:rsidR="00DF5973" w:rsidRPr="00D06839" w:rsidRDefault="00DF5973" w:rsidP="0022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958AF7D" w14:textId="23AF4B94" w:rsidR="00820CDB" w:rsidRPr="00D06839" w:rsidRDefault="00E732E0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Додатки: на </w:t>
      </w:r>
      <w:r w:rsidR="00B46C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 арк. в ___ прим. </w:t>
      </w:r>
    </w:p>
    <w:p w14:paraId="3A5146BF" w14:textId="70D56EA9" w:rsidR="00820CDB" w:rsidRPr="00D06839" w:rsidRDefault="00E732E0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(до заяви додаються документи, визначені у </w:t>
      </w:r>
      <w:r w:rsidRPr="00D06839">
        <w:rPr>
          <w:rFonts w:ascii="Times New Roman" w:eastAsia="Times New Roman" w:hAnsi="Times New Roman" w:cs="Times New Roman"/>
          <w:sz w:val="20"/>
        </w:rPr>
        <w:t>підпункті 5.1</w:t>
      </w:r>
      <w:r w:rsidRPr="00D06839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Положення) </w:t>
      </w:r>
    </w:p>
    <w:p w14:paraId="5B13DC49" w14:textId="77777777" w:rsidR="00820CDB" w:rsidRPr="00D06839" w:rsidRDefault="00820CDB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14:paraId="4C488760" w14:textId="77777777" w:rsidR="00820CDB" w:rsidRPr="0055527E" w:rsidRDefault="00820CDB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7E5222" w14:textId="3DC28E15" w:rsidR="00820CDB" w:rsidRPr="00D06839" w:rsidRDefault="00E732E0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</w:t>
      </w:r>
      <w:r w:rsidR="00BE0C0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_________________        ________________________</w:t>
      </w:r>
    </w:p>
    <w:p w14:paraId="2A21972D" w14:textId="1FCD1218" w:rsidR="00820CDB" w:rsidRDefault="00E732E0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           (дата)                                                  (підпис)                                      </w:t>
      </w:r>
      <w:r w:rsidR="00917D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uk-UA"/>
        </w:rPr>
        <w:t xml:space="preserve">                    </w:t>
      </w:r>
      <w:r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(</w:t>
      </w:r>
      <w:r w:rsidR="00917D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uk-UA"/>
        </w:rPr>
        <w:t xml:space="preserve">Власне </w:t>
      </w:r>
      <w:r w:rsidR="00917D54"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ім</w:t>
      </w:r>
      <w:r w:rsidR="00917D54" w:rsidRPr="003722A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’</w:t>
      </w:r>
      <w:r w:rsidR="00917D54"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</w:t>
      </w:r>
      <w:r w:rsidR="00917D5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uk-UA"/>
        </w:rPr>
        <w:t>, ПРІЗВИЩЕ</w:t>
      </w:r>
      <w:r w:rsidRPr="002A0A56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p w14:paraId="193BDD9D" w14:textId="28B1A109" w:rsidR="00917D54" w:rsidRDefault="00917D54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17B974F" w14:textId="77777777" w:rsidR="00917D54" w:rsidRPr="00D06839" w:rsidRDefault="00917D54" w:rsidP="00222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65B1755C" w14:textId="77777777" w:rsidR="00820CDB" w:rsidRPr="00D06839" w:rsidRDefault="00820CDB" w:rsidP="002224A5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4D7116C" w14:textId="77777777" w:rsidR="00820CDB" w:rsidRPr="00D06839" w:rsidRDefault="00E732E0" w:rsidP="002224A5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 xml:space="preserve">Директор департаменту правового </w:t>
      </w:r>
    </w:p>
    <w:p w14:paraId="3FA773B2" w14:textId="77777777" w:rsidR="00630322" w:rsidRPr="00D06839" w:rsidRDefault="00E732E0" w:rsidP="002224A5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>забезпечення Дніпровської міської</w:t>
      </w:r>
    </w:p>
    <w:p w14:paraId="49C40E96" w14:textId="786127FF" w:rsidR="00820CDB" w:rsidRPr="00D06839" w:rsidRDefault="00E732E0" w:rsidP="002224A5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sz w:val="28"/>
        </w:rPr>
        <w:t xml:space="preserve">ради                                          </w:t>
      </w:r>
      <w:r w:rsidR="00630322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</w:t>
      </w:r>
      <w:r w:rsidR="00B43211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="00630322"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sz w:val="28"/>
        </w:rPr>
        <w:t>Артем ПАВЛОВ</w:t>
      </w:r>
    </w:p>
    <w:p w14:paraId="0EFDA899" w14:textId="77777777" w:rsidR="006E4D5F" w:rsidRDefault="006E4D5F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1996B0E2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0B0D855D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4E11C580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1C20927A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22B9DEDB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5C475D23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28FE1EDA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67634812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757E5B87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536EC349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40A32CD8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3A61840A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5F87A409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0EDA9244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4F131BD4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712AAC31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24155219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23CA4F0B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79235F34" w14:textId="5E50ED1B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61A4FDE6" w14:textId="77777777" w:rsidR="00992EBB" w:rsidRDefault="00992EBB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1EE5CBB8" w14:textId="10FECDFD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1A311018" w14:textId="77777777" w:rsidR="00A85EAA" w:rsidRDefault="00A85EAA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51448E24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05E73371" w14:textId="77777777" w:rsidR="00917D54" w:rsidRDefault="00917D54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5918D912" w14:textId="77777777" w:rsidR="0055527E" w:rsidRDefault="0055527E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1F1B6537" w14:textId="77777777" w:rsidR="005E3A11" w:rsidRDefault="005E3A11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</w:rPr>
      </w:pPr>
    </w:p>
    <w:p w14:paraId="6CBA469E" w14:textId="467C06BD" w:rsidR="00820CDB" w:rsidRPr="00D06839" w:rsidRDefault="00E732E0" w:rsidP="0051465E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Додаток </w:t>
      </w:r>
      <w:r w:rsidR="0055757D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2</w:t>
      </w:r>
    </w:p>
    <w:p w14:paraId="41341E00" w14:textId="77777777" w:rsidR="0051465E" w:rsidRPr="00D06839" w:rsidRDefault="0051465E" w:rsidP="0051465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до Положення про проведення щорічного конкурсу бізнес-проєктів щодо отримання мікрогрантів суб’єктами мікро-, малого і середнього підприємництва </w:t>
      </w:r>
      <w:r w:rsidRPr="00D06839">
        <w:rPr>
          <w:rFonts w:ascii="Times New Roman" w:eastAsia="Times New Roman" w:hAnsi="Times New Roman" w:cs="Times New Roman"/>
          <w:sz w:val="28"/>
        </w:rPr>
        <w:t>на створення або розвиток власного бізнесу</w:t>
      </w:r>
    </w:p>
    <w:p w14:paraId="076FB08F" w14:textId="3D687EA7" w:rsidR="00820CDB" w:rsidRDefault="00820CDB" w:rsidP="009912E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CCF950C" w14:textId="77777777" w:rsidR="00917D54" w:rsidRPr="00D06839" w:rsidRDefault="00917D54" w:rsidP="009912E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18085FD" w14:textId="77777777" w:rsidR="00820CDB" w:rsidRPr="00D06839" w:rsidRDefault="00E732E0" w:rsidP="009912E9">
      <w:pPr>
        <w:keepNext/>
        <w:keepLines/>
        <w:spacing w:after="2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Форма</w:t>
      </w:r>
    </w:p>
    <w:p w14:paraId="06953AE9" w14:textId="77777777" w:rsidR="0055757D" w:rsidRPr="00D06839" w:rsidRDefault="0055757D" w:rsidP="0055757D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Міському голові </w:t>
      </w:r>
    </w:p>
    <w:p w14:paraId="2601B332" w14:textId="77777777" w:rsidR="0055757D" w:rsidRPr="00D06839" w:rsidRDefault="0055757D" w:rsidP="0055757D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iCs/>
          <w:color w:val="000000"/>
          <w:sz w:val="28"/>
        </w:rPr>
        <w:t>Борису ФІЛАТОВУ</w:t>
      </w:r>
    </w:p>
    <w:p w14:paraId="2A4441A2" w14:textId="77777777" w:rsidR="0055757D" w:rsidRPr="00D06839" w:rsidRDefault="0055757D" w:rsidP="0055757D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14:paraId="1796ADBC" w14:textId="77777777" w:rsidR="0055757D" w:rsidRPr="00D06839" w:rsidRDefault="0055757D" w:rsidP="0055757D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10"/>
        </w:rPr>
      </w:pPr>
    </w:p>
    <w:p w14:paraId="0A93BC86" w14:textId="77777777" w:rsidR="0055757D" w:rsidRPr="00D06839" w:rsidRDefault="0055757D" w:rsidP="00557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ЗАЯВА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14:paraId="60B40F22" w14:textId="0026073C" w:rsidR="0055757D" w:rsidRPr="00D06839" w:rsidRDefault="0055757D" w:rsidP="0055757D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</w:rPr>
        <w:t>на участь у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D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щорічному 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 xml:space="preserve"> бізнес-проєктів щодо отримання мікрогрантів суб’єктами мікро-, малого і середнього підприємництва на створення </w:t>
      </w:r>
      <w:r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>або розвиток власного бізнесу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14:paraId="76B57CDD" w14:textId="77777777" w:rsidR="0055757D" w:rsidRPr="00917D54" w:rsidRDefault="0055757D" w:rsidP="0055757D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(для фізичної особи </w:t>
      </w:r>
      <w:r w:rsidRPr="00917D5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підприємця)</w:t>
      </w:r>
    </w:p>
    <w:p w14:paraId="2B84319B" w14:textId="77777777" w:rsidR="0055757D" w:rsidRPr="009921EF" w:rsidRDefault="0055757D" w:rsidP="0055757D">
      <w:pPr>
        <w:keepNext/>
        <w:keepLines/>
        <w:spacing w:after="2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73B80625" w14:textId="089132BC" w:rsidR="000A20EC" w:rsidRDefault="002A0A56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Повна назва</w:t>
      </w:r>
      <w:r w:rsidR="000A20EC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1791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фізичної особи </w:t>
      </w:r>
      <w:r w:rsidR="00017915" w:rsidRPr="00917D5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7915" w:rsidRPr="00D06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915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підприємця </w:t>
      </w:r>
      <w:r w:rsidR="000179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A20EC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____</w:t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</w:t>
      </w:r>
      <w:r w:rsidR="00017915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</w:p>
    <w:p w14:paraId="4554038E" w14:textId="77777777" w:rsidR="00917D54" w:rsidRPr="00D06839" w:rsidRDefault="00917D54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127487AB" w14:textId="3FFC4D05" w:rsidR="00820CDB" w:rsidRPr="00D06839" w:rsidRDefault="00E732E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</w:t>
      </w:r>
      <w:r w:rsidR="002A0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повідомили про це відповідному податковому органу та мають відмітку в паспорті про право здійснювати платежі за серією та</w:t>
      </w:r>
      <w:r w:rsidR="002A0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номером</w:t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паспорта)</w:t>
      </w:r>
      <w:r w:rsidR="00F414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</w:t>
      </w:r>
    </w:p>
    <w:p w14:paraId="1B855828" w14:textId="1935BFE7" w:rsidR="00820CDB" w:rsidRPr="00F414A5" w:rsidRDefault="00E732E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Серія та номер паспорта</w:t>
      </w:r>
      <w:r w:rsidR="00917D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917D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__________________________________________</w:t>
      </w:r>
      <w:r w:rsidR="00F414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</w:t>
      </w:r>
    </w:p>
    <w:p w14:paraId="754C22E9" w14:textId="090FF82A" w:rsidR="000A20EC" w:rsidRPr="00D06839" w:rsidRDefault="000A20EC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Зареєстроване місце проживання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_________________________________</w:t>
      </w:r>
    </w:p>
    <w:p w14:paraId="376BB6F3" w14:textId="5B5CAF2B" w:rsidR="006E4D5F" w:rsidRDefault="000A20EC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Н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омер телефону, адреса електронної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п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ошти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</w:t>
      </w:r>
      <w:r w:rsidR="007F3E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</w:t>
      </w:r>
    </w:p>
    <w:p w14:paraId="7EDDBF05" w14:textId="737BBEF0" w:rsidR="00820CDB" w:rsidRPr="00D06839" w:rsidRDefault="001B59A3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_________________________________________</w:t>
      </w:r>
      <w:r w:rsidR="00E732E0" w:rsidRP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</w:t>
      </w:r>
      <w:r w:rsidR="000A20EC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="00917D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__________Юридична а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дреса фізичної особи</w:t>
      </w:r>
      <w:r w:rsidR="002A0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2A0A56" w:rsidRPr="002A0A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A0A5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ідприємця__________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="00E732E0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="00917D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</w:t>
      </w:r>
    </w:p>
    <w:p w14:paraId="4DC6DBD6" w14:textId="17042557" w:rsidR="00820CDB" w:rsidRPr="006E4D5F" w:rsidRDefault="00E732E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Основний вид економічної діяльності __________________________________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</w:t>
      </w:r>
    </w:p>
    <w:p w14:paraId="6E1594FB" w14:textId="7A833662" w:rsidR="00E7451E" w:rsidRPr="00D06839" w:rsidRDefault="00E7451E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Місце провадження діяльності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</w:t>
      </w:r>
      <w:r w:rsidR="000A20EC"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</w:p>
    <w:p w14:paraId="23709C3F" w14:textId="0A5838C9" w:rsidR="000A20EC" w:rsidRPr="00D06839" w:rsidRDefault="000A20EC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Загальна вартість </w:t>
      </w:r>
      <w:r w:rsidR="002A0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бізнес-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</w:t>
      </w:r>
      <w:r w:rsidR="002A0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є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кту </w:t>
      </w:r>
      <w:r w:rsidR="002A0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(грн)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________________________________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</w:p>
    <w:p w14:paraId="446D197A" w14:textId="16CA5839" w:rsidR="0056140B" w:rsidRPr="006E4D5F" w:rsidRDefault="000A20EC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Потенційн</w:t>
      </w:r>
      <w:r w:rsidR="002A0A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а кількість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споживачів</w:t>
      </w:r>
      <w:r w:rsidR="00076C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</w:p>
    <w:p w14:paraId="4499D180" w14:textId="75871B6F" w:rsidR="000A20EC" w:rsidRPr="00D06839" w:rsidRDefault="000A20EC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Період окупності (роки)______________________________________________</w:t>
      </w:r>
      <w:r w:rsidR="00BE0C0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</w:p>
    <w:p w14:paraId="0A7414C8" w14:textId="1EC92F33" w:rsidR="00820CDB" w:rsidRPr="006E4D5F" w:rsidRDefault="00E732E0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Запланована кількість новостворених робочих місць______________________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__</w:t>
      </w:r>
    </w:p>
    <w:p w14:paraId="5192AF40" w14:textId="79F077ED" w:rsidR="00B43211" w:rsidRPr="00D06839" w:rsidRDefault="000A20EC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17915">
        <w:rPr>
          <w:rFonts w:ascii="Times New Roman" w:eastAsia="Times New Roman" w:hAnsi="Times New Roman" w:cs="Times New Roman"/>
          <w:color w:val="000000"/>
          <w:sz w:val="28"/>
          <w:szCs w:val="28"/>
        </w:rPr>
        <w:t>Збитки, яких зазнал</w:t>
      </w:r>
      <w:r w:rsidR="00017915" w:rsidRP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17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7915" w:rsidRP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</w:t>
      </w:r>
      <w:r w:rsid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017915" w:rsidRP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17915" w:rsidRP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7915" w:rsidRPr="00017915">
        <w:rPr>
          <w:rFonts w:ascii="Times New Roman" w:hAnsi="Times New Roman" w:cs="Times New Roman"/>
          <w:sz w:val="28"/>
          <w:szCs w:val="28"/>
        </w:rPr>
        <w:t>–</w:t>
      </w:r>
      <w:r w:rsidR="00017915" w:rsidRPr="00017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915" w:rsidRP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підприєм</w:t>
      </w:r>
      <w:r w:rsidR="000179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ець</w:t>
      </w:r>
      <w:r w:rsidR="00017915" w:rsidRPr="00017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7915">
        <w:rPr>
          <w:rFonts w:ascii="Times New Roman" w:eastAsia="Times New Roman" w:hAnsi="Times New Roman" w:cs="Times New Roman"/>
          <w:color w:val="000000"/>
          <w:sz w:val="28"/>
          <w:szCs w:val="28"/>
        </w:rPr>
        <w:t>у зв’язку з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 веденням </w:t>
      </w:r>
      <w:r w:rsidR="00017915">
        <w:rPr>
          <w:rFonts w:ascii="Times New Roman" w:eastAsia="Times New Roman" w:hAnsi="Times New Roman" w:cs="Times New Roman"/>
          <w:color w:val="000000"/>
          <w:sz w:val="28"/>
          <w:lang w:val="uk-UA"/>
        </w:rPr>
        <w:t>б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ойових дій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(так чи ні), якщо так, у</w:t>
      </w:r>
      <w:r w:rsidR="00B43211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якому обсязі (грн) </w:t>
      </w:r>
      <w:r w:rsidR="00B43211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</w:t>
      </w:r>
      <w:r w:rsidR="00017915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</w:t>
      </w:r>
    </w:p>
    <w:p w14:paraId="00198ABC" w14:textId="317F0651" w:rsidR="000A20EC" w:rsidRPr="00D06839" w:rsidRDefault="00B43211" w:rsidP="006E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Мета</w:t>
      </w:r>
      <w:r w:rsidR="00BE0C0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участ</w:t>
      </w:r>
      <w:r w:rsidR="008149A4"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 w:rsidR="00076CD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E0C0C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BE0C0C">
        <w:rPr>
          <w:rFonts w:ascii="Times New Roman" w:eastAsia="Times New Roman" w:hAnsi="Times New Roman" w:cs="Times New Roman"/>
          <w:color w:val="000000"/>
          <w:sz w:val="28"/>
          <w:lang w:val="uk-UA"/>
        </w:rPr>
        <w:t>___</w:t>
      </w:r>
      <w:r w:rsidR="000A20EC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__________________________________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>_</w:t>
      </w:r>
      <w:r w:rsidR="006E4D5F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</w:t>
      </w:r>
    </w:p>
    <w:p w14:paraId="5BB8B5BF" w14:textId="77777777" w:rsidR="00017915" w:rsidRDefault="00017915" w:rsidP="000A2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7DC6F16F" w14:textId="16BBFCA2" w:rsidR="00917D54" w:rsidRDefault="00917D54" w:rsidP="0099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Прошу розглянути документи для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участі 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щорічному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конкурсі </w:t>
      </w:r>
      <w:r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бізнес-проєктів щодо отримання мікрогрантів суб’єктами мікро-, малого і середнього підприємництва </w:t>
      </w:r>
      <w:r w:rsidRPr="00D06839">
        <w:rPr>
          <w:rFonts w:ascii="Times New Roman" w:eastAsia="Times New Roman" w:hAnsi="Times New Roman" w:cs="Times New Roman"/>
          <w:sz w:val="28"/>
          <w:lang w:val="uk-UA"/>
        </w:rPr>
        <w:t>на створення або розвиток власного бізнесу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143E695B" w14:textId="77777777" w:rsidR="00BE0C0C" w:rsidRDefault="00BE0C0C" w:rsidP="000A2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14:paraId="3E11CE2F" w14:textId="2E799DCA" w:rsidR="000A20EC" w:rsidRPr="00D06839" w:rsidRDefault="000A20EC" w:rsidP="000A2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lastRenderedPageBreak/>
        <w:t>2</w:t>
      </w:r>
    </w:p>
    <w:p w14:paraId="4C1FC0D5" w14:textId="160DBDF7" w:rsidR="000A20EC" w:rsidRPr="00D06839" w:rsidRDefault="000A20EC" w:rsidP="000A20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Продовження додатка 2</w:t>
      </w:r>
    </w:p>
    <w:p w14:paraId="69B9ABB1" w14:textId="38E5F2CC" w:rsidR="009971C2" w:rsidRPr="00992EBB" w:rsidRDefault="009971C2" w:rsidP="002A0A5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  <w:r w:rsidRPr="00D06839"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</w:t>
      </w:r>
    </w:p>
    <w:p w14:paraId="7B0E4893" w14:textId="77777777" w:rsidR="002A0A56" w:rsidRPr="00D06839" w:rsidRDefault="002A0A56" w:rsidP="002A0A56">
      <w:pPr>
        <w:spacing w:after="0" w:line="240" w:lineRule="auto"/>
        <w:ind w:lef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З вимогами Положення </w:t>
      </w:r>
      <w:r w:rsidRPr="00D06839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щорічного конкурсу бізнес-проєктів щодо отримання мікрогрантів суб’єктами мікро-, малого і середнього підприємництва на створення або розвиток власного бізнесу (далі – Положення)</w:t>
      </w:r>
    </w:p>
    <w:p w14:paraId="6E03287C" w14:textId="77777777" w:rsidR="002A0A56" w:rsidRPr="00D06839" w:rsidRDefault="002A0A56" w:rsidP="002A0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о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знайомлений та зобов</w:t>
      </w:r>
      <w:r w:rsidRPr="00D06839">
        <w:rPr>
          <w:rFonts w:ascii="Times New Roman" w:eastAsia="Times New Roman" w:hAnsi="Times New Roman" w:cs="Times New Roman"/>
          <w:sz w:val="28"/>
          <w:shd w:val="clear" w:color="auto" w:fill="FFFFFF"/>
        </w:rPr>
        <w:t>’</w:t>
      </w: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язуюсь їх виконувати.</w:t>
      </w:r>
    </w:p>
    <w:p w14:paraId="1F78D0A1" w14:textId="77777777" w:rsidR="002A0A56" w:rsidRPr="00D06839" w:rsidRDefault="002A0A56" w:rsidP="002A0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Даю згоду на збір, обробку та використання моїх персональних даних згідно із Законом України «Про захист персональних даних».</w:t>
      </w:r>
    </w:p>
    <w:p w14:paraId="78E86516" w14:textId="6930C6E8" w:rsidR="002A0A56" w:rsidRPr="0055527E" w:rsidRDefault="002A0A56" w:rsidP="002A0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7AEA77" w14:textId="77777777" w:rsidR="002A0A56" w:rsidRPr="00D06839" w:rsidRDefault="002A0A56" w:rsidP="002A0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Додатки: на ___ арк. в ___ прим. </w:t>
      </w:r>
    </w:p>
    <w:p w14:paraId="3481993E" w14:textId="77777777" w:rsidR="002A0A56" w:rsidRPr="00D06839" w:rsidRDefault="002A0A56" w:rsidP="002A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(до заяви додаються документи, визначені у </w:t>
      </w:r>
      <w:r w:rsidRPr="00D06839">
        <w:rPr>
          <w:rFonts w:ascii="Times New Roman" w:eastAsia="Times New Roman" w:hAnsi="Times New Roman" w:cs="Times New Roman"/>
          <w:sz w:val="20"/>
        </w:rPr>
        <w:t>підпункті 5.1</w:t>
      </w:r>
      <w:r w:rsidRPr="00D06839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Положення) </w:t>
      </w:r>
    </w:p>
    <w:p w14:paraId="1F42D2AE" w14:textId="77777777" w:rsidR="00820CDB" w:rsidRPr="00D06839" w:rsidRDefault="00820CDB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lang w:val="uk-UA"/>
        </w:rPr>
      </w:pPr>
    </w:p>
    <w:p w14:paraId="6755C8BC" w14:textId="7A819CED" w:rsidR="0055527E" w:rsidRDefault="0055527E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596E3252" w14:textId="77777777" w:rsidR="0055527E" w:rsidRDefault="0055527E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5CFB0C75" w14:textId="034F8105" w:rsidR="0055527E" w:rsidRDefault="0055527E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__________________                              ____________________                                _____________________________</w:t>
      </w:r>
    </w:p>
    <w:p w14:paraId="2619DD84" w14:textId="77777777" w:rsidR="0055527E" w:rsidRDefault="0055527E" w:rsidP="0055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           (дата)                                                  (підпис)                                     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uk-UA"/>
        </w:rPr>
        <w:t xml:space="preserve">                    </w:t>
      </w:r>
      <w:r w:rsidRPr="00D06839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uk-UA"/>
        </w:rPr>
        <w:t xml:space="preserve">Власне </w:t>
      </w:r>
      <w:r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ім</w:t>
      </w:r>
      <w:r w:rsidRPr="003722A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’</w:t>
      </w:r>
      <w:r w:rsidRPr="003722A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uk-UA"/>
        </w:rPr>
        <w:t>, ПРІЗВИЩЕ</w:t>
      </w:r>
      <w:r w:rsidRPr="002A0A56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p w14:paraId="4953D1D7" w14:textId="77777777" w:rsidR="0055527E" w:rsidRDefault="0055527E" w:rsidP="0055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FA60A7C" w14:textId="77777777" w:rsidR="0055527E" w:rsidRPr="00D06839" w:rsidRDefault="0055527E" w:rsidP="0055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7F34F0D5" w14:textId="165FE407" w:rsidR="00820CDB" w:rsidRDefault="002A0A56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01791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14:paraId="77BBAFBD" w14:textId="77777777" w:rsidR="0055527E" w:rsidRPr="00017915" w:rsidRDefault="0055527E" w:rsidP="0099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14:paraId="59D3AA10" w14:textId="77777777" w:rsidR="00820CDB" w:rsidRPr="00D06839" w:rsidRDefault="00E732E0" w:rsidP="009912E9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Директор департаменту правового </w:t>
      </w:r>
    </w:p>
    <w:p w14:paraId="3A191482" w14:textId="77777777" w:rsidR="009971C2" w:rsidRPr="00D06839" w:rsidRDefault="00E732E0" w:rsidP="009912E9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>забезпечення Дніпровської міської</w:t>
      </w:r>
    </w:p>
    <w:p w14:paraId="28300B78" w14:textId="0E53600A" w:rsidR="0056140B" w:rsidRPr="00D06839" w:rsidRDefault="00E732E0" w:rsidP="009912E9">
      <w:pPr>
        <w:tabs>
          <w:tab w:val="left" w:pos="1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</w:rPr>
        <w:t xml:space="preserve">ради                                         </w:t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B43211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</w:t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</w:rPr>
        <w:tab/>
      </w:r>
      <w:r w:rsidR="00B43211" w:rsidRPr="00D0683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</w:t>
      </w:r>
      <w:r w:rsidRPr="00D06839">
        <w:rPr>
          <w:rFonts w:ascii="Times New Roman" w:eastAsia="Times New Roman" w:hAnsi="Times New Roman" w:cs="Times New Roman"/>
          <w:color w:val="000000"/>
          <w:sz w:val="28"/>
        </w:rPr>
        <w:t>Артем ПАВЛОВ</w:t>
      </w:r>
    </w:p>
    <w:p w14:paraId="272AE195" w14:textId="77777777" w:rsidR="006E4D5F" w:rsidRDefault="006E4D5F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4C160C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6E5F18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6325AB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90877D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4C1D0A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521B49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12D0BE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F78962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7E1084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C4D549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D8BB89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90E619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298C5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17103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7A7A3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F969F7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E184A0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DD774F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F99329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5D79F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334B3C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44B82D" w14:textId="77777777" w:rsidR="0055527E" w:rsidRDefault="0055527E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22D63D" w14:textId="77777777" w:rsidR="00DF5973" w:rsidRDefault="00DF5973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D5C254" w14:textId="6743307F" w:rsidR="00DF5973" w:rsidRDefault="00DF5973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43570" w14:textId="77777777" w:rsidR="00DF5973" w:rsidRDefault="00DF5973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F441BE" w14:textId="77777777" w:rsidR="005E3A11" w:rsidRDefault="005E3A11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4E973D" w14:textId="7906BFAD" w:rsidR="00B01EC2" w:rsidRPr="00D06839" w:rsidRDefault="00B01EC2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</w:t>
      </w:r>
    </w:p>
    <w:p w14:paraId="1F0CDC99" w14:textId="77777777" w:rsidR="00B01EC2" w:rsidRPr="00D06839" w:rsidRDefault="00B01EC2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рішення виконавчого </w:t>
      </w:r>
    </w:p>
    <w:p w14:paraId="4B77A077" w14:textId="77777777" w:rsidR="00B01EC2" w:rsidRPr="00D06839" w:rsidRDefault="00B01EC2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комітету міської ради </w:t>
      </w:r>
    </w:p>
    <w:p w14:paraId="4753C8A0" w14:textId="77777777" w:rsidR="00B01EC2" w:rsidRPr="00D06839" w:rsidRDefault="00B01EC2" w:rsidP="00C506F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D06839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14:paraId="0348D96A" w14:textId="7D54CC05" w:rsidR="00B01EC2" w:rsidRPr="00D06839" w:rsidRDefault="00B01EC2" w:rsidP="00C50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23C95D" w14:textId="77777777" w:rsidR="00EF6522" w:rsidRPr="00D06839" w:rsidRDefault="00EF6522" w:rsidP="00C50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49487C" w14:textId="77777777" w:rsidR="008149A4" w:rsidRDefault="008149A4" w:rsidP="00C50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96597" w14:textId="616B8E91" w:rsidR="00B01EC2" w:rsidRPr="00D06839" w:rsidRDefault="00B01EC2" w:rsidP="00C50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</w:t>
      </w:r>
    </w:p>
    <w:p w14:paraId="754B2088" w14:textId="7442C727" w:rsidR="00B01EC2" w:rsidRPr="00D06839" w:rsidRDefault="00B01EC2" w:rsidP="009971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комісії з проведення </w:t>
      </w:r>
      <w:r w:rsidR="00CE2B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щорічного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конкурсу 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>бізнес-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 щодо отримання мікро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 xml:space="preserve">грантів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суб’єктами мікро-, малого і середнього підприємництва </w:t>
      </w:r>
      <w:r w:rsidRPr="00D06839">
        <w:rPr>
          <w:rFonts w:ascii="Times New Roman" w:eastAsia="Times New Roman" w:hAnsi="Times New Roman" w:cs="Times New Roman"/>
          <w:sz w:val="28"/>
          <w:szCs w:val="28"/>
        </w:rPr>
        <w:t>на створення або розвиток власного бізнесу</w:t>
      </w:r>
    </w:p>
    <w:p w14:paraId="5E2BE79B" w14:textId="2CF0BDD7" w:rsidR="00B01EC2" w:rsidRPr="00D06839" w:rsidRDefault="00B01EC2" w:rsidP="00C50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AFBEC4" w14:textId="77777777" w:rsidR="00EF6522" w:rsidRPr="00D06839" w:rsidRDefault="00EF6522" w:rsidP="00C50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1"/>
        <w:gridCol w:w="425"/>
        <w:gridCol w:w="6095"/>
      </w:tblGrid>
      <w:tr w:rsidR="00B01EC2" w:rsidRPr="00D06839" w14:paraId="4A80CBC3" w14:textId="77777777" w:rsidTr="00554A9B">
        <w:trPr>
          <w:trHeight w:val="1"/>
        </w:trPr>
        <w:tc>
          <w:tcPr>
            <w:tcW w:w="3011" w:type="dxa"/>
            <w:shd w:val="clear" w:color="000000" w:fill="FFFFFF"/>
            <w:tcMar>
              <w:left w:w="108" w:type="dxa"/>
              <w:right w:w="108" w:type="dxa"/>
            </w:tcMar>
          </w:tcPr>
          <w:p w14:paraId="0984744D" w14:textId="77777777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Журавльова</w:t>
            </w:r>
          </w:p>
          <w:p w14:paraId="396E6D4A" w14:textId="77777777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Ірина Валеріївна</w:t>
            </w:r>
          </w:p>
          <w:p w14:paraId="5C637604" w14:textId="77777777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0597AE1" w14:textId="368000F0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B0BBBF" w14:textId="77777777" w:rsidR="006931EE" w:rsidRPr="00D06839" w:rsidRDefault="006931EE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CC0F09" w14:textId="77777777" w:rsidR="0030683A" w:rsidRPr="00D06839" w:rsidRDefault="0030683A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Подопригора </w:t>
            </w:r>
          </w:p>
          <w:p w14:paraId="3669AB81" w14:textId="77777777" w:rsidR="00B01EC2" w:rsidRPr="00D06839" w:rsidRDefault="0030683A" w:rsidP="00C5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Дмитро Владиславович </w:t>
            </w:r>
          </w:p>
          <w:p w14:paraId="5B82C503" w14:textId="77777777" w:rsidR="009971C2" w:rsidRPr="00D06839" w:rsidRDefault="009971C2" w:rsidP="00C5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DE8C0" w14:textId="77777777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  <w:p w14:paraId="5D26C220" w14:textId="77777777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14:paraId="0D7D0C1B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1146142B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807D7A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B608C4" w14:textId="73F0D495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185BA0" w14:textId="77777777" w:rsidR="006931EE" w:rsidRPr="00D06839" w:rsidRDefault="006931EE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7B083D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0DF7FF7A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10B3B3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CAC5B3" w14:textId="77777777" w:rsidR="004023A6" w:rsidRPr="00D06839" w:rsidRDefault="004023A6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0F3E9E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52E1FE07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DB2916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C402F6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tcMar>
              <w:left w:w="108" w:type="dxa"/>
              <w:right w:w="108" w:type="dxa"/>
            </w:tcMar>
          </w:tcPr>
          <w:p w14:paraId="2DBCD458" w14:textId="5979E2CD" w:rsidR="00B01EC2" w:rsidRPr="00D06839" w:rsidRDefault="00B01EC2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управління регуляторної політики </w:t>
            </w:r>
            <w:r w:rsidR="008844D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розвитку підприємництва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департаменту право</w:t>
            </w:r>
            <w:r w:rsidR="0055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забезпечення Дніпровської міської ради,</w:t>
            </w:r>
            <w:r w:rsidR="009971C2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комісії</w:t>
            </w:r>
          </w:p>
          <w:p w14:paraId="402AEDBD" w14:textId="77777777" w:rsidR="00B01EC2" w:rsidRPr="00D06839" w:rsidRDefault="00B01EC2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EF4739" w14:textId="094544EA" w:rsidR="00B01EC2" w:rsidRPr="00D06839" w:rsidRDefault="0030683A" w:rsidP="00555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>власник Товариства з</w:t>
            </w:r>
            <w:r w:rsidR="006931EE" w:rsidRPr="00D06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 xml:space="preserve">обмеженою </w:t>
            </w:r>
            <w:r w:rsidR="00555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>ідповіда</w:t>
            </w:r>
            <w:r w:rsidR="009971C2" w:rsidRPr="00D06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</w:t>
            </w:r>
            <w:r w:rsidR="00555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 xml:space="preserve">ністю </w:t>
            </w:r>
            <w:r w:rsidR="004023A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«ДЖАННІ ГРУП»</w:t>
            </w:r>
            <w:r w:rsidR="004023A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99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</w:t>
            </w:r>
            <w:r w:rsidR="0099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01EC2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голови комісії</w:t>
            </w:r>
            <w:r w:rsidR="00C506FF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023A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 погодженням)</w:t>
            </w:r>
          </w:p>
          <w:p w14:paraId="7B8C2E32" w14:textId="77777777" w:rsidR="00B01EC2" w:rsidRPr="00D06839" w:rsidRDefault="00B01EC2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A80A6D" w14:textId="77777777" w:rsidR="00B01EC2" w:rsidRDefault="00B01EC2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управління регуляторної політики</w:t>
            </w:r>
            <w:r w:rsidR="006931EE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розвитку підприємництва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депар</w:t>
            </w:r>
            <w:r w:rsidR="0055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таменту правового забезпечення Дніпровської міської ради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секретар  комісії</w:t>
            </w:r>
          </w:p>
          <w:p w14:paraId="4BD521DC" w14:textId="4E819117" w:rsidR="0055527E" w:rsidRPr="00D06839" w:rsidRDefault="0055527E" w:rsidP="00C506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C2" w:rsidRPr="00D06839" w14:paraId="3F6BEA23" w14:textId="77777777" w:rsidTr="00554A9B">
        <w:trPr>
          <w:trHeight w:val="678"/>
        </w:trPr>
        <w:tc>
          <w:tcPr>
            <w:tcW w:w="953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A15E5AF" w14:textId="77777777" w:rsidR="00B01EC2" w:rsidRPr="00D06839" w:rsidRDefault="00B01EC2" w:rsidP="00C50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194F5A" w14:textId="77777777" w:rsidR="00B01EC2" w:rsidRPr="00D06839" w:rsidRDefault="00B01EC2" w:rsidP="00C50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комісії:</w:t>
            </w:r>
          </w:p>
          <w:p w14:paraId="7706154C" w14:textId="77777777" w:rsidR="00B01EC2" w:rsidRPr="00D06839" w:rsidRDefault="00B01EC2" w:rsidP="00C50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C2" w:rsidRPr="00D06839" w14:paraId="1247F051" w14:textId="77777777" w:rsidTr="00554A9B">
        <w:trPr>
          <w:trHeight w:val="1"/>
        </w:trPr>
        <w:tc>
          <w:tcPr>
            <w:tcW w:w="3011" w:type="dxa"/>
            <w:shd w:val="clear" w:color="000000" w:fill="FFFFFF"/>
            <w:tcMar>
              <w:left w:w="108" w:type="dxa"/>
              <w:right w:w="108" w:type="dxa"/>
            </w:tcMar>
          </w:tcPr>
          <w:p w14:paraId="5D5955F9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Білинський </w:t>
            </w:r>
          </w:p>
          <w:p w14:paraId="47442B37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 Геннадійович</w:t>
            </w:r>
          </w:p>
          <w:p w14:paraId="4AE1B4C1" w14:textId="19B5D237" w:rsidR="008844D6" w:rsidRPr="00D06839" w:rsidRDefault="008844D6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B2D385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Витвицький</w:t>
            </w:r>
          </w:p>
          <w:p w14:paraId="1169530F" w14:textId="10A433B4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 Васильович</w:t>
            </w:r>
          </w:p>
          <w:p w14:paraId="06603E49" w14:textId="2E751A75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84BA57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0CE1C9F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Григоренко</w:t>
            </w:r>
          </w:p>
          <w:p w14:paraId="1E2CC7D8" w14:textId="36FB7945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 Анатолійович</w:t>
            </w:r>
          </w:p>
          <w:p w14:paraId="686810B3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AD4D12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Жеглова </w:t>
            </w:r>
          </w:p>
          <w:p w14:paraId="237292CB" w14:textId="00482C3E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Олена Олександрівна</w:t>
            </w:r>
          </w:p>
          <w:p w14:paraId="6BD60623" w14:textId="47ED9284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01AB5E9" w14:textId="1BC16AF6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6312580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12B669" w14:textId="77777777" w:rsidR="008844D6" w:rsidRPr="00D06839" w:rsidRDefault="008844D6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0673D5" w14:textId="5C2635DB" w:rsidR="008844D6" w:rsidRPr="00D06839" w:rsidRDefault="008844D6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991A2E" w14:textId="30BA7CC7" w:rsidR="006E4D5F" w:rsidRDefault="006E4D5F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0C92285" w14:textId="77777777" w:rsidR="0055527E" w:rsidRDefault="0055527E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95D4DC" w14:textId="77777777" w:rsidR="00992EBB" w:rsidRDefault="00992EBB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1DC59E" w14:textId="4FED3EFA" w:rsidR="008844D6" w:rsidRPr="00D06839" w:rsidRDefault="008844D6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Казанцева</w:t>
            </w:r>
          </w:p>
          <w:p w14:paraId="68331D7B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Тетяна Павлівна</w:t>
            </w:r>
          </w:p>
          <w:p w14:paraId="0BFEE4C8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9B921D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Кучерявенко</w:t>
            </w:r>
          </w:p>
          <w:p w14:paraId="07414AFD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Сергій Володимирович </w:t>
            </w:r>
          </w:p>
          <w:p w14:paraId="2F8CBA50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21F5A" w14:textId="00BD0D09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Міллер </w:t>
            </w:r>
          </w:p>
          <w:p w14:paraId="2E7982FB" w14:textId="75ED4538" w:rsidR="00B01EC2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 Володимирович</w:t>
            </w:r>
          </w:p>
          <w:p w14:paraId="2A8570AD" w14:textId="77777777" w:rsidR="00DF5973" w:rsidRPr="00D06839" w:rsidRDefault="00DF5973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7F4949" w14:textId="77777777" w:rsidR="008844D6" w:rsidRPr="00D06839" w:rsidRDefault="008844D6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B0F63E" w14:textId="77777777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  <w:p w14:paraId="00E38C7B" w14:textId="77777777" w:rsidR="00B01EC2" w:rsidRPr="00D06839" w:rsidRDefault="00B01E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 Григорович</w:t>
            </w:r>
          </w:p>
          <w:p w14:paraId="5D17B125" w14:textId="70F3B01B" w:rsidR="006931EE" w:rsidRPr="00D06839" w:rsidRDefault="006931EE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0A626F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Павлюк </w:t>
            </w:r>
          </w:p>
          <w:p w14:paraId="6A6F02D4" w14:textId="3FCC7C4C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 Олександрівна</w:t>
            </w:r>
          </w:p>
          <w:p w14:paraId="738E160E" w14:textId="5FEDC0FF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000F73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Сафонова </w:t>
            </w:r>
          </w:p>
          <w:p w14:paraId="5A5D8624" w14:textId="5FC79693" w:rsidR="008844D6" w:rsidRPr="00D06839" w:rsidRDefault="006931EE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Альона</w:t>
            </w:r>
            <w:r w:rsidR="008844D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Миколаївна</w:t>
            </w:r>
          </w:p>
          <w:p w14:paraId="23EFD08A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B396822" w14:textId="77777777" w:rsidR="00B01EC2" w:rsidRPr="00D06839" w:rsidRDefault="00B01EC2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Хмельников </w:t>
            </w:r>
          </w:p>
          <w:p w14:paraId="245CC64B" w14:textId="77777777" w:rsidR="00B01EC2" w:rsidRPr="00D06839" w:rsidRDefault="00B01EC2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 Олександрович</w:t>
            </w:r>
          </w:p>
          <w:p w14:paraId="6B05467F" w14:textId="2F14434D" w:rsidR="009971C2" w:rsidRPr="00D06839" w:rsidRDefault="009971C2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E9492F9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Щербина </w:t>
            </w:r>
          </w:p>
          <w:p w14:paraId="14D738B8" w14:textId="77777777" w:rsidR="008844D6" w:rsidRPr="00D06839" w:rsidRDefault="008844D6" w:rsidP="00884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Аліна Сергіївна</w:t>
            </w:r>
          </w:p>
          <w:p w14:paraId="5C50856F" w14:textId="77777777" w:rsidR="00B01EC2" w:rsidRPr="00D06839" w:rsidRDefault="00B01EC2" w:rsidP="008844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14:paraId="181BCEAA" w14:textId="77777777" w:rsidR="00B01EC2" w:rsidRPr="00D06839" w:rsidRDefault="00B01EC2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–</w:t>
            </w:r>
          </w:p>
          <w:p w14:paraId="7DD41357" w14:textId="77777777" w:rsidR="00B01EC2" w:rsidRPr="00D06839" w:rsidRDefault="00B01EC2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66673D" w14:textId="1902C114" w:rsidR="004023A6" w:rsidRPr="00D06839" w:rsidRDefault="004023A6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9360E8" w14:textId="77777777" w:rsidR="00B01EC2" w:rsidRPr="00D06839" w:rsidRDefault="00B01EC2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4CF984A3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6251AF" w14:textId="4FE02EBF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66E3F09" w14:textId="77777777" w:rsidR="008844D6" w:rsidRPr="00D06839" w:rsidRDefault="008844D6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E472B4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48112BD9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5CBF01C" w14:textId="77777777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BC73891" w14:textId="050639A9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5ADEAAA3" w14:textId="2B45096E" w:rsidR="009971C2" w:rsidRPr="00D06839" w:rsidRDefault="009971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878F1D" w14:textId="758A1051" w:rsidR="009971C2" w:rsidRPr="00D06839" w:rsidRDefault="009971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A0E9E3" w14:textId="54398A0C" w:rsidR="009971C2" w:rsidRPr="00D06839" w:rsidRDefault="009971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71CD5E" w14:textId="2EE07547" w:rsidR="009971C2" w:rsidRPr="00D06839" w:rsidRDefault="009971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FFEE5F" w14:textId="77777777" w:rsidR="009971C2" w:rsidRPr="00D06839" w:rsidRDefault="009971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4E3417" w14:textId="272D60CF" w:rsidR="00EF6522" w:rsidRPr="00D06839" w:rsidRDefault="00EF6522" w:rsidP="00C50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180C4" w14:textId="1F3E272E" w:rsidR="00017915" w:rsidRDefault="00017915" w:rsidP="006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10423F7" w14:textId="5911B1A5" w:rsidR="0055527E" w:rsidRDefault="0055527E" w:rsidP="006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6D8FCF5" w14:textId="77777777" w:rsidR="002E3FF6" w:rsidRPr="00D06839" w:rsidRDefault="002E3FF6" w:rsidP="006E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01DAF0C" w14:textId="5CCE2FDF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0DD11BFB" w14:textId="77777777" w:rsidR="00B01EC2" w:rsidRPr="00D06839" w:rsidRDefault="00B01EC2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B144E21" w14:textId="77777777" w:rsidR="009971C2" w:rsidRPr="00D06839" w:rsidRDefault="009971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E3DF4EE" w14:textId="60850B6D" w:rsidR="00B01EC2" w:rsidRPr="00D06839" w:rsidRDefault="00B01EC2" w:rsidP="00C5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3A06AD5F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687BAD0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C5D3A19" w14:textId="3AB2D617" w:rsidR="008844D6" w:rsidRPr="00D06839" w:rsidRDefault="008844D6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4F8ABF00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CE4ED3" w14:textId="70AAE9A1" w:rsidR="008844D6" w:rsidRDefault="008844D6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7D1C7DD" w14:textId="77777777" w:rsidR="00DF5973" w:rsidRPr="00D06839" w:rsidRDefault="00DF5973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39EBA1" w14:textId="5D115308" w:rsidR="008844D6" w:rsidRPr="00D06839" w:rsidRDefault="008844D6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B2B6BD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0C195272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5863C9" w14:textId="4FB7E994" w:rsidR="008844D6" w:rsidRPr="00D06839" w:rsidRDefault="008844D6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F8E599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7C8CCE4F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D3A196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EADF1F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7A7E63C0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C5C57E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365FA6" w14:textId="77777777" w:rsidR="008844D6" w:rsidRPr="00D06839" w:rsidRDefault="008844D6" w:rsidP="0088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580EFC08" w14:textId="77777777" w:rsidR="008844D6" w:rsidRPr="00D06839" w:rsidRDefault="008844D6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6DEB71" w14:textId="77777777" w:rsidR="008844D6" w:rsidRPr="00D06839" w:rsidRDefault="008844D6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37B9B42" w14:textId="51E7A9E7" w:rsidR="00B01EC2" w:rsidRPr="00D06839" w:rsidRDefault="008844D6" w:rsidP="00C5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14:paraId="49EA1D0F" w14:textId="5DECE0DE" w:rsidR="008844D6" w:rsidRPr="00D06839" w:rsidRDefault="008844D6" w:rsidP="00C50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000000" w:fill="FFFFFF"/>
            <w:tcMar>
              <w:left w:w="108" w:type="dxa"/>
              <w:right w:w="108" w:type="dxa"/>
            </w:tcMar>
          </w:tcPr>
          <w:p w14:paraId="10A23798" w14:textId="5794A089" w:rsidR="008844D6" w:rsidRPr="00D06839" w:rsidRDefault="008844D6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власник Товариства з обмеженою відповідаль</w:t>
            </w:r>
            <w:r w:rsidR="00CE2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 xml:space="preserve">ністю </w:t>
            </w:r>
            <w:r w:rsidRPr="00D06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06839">
              <w:rPr>
                <w:rFonts w:ascii="Times New Roman" w:hAnsi="Times New Roman" w:cs="Times New Roman"/>
                <w:sz w:val="28"/>
                <w:szCs w:val="28"/>
              </w:rPr>
              <w:t>СУПЕР ФУД»</w:t>
            </w:r>
            <w:r w:rsidRPr="00D06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 погодженням)</w:t>
            </w:r>
          </w:p>
          <w:p w14:paraId="343F92EF" w14:textId="05F4BCFC" w:rsidR="006931EE" w:rsidRPr="00D06839" w:rsidRDefault="006931EE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B50098" w14:textId="77777777" w:rsidR="008844D6" w:rsidRPr="00D06839" w:rsidRDefault="008844D6" w:rsidP="0088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о. директора Комунального підприємства «Агентство розвитку Дніпра» Дніпровської міської ради</w:t>
            </w:r>
          </w:p>
          <w:p w14:paraId="23F895AA" w14:textId="29EA2024" w:rsidR="008844D6" w:rsidRPr="00D06839" w:rsidRDefault="008844D6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338BB2" w14:textId="713C865F" w:rsidR="008844D6" w:rsidRPr="00D06839" w:rsidRDefault="00554A9B" w:rsidP="0088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</w:t>
            </w:r>
            <w:r w:rsidR="008844D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ізична</w:t>
            </w:r>
            <w:r w:rsidR="006931EE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844D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особа</w:t>
            </w:r>
            <w:r w:rsidR="006931EE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844D6"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8844D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підприєме</w:t>
            </w:r>
            <w:r w:rsidR="006931EE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ць</w:t>
            </w:r>
            <w:r w:rsidR="00CE2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931EE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 погод</w:t>
            </w:r>
            <w:r w:rsidR="008844D6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женням)</w:t>
            </w:r>
          </w:p>
          <w:p w14:paraId="2B8313AB" w14:textId="08706AAE" w:rsidR="008844D6" w:rsidRDefault="008844D6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B94E01" w14:textId="77777777" w:rsidR="00554A9B" w:rsidRPr="00D06839" w:rsidRDefault="00554A9B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E963F17" w14:textId="76E4A713" w:rsidR="008844D6" w:rsidRPr="00D06839" w:rsidRDefault="008844D6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відділу бюджетування виробничої сфери управління фінансів департаменту еконо</w:t>
            </w:r>
            <w:r w:rsidR="0055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міки, фінансів та міського бюджету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Дніпровської міської ради</w:t>
            </w:r>
          </w:p>
          <w:p w14:paraId="19957FFB" w14:textId="77777777" w:rsidR="00017915" w:rsidRDefault="005A7F5B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</w:p>
          <w:p w14:paraId="494241FC" w14:textId="77777777" w:rsidR="0055527E" w:rsidRDefault="006E4D5F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  <w:p w14:paraId="3BC000D8" w14:textId="77777777" w:rsidR="00992EBB" w:rsidRDefault="006E4D5F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14:paraId="379BE54D" w14:textId="417189CB" w:rsidR="008844D6" w:rsidRPr="00D06839" w:rsidRDefault="008844D6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14:paraId="72B89F73" w14:textId="77777777" w:rsidR="008844D6" w:rsidRPr="00D06839" w:rsidRDefault="008844D6" w:rsidP="008844D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Продовження додатка</w:t>
            </w:r>
          </w:p>
          <w:p w14:paraId="58010967" w14:textId="77777777" w:rsidR="00DF5973" w:rsidRPr="00D06839" w:rsidRDefault="00DF5973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E1FA47" w14:textId="77777777" w:rsidR="008844D6" w:rsidRPr="00D06839" w:rsidRDefault="008844D6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засновник і директор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авчального центру «Бухгалтер майбутнього» (за погодженням)</w:t>
            </w:r>
          </w:p>
          <w:p w14:paraId="1A4B1DF5" w14:textId="77777777" w:rsidR="008844D6" w:rsidRPr="00D06839" w:rsidRDefault="008844D6" w:rsidP="00F414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C90144" w14:textId="1B36AC85" w:rsidR="008844D6" w:rsidRPr="006E4D5F" w:rsidRDefault="008844D6" w:rsidP="005552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перший віцепрезидент Дніпропетровської </w:t>
            </w:r>
            <w:r w:rsidR="0055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ргово</w:t>
            </w:r>
            <w:r w:rsidR="0055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6E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промислової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палати</w:t>
            </w:r>
            <w:r w:rsidR="006E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 w:rsidR="0055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погодженням)</w:t>
            </w:r>
          </w:p>
          <w:p w14:paraId="60781C84" w14:textId="77777777" w:rsidR="0055527E" w:rsidRPr="00D06839" w:rsidRDefault="0055527E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69B70B" w14:textId="0E165CAE" w:rsidR="00B01EC2" w:rsidRDefault="00B01EC2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заступник міського голови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питань діяльності виконавчих органів, директор департаменту еко</w:t>
            </w:r>
            <w:r w:rsidR="0055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номіки, фінансів та місько</w:t>
            </w:r>
            <w:r w:rsidR="00C506FF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бюджету Дніпровської міської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ради</w:t>
            </w:r>
          </w:p>
          <w:p w14:paraId="0AEE3D1B" w14:textId="77777777" w:rsidR="00DF5973" w:rsidRPr="00D06839" w:rsidRDefault="00DF5973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FC2EB1" w14:textId="3033488D" w:rsidR="00B01EC2" w:rsidRPr="00D06839" w:rsidRDefault="00B01EC2" w:rsidP="00C506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департаменту правового забезпечення Дніпровської міської ради </w:t>
            </w:r>
          </w:p>
          <w:p w14:paraId="543A44AD" w14:textId="5D88B0A6" w:rsidR="008844D6" w:rsidRPr="00D06839" w:rsidRDefault="008844D6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E0C3B26" w14:textId="7991FDA2" w:rsidR="008844D6" w:rsidRPr="00D06839" w:rsidRDefault="008844D6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департаменту інноваційного ро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витку Дніпровської міської ради</w:t>
            </w:r>
          </w:p>
          <w:p w14:paraId="1D776DE3" w14:textId="77777777" w:rsidR="008844D6" w:rsidRPr="00D06839" w:rsidRDefault="008844D6" w:rsidP="00C50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06B272" w14:textId="57ACC60B" w:rsidR="008844D6" w:rsidRPr="00D06839" w:rsidRDefault="008844D6" w:rsidP="00CE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фізична особа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6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підприємець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погодженням)</w:t>
            </w:r>
          </w:p>
          <w:p w14:paraId="1BBD08ED" w14:textId="7913C57F" w:rsidR="008844D6" w:rsidRDefault="008844D6" w:rsidP="00CE2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8C979F" w14:textId="77777777" w:rsidR="00554A9B" w:rsidRPr="00D06839" w:rsidRDefault="00554A9B" w:rsidP="00CE2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269C53" w14:textId="76DD1D61" w:rsidR="00B01EC2" w:rsidRPr="00D06839" w:rsidRDefault="004023A6" w:rsidP="00CE2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01EC2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епутат міської ради</w:t>
            </w:r>
            <w:r w:rsidR="00B01EC2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01EC2"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 погодженням)</w:t>
            </w:r>
          </w:p>
          <w:p w14:paraId="5247F099" w14:textId="77777777" w:rsidR="00B01EC2" w:rsidRPr="00D06839" w:rsidRDefault="00B01EC2" w:rsidP="00C5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E5EC42" w14:textId="77777777" w:rsidR="00B01EC2" w:rsidRPr="00D06839" w:rsidRDefault="00B01EC2" w:rsidP="00C5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A6EAF6" w14:textId="0D3CFB74" w:rsidR="00B01EC2" w:rsidRPr="00D06839" w:rsidRDefault="008844D6" w:rsidP="008844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керівник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ізнес-спільноти Дніпра «LEAD business club» 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(за погодженням</w:t>
            </w:r>
            <w:r w:rsidRPr="00D0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  <w:p w14:paraId="24815FE1" w14:textId="77777777" w:rsidR="00B01EC2" w:rsidRPr="00D06839" w:rsidRDefault="00B01EC2" w:rsidP="008844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DB0CEE" w14:textId="77777777" w:rsidR="00B01EC2" w:rsidRPr="00D06839" w:rsidRDefault="00B01EC2" w:rsidP="00C50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8BC45B" w14:textId="77777777" w:rsidR="00B01EC2" w:rsidRPr="00D06839" w:rsidRDefault="00B01EC2" w:rsidP="00C50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F88BE2" w14:textId="3EC45C51" w:rsidR="00B01EC2" w:rsidRDefault="00B01EC2" w:rsidP="00C50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Представник постійної комісії міської ради з питань бюджету та фінансів </w:t>
      </w:r>
      <w:r w:rsidR="009971C2"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="00DF59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погодженням)</w:t>
      </w:r>
    </w:p>
    <w:p w14:paraId="7D16ABA4" w14:textId="77777777" w:rsidR="00554A9B" w:rsidRPr="00D06839" w:rsidRDefault="00554A9B" w:rsidP="00C50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B391E" w14:textId="41E73AC2" w:rsidR="00B01EC2" w:rsidRPr="00D06839" w:rsidRDefault="00B01EC2" w:rsidP="00C50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 територіального органу Державної податкової служби у Дніпро</w:t>
      </w:r>
      <w:r w:rsidR="00957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петровській області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>(за погодженням)</w:t>
      </w:r>
    </w:p>
    <w:p w14:paraId="0B6AE97A" w14:textId="77777777" w:rsidR="00B01EC2" w:rsidRPr="00D06839" w:rsidRDefault="00B01EC2" w:rsidP="00C506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F8B9BEE" w14:textId="61088B5D" w:rsidR="00B01EC2" w:rsidRPr="00D06839" w:rsidRDefault="00B01EC2" w:rsidP="00C506FF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D76B18" w14:textId="0EA60FF9" w:rsidR="001023BF" w:rsidRDefault="001023BF" w:rsidP="00C506FF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BF8BB1" w14:textId="77777777" w:rsidR="00017915" w:rsidRPr="00D06839" w:rsidRDefault="00017915" w:rsidP="00C506FF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E9AC30" w14:textId="77777777" w:rsidR="00B01EC2" w:rsidRPr="00D06839" w:rsidRDefault="00B01EC2" w:rsidP="00C506FF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Дніпровської міської ради                                  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Олександр САНЖАРА</w:t>
      </w:r>
    </w:p>
    <w:p w14:paraId="0A0B4A03" w14:textId="77777777" w:rsidR="004023A6" w:rsidRPr="00D06839" w:rsidRDefault="004023A6" w:rsidP="00C506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023A6" w:rsidRPr="00D06839" w:rsidSect="00F9471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77F8" w14:textId="77777777" w:rsidR="00D073C5" w:rsidRDefault="00D073C5" w:rsidP="001B59A3">
      <w:pPr>
        <w:spacing w:after="0" w:line="240" w:lineRule="auto"/>
      </w:pPr>
      <w:r>
        <w:separator/>
      </w:r>
    </w:p>
  </w:endnote>
  <w:endnote w:type="continuationSeparator" w:id="0">
    <w:p w14:paraId="5C598AE5" w14:textId="77777777" w:rsidR="00D073C5" w:rsidRDefault="00D073C5" w:rsidP="001B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B4DD" w14:textId="77777777" w:rsidR="00D073C5" w:rsidRDefault="00D073C5" w:rsidP="001B59A3">
      <w:pPr>
        <w:spacing w:after="0" w:line="240" w:lineRule="auto"/>
      </w:pPr>
      <w:r>
        <w:separator/>
      </w:r>
    </w:p>
  </w:footnote>
  <w:footnote w:type="continuationSeparator" w:id="0">
    <w:p w14:paraId="0511E815" w14:textId="77777777" w:rsidR="00D073C5" w:rsidRDefault="00D073C5" w:rsidP="001B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B9B"/>
    <w:multiLevelType w:val="hybridMultilevel"/>
    <w:tmpl w:val="7D92D2A8"/>
    <w:lvl w:ilvl="0" w:tplc="705C05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5457C5"/>
    <w:multiLevelType w:val="hybridMultilevel"/>
    <w:tmpl w:val="04B6323E"/>
    <w:lvl w:ilvl="0" w:tplc="C05AB3D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DD48D3"/>
    <w:multiLevelType w:val="multilevel"/>
    <w:tmpl w:val="25C69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F465C"/>
    <w:multiLevelType w:val="multilevel"/>
    <w:tmpl w:val="D3B68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B445F"/>
    <w:multiLevelType w:val="hybridMultilevel"/>
    <w:tmpl w:val="1638D088"/>
    <w:lvl w:ilvl="0" w:tplc="3B661A86">
      <w:start w:val="4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4E723EA"/>
    <w:multiLevelType w:val="multilevel"/>
    <w:tmpl w:val="DBB2B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9642D2"/>
    <w:multiLevelType w:val="multilevel"/>
    <w:tmpl w:val="69E4C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33C76"/>
    <w:multiLevelType w:val="multilevel"/>
    <w:tmpl w:val="6C521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B0837"/>
    <w:multiLevelType w:val="multilevel"/>
    <w:tmpl w:val="BDEA2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97260"/>
    <w:multiLevelType w:val="multilevel"/>
    <w:tmpl w:val="28A6E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11AC4"/>
    <w:multiLevelType w:val="multilevel"/>
    <w:tmpl w:val="1DC8E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66140"/>
    <w:multiLevelType w:val="multilevel"/>
    <w:tmpl w:val="3DA09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9D1640"/>
    <w:multiLevelType w:val="multilevel"/>
    <w:tmpl w:val="9AC2A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06357"/>
    <w:multiLevelType w:val="multilevel"/>
    <w:tmpl w:val="92683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0472AD"/>
    <w:multiLevelType w:val="hybridMultilevel"/>
    <w:tmpl w:val="009C9768"/>
    <w:lvl w:ilvl="0" w:tplc="2522E97C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ACE135A"/>
    <w:multiLevelType w:val="multilevel"/>
    <w:tmpl w:val="4594C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94231"/>
    <w:multiLevelType w:val="multilevel"/>
    <w:tmpl w:val="47AC0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313847"/>
    <w:multiLevelType w:val="multilevel"/>
    <w:tmpl w:val="5B6E1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6D36B8"/>
    <w:multiLevelType w:val="multilevel"/>
    <w:tmpl w:val="D2489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0E7E4A"/>
    <w:multiLevelType w:val="multilevel"/>
    <w:tmpl w:val="45A2D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C74A6B"/>
    <w:multiLevelType w:val="multilevel"/>
    <w:tmpl w:val="3AC85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CF7AE3"/>
    <w:multiLevelType w:val="multilevel"/>
    <w:tmpl w:val="2E70E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5F3820"/>
    <w:multiLevelType w:val="multilevel"/>
    <w:tmpl w:val="B234E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2663A3"/>
    <w:multiLevelType w:val="hybridMultilevel"/>
    <w:tmpl w:val="0AF4B636"/>
    <w:lvl w:ilvl="0" w:tplc="AF4C82D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lang w:val="ru-RU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FA23035"/>
    <w:multiLevelType w:val="multilevel"/>
    <w:tmpl w:val="4050B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9"/>
  </w:num>
  <w:num w:numId="8">
    <w:abstractNumId w:val="19"/>
  </w:num>
  <w:num w:numId="9">
    <w:abstractNumId w:val="20"/>
  </w:num>
  <w:num w:numId="10">
    <w:abstractNumId w:val="5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18"/>
  </w:num>
  <w:num w:numId="20">
    <w:abstractNumId w:val="7"/>
  </w:num>
  <w:num w:numId="21">
    <w:abstractNumId w:val="4"/>
  </w:num>
  <w:num w:numId="22">
    <w:abstractNumId w:val="0"/>
  </w:num>
  <w:num w:numId="23">
    <w:abstractNumId w:val="14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DB"/>
    <w:rsid w:val="000150E8"/>
    <w:rsid w:val="00017915"/>
    <w:rsid w:val="000203B5"/>
    <w:rsid w:val="00023FC6"/>
    <w:rsid w:val="000328BC"/>
    <w:rsid w:val="000543F2"/>
    <w:rsid w:val="00056F0F"/>
    <w:rsid w:val="00061F59"/>
    <w:rsid w:val="00071036"/>
    <w:rsid w:val="00076CD5"/>
    <w:rsid w:val="00080D18"/>
    <w:rsid w:val="00081FFF"/>
    <w:rsid w:val="00093D2F"/>
    <w:rsid w:val="00095CEC"/>
    <w:rsid w:val="0009720E"/>
    <w:rsid w:val="000A20EC"/>
    <w:rsid w:val="000A3476"/>
    <w:rsid w:val="000A7081"/>
    <w:rsid w:val="000A7B72"/>
    <w:rsid w:val="000B092C"/>
    <w:rsid w:val="000B4930"/>
    <w:rsid w:val="000C691D"/>
    <w:rsid w:val="000D3CE2"/>
    <w:rsid w:val="000E3F4D"/>
    <w:rsid w:val="000E630E"/>
    <w:rsid w:val="000E668C"/>
    <w:rsid w:val="000E6E68"/>
    <w:rsid w:val="000F484C"/>
    <w:rsid w:val="001023BF"/>
    <w:rsid w:val="00103173"/>
    <w:rsid w:val="001277F6"/>
    <w:rsid w:val="001339EE"/>
    <w:rsid w:val="00135E2F"/>
    <w:rsid w:val="001368F4"/>
    <w:rsid w:val="00141237"/>
    <w:rsid w:val="0014292D"/>
    <w:rsid w:val="00145CFC"/>
    <w:rsid w:val="00146AD7"/>
    <w:rsid w:val="00152441"/>
    <w:rsid w:val="00160378"/>
    <w:rsid w:val="00160F78"/>
    <w:rsid w:val="0017119E"/>
    <w:rsid w:val="0018709D"/>
    <w:rsid w:val="00191A3C"/>
    <w:rsid w:val="00194D65"/>
    <w:rsid w:val="00194FC3"/>
    <w:rsid w:val="001A6208"/>
    <w:rsid w:val="001B0B85"/>
    <w:rsid w:val="001B4FE5"/>
    <w:rsid w:val="001B59A3"/>
    <w:rsid w:val="001B7A63"/>
    <w:rsid w:val="001C60C3"/>
    <w:rsid w:val="001D58D9"/>
    <w:rsid w:val="001E0212"/>
    <w:rsid w:val="001E131D"/>
    <w:rsid w:val="001E3839"/>
    <w:rsid w:val="001E5643"/>
    <w:rsid w:val="0020001A"/>
    <w:rsid w:val="002002D1"/>
    <w:rsid w:val="002106EB"/>
    <w:rsid w:val="002224A5"/>
    <w:rsid w:val="00222E55"/>
    <w:rsid w:val="00245011"/>
    <w:rsid w:val="0024603E"/>
    <w:rsid w:val="00250E46"/>
    <w:rsid w:val="002570B5"/>
    <w:rsid w:val="0026374A"/>
    <w:rsid w:val="00272224"/>
    <w:rsid w:val="00274995"/>
    <w:rsid w:val="002825C6"/>
    <w:rsid w:val="002859D0"/>
    <w:rsid w:val="002875AE"/>
    <w:rsid w:val="00296B3E"/>
    <w:rsid w:val="002A0A56"/>
    <w:rsid w:val="002C1608"/>
    <w:rsid w:val="002C2557"/>
    <w:rsid w:val="002C46C8"/>
    <w:rsid w:val="002D30F5"/>
    <w:rsid w:val="002E3FF6"/>
    <w:rsid w:val="003007B6"/>
    <w:rsid w:val="00300BAE"/>
    <w:rsid w:val="003054B4"/>
    <w:rsid w:val="0030683A"/>
    <w:rsid w:val="00321002"/>
    <w:rsid w:val="00341BBB"/>
    <w:rsid w:val="0034556C"/>
    <w:rsid w:val="003473C9"/>
    <w:rsid w:val="0035086D"/>
    <w:rsid w:val="003632C2"/>
    <w:rsid w:val="003633E1"/>
    <w:rsid w:val="003648A5"/>
    <w:rsid w:val="00367D6C"/>
    <w:rsid w:val="003722A9"/>
    <w:rsid w:val="003740C7"/>
    <w:rsid w:val="00382DD0"/>
    <w:rsid w:val="00396AA9"/>
    <w:rsid w:val="003A1404"/>
    <w:rsid w:val="003A36B5"/>
    <w:rsid w:val="003A56BE"/>
    <w:rsid w:val="003B3971"/>
    <w:rsid w:val="003C000A"/>
    <w:rsid w:val="003C0561"/>
    <w:rsid w:val="003C20CF"/>
    <w:rsid w:val="003C49A1"/>
    <w:rsid w:val="003C4EF2"/>
    <w:rsid w:val="003D029E"/>
    <w:rsid w:val="003D658C"/>
    <w:rsid w:val="003E019E"/>
    <w:rsid w:val="003E0DDD"/>
    <w:rsid w:val="003E6ECE"/>
    <w:rsid w:val="003F24C0"/>
    <w:rsid w:val="004023A6"/>
    <w:rsid w:val="00420CA1"/>
    <w:rsid w:val="00426D90"/>
    <w:rsid w:val="00440227"/>
    <w:rsid w:val="0044100C"/>
    <w:rsid w:val="004420AE"/>
    <w:rsid w:val="00452A3B"/>
    <w:rsid w:val="00453059"/>
    <w:rsid w:val="00453903"/>
    <w:rsid w:val="00465D01"/>
    <w:rsid w:val="00483959"/>
    <w:rsid w:val="00483BCF"/>
    <w:rsid w:val="0049595D"/>
    <w:rsid w:val="004A090A"/>
    <w:rsid w:val="004A2E05"/>
    <w:rsid w:val="004A5094"/>
    <w:rsid w:val="004B08D5"/>
    <w:rsid w:val="004C6E48"/>
    <w:rsid w:val="004C74D8"/>
    <w:rsid w:val="004E1D5A"/>
    <w:rsid w:val="004F0444"/>
    <w:rsid w:val="004F7299"/>
    <w:rsid w:val="00504669"/>
    <w:rsid w:val="005047A0"/>
    <w:rsid w:val="00504EA0"/>
    <w:rsid w:val="00511A45"/>
    <w:rsid w:val="0051465E"/>
    <w:rsid w:val="0052662C"/>
    <w:rsid w:val="005273AB"/>
    <w:rsid w:val="00544B3D"/>
    <w:rsid w:val="00554163"/>
    <w:rsid w:val="00554A9B"/>
    <w:rsid w:val="00554B1A"/>
    <w:rsid w:val="0055527E"/>
    <w:rsid w:val="0055757D"/>
    <w:rsid w:val="0055775C"/>
    <w:rsid w:val="0056140B"/>
    <w:rsid w:val="00563AD8"/>
    <w:rsid w:val="005735B1"/>
    <w:rsid w:val="005841E7"/>
    <w:rsid w:val="005A7F5B"/>
    <w:rsid w:val="005B1507"/>
    <w:rsid w:val="005C58BA"/>
    <w:rsid w:val="005D42EE"/>
    <w:rsid w:val="005E2115"/>
    <w:rsid w:val="005E269A"/>
    <w:rsid w:val="005E2A35"/>
    <w:rsid w:val="005E3A11"/>
    <w:rsid w:val="005E7AF0"/>
    <w:rsid w:val="005F1066"/>
    <w:rsid w:val="005F3636"/>
    <w:rsid w:val="0060785E"/>
    <w:rsid w:val="00612815"/>
    <w:rsid w:val="00621FA5"/>
    <w:rsid w:val="00630322"/>
    <w:rsid w:val="0064428F"/>
    <w:rsid w:val="00646FEC"/>
    <w:rsid w:val="00647806"/>
    <w:rsid w:val="0066269C"/>
    <w:rsid w:val="00663E74"/>
    <w:rsid w:val="00674954"/>
    <w:rsid w:val="006749AA"/>
    <w:rsid w:val="00675890"/>
    <w:rsid w:val="0067651A"/>
    <w:rsid w:val="00676886"/>
    <w:rsid w:val="0067733A"/>
    <w:rsid w:val="006931EE"/>
    <w:rsid w:val="00694FC0"/>
    <w:rsid w:val="00695CCA"/>
    <w:rsid w:val="00696C02"/>
    <w:rsid w:val="00697373"/>
    <w:rsid w:val="006A007A"/>
    <w:rsid w:val="006A1685"/>
    <w:rsid w:val="006A3913"/>
    <w:rsid w:val="006A5631"/>
    <w:rsid w:val="006B63BA"/>
    <w:rsid w:val="006C1D90"/>
    <w:rsid w:val="006C1F4B"/>
    <w:rsid w:val="006C5427"/>
    <w:rsid w:val="006C7743"/>
    <w:rsid w:val="006D0A57"/>
    <w:rsid w:val="006E4D5F"/>
    <w:rsid w:val="006F4534"/>
    <w:rsid w:val="00703F22"/>
    <w:rsid w:val="007115E4"/>
    <w:rsid w:val="00711D42"/>
    <w:rsid w:val="00722E47"/>
    <w:rsid w:val="00730482"/>
    <w:rsid w:val="007325A9"/>
    <w:rsid w:val="007368B1"/>
    <w:rsid w:val="0074783B"/>
    <w:rsid w:val="0077299B"/>
    <w:rsid w:val="00773CAD"/>
    <w:rsid w:val="00785562"/>
    <w:rsid w:val="00787574"/>
    <w:rsid w:val="00792F35"/>
    <w:rsid w:val="007D1383"/>
    <w:rsid w:val="007F3E27"/>
    <w:rsid w:val="00800F55"/>
    <w:rsid w:val="00802D46"/>
    <w:rsid w:val="008128F4"/>
    <w:rsid w:val="008149A4"/>
    <w:rsid w:val="00814E4A"/>
    <w:rsid w:val="00814FE8"/>
    <w:rsid w:val="00816BCC"/>
    <w:rsid w:val="00820CDB"/>
    <w:rsid w:val="0082371A"/>
    <w:rsid w:val="00823B41"/>
    <w:rsid w:val="00833B32"/>
    <w:rsid w:val="00834F33"/>
    <w:rsid w:val="00843725"/>
    <w:rsid w:val="00847E72"/>
    <w:rsid w:val="00870DC7"/>
    <w:rsid w:val="00873A37"/>
    <w:rsid w:val="00875CEF"/>
    <w:rsid w:val="008844D6"/>
    <w:rsid w:val="00890A2E"/>
    <w:rsid w:val="0089669F"/>
    <w:rsid w:val="008A3E2D"/>
    <w:rsid w:val="008B2BB1"/>
    <w:rsid w:val="008B7950"/>
    <w:rsid w:val="008C3268"/>
    <w:rsid w:val="008C58FE"/>
    <w:rsid w:val="008D76D3"/>
    <w:rsid w:val="008E7125"/>
    <w:rsid w:val="008E76B5"/>
    <w:rsid w:val="008F159A"/>
    <w:rsid w:val="00904921"/>
    <w:rsid w:val="00911739"/>
    <w:rsid w:val="009129B5"/>
    <w:rsid w:val="00917D54"/>
    <w:rsid w:val="009220B6"/>
    <w:rsid w:val="00927BE0"/>
    <w:rsid w:val="009323FF"/>
    <w:rsid w:val="00933827"/>
    <w:rsid w:val="00941FC1"/>
    <w:rsid w:val="00954CA1"/>
    <w:rsid w:val="0095793B"/>
    <w:rsid w:val="009628F7"/>
    <w:rsid w:val="0097090D"/>
    <w:rsid w:val="009834F6"/>
    <w:rsid w:val="00985AAF"/>
    <w:rsid w:val="009909C5"/>
    <w:rsid w:val="009912E9"/>
    <w:rsid w:val="009921EF"/>
    <w:rsid w:val="00992EBB"/>
    <w:rsid w:val="00997194"/>
    <w:rsid w:val="009971C2"/>
    <w:rsid w:val="009A36D3"/>
    <w:rsid w:val="009B1E04"/>
    <w:rsid w:val="009C1A23"/>
    <w:rsid w:val="009C56B6"/>
    <w:rsid w:val="009C56C5"/>
    <w:rsid w:val="009C7056"/>
    <w:rsid w:val="009E14BC"/>
    <w:rsid w:val="009E1866"/>
    <w:rsid w:val="009E31FE"/>
    <w:rsid w:val="009E3D63"/>
    <w:rsid w:val="009E5649"/>
    <w:rsid w:val="009F0D89"/>
    <w:rsid w:val="009F4311"/>
    <w:rsid w:val="009F4FD8"/>
    <w:rsid w:val="00A03592"/>
    <w:rsid w:val="00A11372"/>
    <w:rsid w:val="00A14E7A"/>
    <w:rsid w:val="00A276D6"/>
    <w:rsid w:val="00A47085"/>
    <w:rsid w:val="00A47F12"/>
    <w:rsid w:val="00A539B8"/>
    <w:rsid w:val="00A66789"/>
    <w:rsid w:val="00A83AB9"/>
    <w:rsid w:val="00A855B2"/>
    <w:rsid w:val="00A855D2"/>
    <w:rsid w:val="00A85EAA"/>
    <w:rsid w:val="00A90425"/>
    <w:rsid w:val="00A951C4"/>
    <w:rsid w:val="00AA2780"/>
    <w:rsid w:val="00AC1E7F"/>
    <w:rsid w:val="00AC46A8"/>
    <w:rsid w:val="00AC77BD"/>
    <w:rsid w:val="00AD24AC"/>
    <w:rsid w:val="00AD4B9D"/>
    <w:rsid w:val="00AE319E"/>
    <w:rsid w:val="00AE33D5"/>
    <w:rsid w:val="00AE3666"/>
    <w:rsid w:val="00AE59DB"/>
    <w:rsid w:val="00AF6CE4"/>
    <w:rsid w:val="00B01EC2"/>
    <w:rsid w:val="00B05311"/>
    <w:rsid w:val="00B114B3"/>
    <w:rsid w:val="00B17815"/>
    <w:rsid w:val="00B254B6"/>
    <w:rsid w:val="00B26479"/>
    <w:rsid w:val="00B3089E"/>
    <w:rsid w:val="00B33606"/>
    <w:rsid w:val="00B43211"/>
    <w:rsid w:val="00B46C9A"/>
    <w:rsid w:val="00B53E73"/>
    <w:rsid w:val="00B61561"/>
    <w:rsid w:val="00B748AA"/>
    <w:rsid w:val="00B77D6A"/>
    <w:rsid w:val="00B87FDB"/>
    <w:rsid w:val="00B96F9F"/>
    <w:rsid w:val="00B976DC"/>
    <w:rsid w:val="00BA2B53"/>
    <w:rsid w:val="00BA7EFB"/>
    <w:rsid w:val="00BB2532"/>
    <w:rsid w:val="00BB4CFE"/>
    <w:rsid w:val="00BB7BF0"/>
    <w:rsid w:val="00BC2C40"/>
    <w:rsid w:val="00BE0C0C"/>
    <w:rsid w:val="00BF23A0"/>
    <w:rsid w:val="00BF4AB1"/>
    <w:rsid w:val="00BF62D4"/>
    <w:rsid w:val="00C002D4"/>
    <w:rsid w:val="00C113AD"/>
    <w:rsid w:val="00C21B3B"/>
    <w:rsid w:val="00C26AD8"/>
    <w:rsid w:val="00C459F0"/>
    <w:rsid w:val="00C45B50"/>
    <w:rsid w:val="00C506FF"/>
    <w:rsid w:val="00C5487E"/>
    <w:rsid w:val="00C60B70"/>
    <w:rsid w:val="00C6376D"/>
    <w:rsid w:val="00C70012"/>
    <w:rsid w:val="00C73D2E"/>
    <w:rsid w:val="00C74090"/>
    <w:rsid w:val="00C838AC"/>
    <w:rsid w:val="00C85C4B"/>
    <w:rsid w:val="00C87F8A"/>
    <w:rsid w:val="00CA2B23"/>
    <w:rsid w:val="00CC0B04"/>
    <w:rsid w:val="00CC2179"/>
    <w:rsid w:val="00CD0100"/>
    <w:rsid w:val="00CD0C40"/>
    <w:rsid w:val="00CD5022"/>
    <w:rsid w:val="00CD54A7"/>
    <w:rsid w:val="00CE2BA0"/>
    <w:rsid w:val="00CE3165"/>
    <w:rsid w:val="00CE34FD"/>
    <w:rsid w:val="00CE5838"/>
    <w:rsid w:val="00D010CC"/>
    <w:rsid w:val="00D011D5"/>
    <w:rsid w:val="00D06839"/>
    <w:rsid w:val="00D073C5"/>
    <w:rsid w:val="00D205D2"/>
    <w:rsid w:val="00D24BF5"/>
    <w:rsid w:val="00D3532F"/>
    <w:rsid w:val="00D36825"/>
    <w:rsid w:val="00D36A97"/>
    <w:rsid w:val="00D677F2"/>
    <w:rsid w:val="00D75CF0"/>
    <w:rsid w:val="00D76183"/>
    <w:rsid w:val="00D8115E"/>
    <w:rsid w:val="00D8461C"/>
    <w:rsid w:val="00D932B0"/>
    <w:rsid w:val="00DB4B48"/>
    <w:rsid w:val="00DC3EAB"/>
    <w:rsid w:val="00DE0DE5"/>
    <w:rsid w:val="00DE3CDA"/>
    <w:rsid w:val="00DE67A4"/>
    <w:rsid w:val="00DE7C7B"/>
    <w:rsid w:val="00DF0F32"/>
    <w:rsid w:val="00DF5973"/>
    <w:rsid w:val="00DF5ED2"/>
    <w:rsid w:val="00E00212"/>
    <w:rsid w:val="00E07AD8"/>
    <w:rsid w:val="00E14BAE"/>
    <w:rsid w:val="00E30FC7"/>
    <w:rsid w:val="00E3344C"/>
    <w:rsid w:val="00E4365C"/>
    <w:rsid w:val="00E44947"/>
    <w:rsid w:val="00E6438C"/>
    <w:rsid w:val="00E6745D"/>
    <w:rsid w:val="00E6776F"/>
    <w:rsid w:val="00E717A2"/>
    <w:rsid w:val="00E732E0"/>
    <w:rsid w:val="00E74207"/>
    <w:rsid w:val="00E7451E"/>
    <w:rsid w:val="00E80CD5"/>
    <w:rsid w:val="00E91B48"/>
    <w:rsid w:val="00E94936"/>
    <w:rsid w:val="00E94FBD"/>
    <w:rsid w:val="00E967B0"/>
    <w:rsid w:val="00EA0694"/>
    <w:rsid w:val="00EA5274"/>
    <w:rsid w:val="00EB4175"/>
    <w:rsid w:val="00EB4D1B"/>
    <w:rsid w:val="00EB6278"/>
    <w:rsid w:val="00EC3802"/>
    <w:rsid w:val="00EC387E"/>
    <w:rsid w:val="00EC3D96"/>
    <w:rsid w:val="00ED0C3B"/>
    <w:rsid w:val="00EF6522"/>
    <w:rsid w:val="00F01AC1"/>
    <w:rsid w:val="00F03584"/>
    <w:rsid w:val="00F115A3"/>
    <w:rsid w:val="00F23653"/>
    <w:rsid w:val="00F24228"/>
    <w:rsid w:val="00F31E88"/>
    <w:rsid w:val="00F36254"/>
    <w:rsid w:val="00F40917"/>
    <w:rsid w:val="00F414A5"/>
    <w:rsid w:val="00F46D4A"/>
    <w:rsid w:val="00F56310"/>
    <w:rsid w:val="00F571D1"/>
    <w:rsid w:val="00F62C4B"/>
    <w:rsid w:val="00F67C32"/>
    <w:rsid w:val="00F72215"/>
    <w:rsid w:val="00F75394"/>
    <w:rsid w:val="00F77D90"/>
    <w:rsid w:val="00F92C5C"/>
    <w:rsid w:val="00F9471B"/>
    <w:rsid w:val="00F96E7D"/>
    <w:rsid w:val="00FA27F7"/>
    <w:rsid w:val="00FA2917"/>
    <w:rsid w:val="00FA35FD"/>
    <w:rsid w:val="00FA64DF"/>
    <w:rsid w:val="00FB5269"/>
    <w:rsid w:val="00FB6B1E"/>
    <w:rsid w:val="00FC257C"/>
    <w:rsid w:val="00FD31AB"/>
    <w:rsid w:val="00FD71B9"/>
    <w:rsid w:val="00FE07D9"/>
    <w:rsid w:val="00FE4EE3"/>
    <w:rsid w:val="00FF1283"/>
    <w:rsid w:val="00FF42A9"/>
    <w:rsid w:val="00FF4DDC"/>
    <w:rsid w:val="00FF538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819C"/>
  <w15:docId w15:val="{907228C3-D01C-49DB-A6C4-009CA0F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9A3"/>
  </w:style>
  <w:style w:type="paragraph" w:styleId="a5">
    <w:name w:val="footer"/>
    <w:basedOn w:val="a"/>
    <w:link w:val="a6"/>
    <w:uiPriority w:val="99"/>
    <w:unhideWhenUsed/>
    <w:rsid w:val="001B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9A3"/>
  </w:style>
  <w:style w:type="paragraph" w:styleId="a7">
    <w:name w:val="Balloon Text"/>
    <w:basedOn w:val="a"/>
    <w:link w:val="a8"/>
    <w:uiPriority w:val="99"/>
    <w:semiHidden/>
    <w:unhideWhenUsed/>
    <w:rsid w:val="00AC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E7F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52A3B"/>
    <w:rPr>
      <w:i/>
      <w:iCs/>
    </w:rPr>
  </w:style>
  <w:style w:type="paragraph" w:styleId="aa">
    <w:name w:val="List Paragraph"/>
    <w:basedOn w:val="a"/>
    <w:uiPriority w:val="34"/>
    <w:qFormat/>
    <w:rsid w:val="00E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39"/>
    <w:rsid w:val="0067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D69F-E8E7-4F8B-A27A-5A33D41E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17850</Words>
  <Characters>10175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Оксана Паєцик</cp:lastModifiedBy>
  <cp:revision>2</cp:revision>
  <cp:lastPrinted>2023-11-20T13:08:00Z</cp:lastPrinted>
  <dcterms:created xsi:type="dcterms:W3CDTF">2023-12-07T09:56:00Z</dcterms:created>
  <dcterms:modified xsi:type="dcterms:W3CDTF">2023-12-07T09:56:00Z</dcterms:modified>
</cp:coreProperties>
</file>