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EC" w:rsidRDefault="004618EC" w:rsidP="004618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8EC">
        <w:rPr>
          <w:rFonts w:ascii="Times New Roman" w:hAnsi="Times New Roman" w:cs="Times New Roman"/>
          <w:b/>
          <w:sz w:val="28"/>
          <w:szCs w:val="28"/>
          <w:lang w:val="uk-UA"/>
        </w:rPr>
        <w:t>Реєстр укладених договорів</w:t>
      </w:r>
    </w:p>
    <w:p w:rsidR="00D741C0" w:rsidRDefault="004618EC" w:rsidP="004618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8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КП «Парк культури та відпочинку Придніпровський» </w:t>
      </w:r>
      <w:r w:rsidR="00C62B3D">
        <w:rPr>
          <w:rFonts w:ascii="Times New Roman" w:hAnsi="Times New Roman" w:cs="Times New Roman"/>
          <w:b/>
          <w:sz w:val="28"/>
          <w:szCs w:val="28"/>
          <w:lang w:val="uk-UA"/>
        </w:rPr>
        <w:t>ДМР у 2018 році (станом на 06.08</w:t>
      </w:r>
      <w:r w:rsidRPr="004618EC">
        <w:rPr>
          <w:rFonts w:ascii="Times New Roman" w:hAnsi="Times New Roman" w:cs="Times New Roman"/>
          <w:b/>
          <w:sz w:val="28"/>
          <w:szCs w:val="28"/>
          <w:lang w:val="uk-UA"/>
        </w:rPr>
        <w:t>.2018р.)</w:t>
      </w:r>
    </w:p>
    <w:p w:rsidR="004618EC" w:rsidRDefault="004618EC" w:rsidP="004618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551"/>
        <w:gridCol w:w="1634"/>
        <w:gridCol w:w="1306"/>
        <w:gridCol w:w="2620"/>
        <w:gridCol w:w="1900"/>
      </w:tblGrid>
      <w:tr w:rsidR="004618EC" w:rsidRPr="004618EC" w:rsidTr="00FC2BA1">
        <w:tc>
          <w:tcPr>
            <w:tcW w:w="540" w:type="dxa"/>
            <w:vAlign w:val="center"/>
          </w:tcPr>
          <w:p w:rsidR="004618EC" w:rsidRPr="00FC2BA1" w:rsidRDefault="004618EC" w:rsidP="00FC2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2B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</w:t>
            </w:r>
            <w:proofErr w:type="spellStart"/>
            <w:r w:rsidRPr="00FC2B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1694" w:type="dxa"/>
            <w:vAlign w:val="center"/>
          </w:tcPr>
          <w:p w:rsidR="004618EC" w:rsidRPr="00FC2BA1" w:rsidRDefault="004618EC" w:rsidP="00FC2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2B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договору</w:t>
            </w:r>
          </w:p>
        </w:tc>
        <w:tc>
          <w:tcPr>
            <w:tcW w:w="1698" w:type="dxa"/>
            <w:vAlign w:val="center"/>
          </w:tcPr>
          <w:p w:rsidR="004618EC" w:rsidRPr="00FC2BA1" w:rsidRDefault="004618EC" w:rsidP="00FC2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2B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укладення</w:t>
            </w:r>
          </w:p>
        </w:tc>
        <w:tc>
          <w:tcPr>
            <w:tcW w:w="1354" w:type="dxa"/>
            <w:vAlign w:val="center"/>
          </w:tcPr>
          <w:p w:rsidR="004618EC" w:rsidRPr="00FC2BA1" w:rsidRDefault="004618EC" w:rsidP="00FC2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2B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договору (грн.)</w:t>
            </w:r>
          </w:p>
        </w:tc>
        <w:tc>
          <w:tcPr>
            <w:tcW w:w="2385" w:type="dxa"/>
            <w:vAlign w:val="center"/>
          </w:tcPr>
          <w:p w:rsidR="004618EC" w:rsidRPr="00FC2BA1" w:rsidRDefault="004618EC" w:rsidP="00FC2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2B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900" w:type="dxa"/>
            <w:vAlign w:val="center"/>
          </w:tcPr>
          <w:p w:rsidR="004618EC" w:rsidRPr="00FC2BA1" w:rsidRDefault="004618EC" w:rsidP="00FC2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2B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 договору</w:t>
            </w:r>
          </w:p>
        </w:tc>
      </w:tr>
      <w:tr w:rsidR="004618EC" w:rsidRPr="004618EC" w:rsidTr="00FC2BA1">
        <w:tc>
          <w:tcPr>
            <w:tcW w:w="540" w:type="dxa"/>
            <w:vAlign w:val="center"/>
          </w:tcPr>
          <w:p w:rsidR="004618EC" w:rsidRPr="004618EC" w:rsidRDefault="004618EC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94" w:type="dxa"/>
            <w:vAlign w:val="center"/>
          </w:tcPr>
          <w:p w:rsidR="004618EC" w:rsidRPr="004618EC" w:rsidRDefault="004618EC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2333-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ДЭ-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ПрТЭС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698" w:type="dxa"/>
            <w:vAlign w:val="center"/>
          </w:tcPr>
          <w:p w:rsidR="004618EC" w:rsidRPr="004618EC" w:rsidRDefault="004618EC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19.03.2018р.</w:t>
            </w:r>
          </w:p>
        </w:tc>
        <w:tc>
          <w:tcPr>
            <w:tcW w:w="1354" w:type="dxa"/>
            <w:vAlign w:val="center"/>
          </w:tcPr>
          <w:p w:rsidR="004618EC" w:rsidRPr="004618EC" w:rsidRDefault="004618EC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C2B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402,24</w:t>
            </w:r>
          </w:p>
        </w:tc>
        <w:tc>
          <w:tcPr>
            <w:tcW w:w="2385" w:type="dxa"/>
            <w:vAlign w:val="center"/>
          </w:tcPr>
          <w:p w:rsidR="004618EC" w:rsidRPr="004618EC" w:rsidRDefault="004618EC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ДТЕК ПРИДНІПРОВСЬКА ТЕС</w:t>
            </w:r>
          </w:p>
        </w:tc>
        <w:tc>
          <w:tcPr>
            <w:tcW w:w="1900" w:type="dxa"/>
            <w:vAlign w:val="center"/>
          </w:tcPr>
          <w:p w:rsidR="004618EC" w:rsidRPr="004618EC" w:rsidRDefault="004618EC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Водопостачання</w:t>
            </w:r>
          </w:p>
        </w:tc>
      </w:tr>
      <w:tr w:rsidR="004618EC" w:rsidRPr="004618EC" w:rsidTr="00FC2BA1">
        <w:tc>
          <w:tcPr>
            <w:tcW w:w="540" w:type="dxa"/>
            <w:vAlign w:val="center"/>
          </w:tcPr>
          <w:p w:rsidR="004618EC" w:rsidRPr="004618EC" w:rsidRDefault="004618EC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94" w:type="dxa"/>
            <w:vAlign w:val="center"/>
          </w:tcPr>
          <w:p w:rsidR="004618EC" w:rsidRPr="004618EC" w:rsidRDefault="004618EC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ДЭ-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ПрТЭС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698" w:type="dxa"/>
            <w:vAlign w:val="center"/>
          </w:tcPr>
          <w:p w:rsidR="004618EC" w:rsidRPr="004618EC" w:rsidRDefault="004618EC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19.03.2018р.</w:t>
            </w:r>
          </w:p>
        </w:tc>
        <w:tc>
          <w:tcPr>
            <w:tcW w:w="1354" w:type="dxa"/>
            <w:vAlign w:val="center"/>
          </w:tcPr>
          <w:p w:rsidR="004618EC" w:rsidRPr="004618EC" w:rsidRDefault="004618EC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C2B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289,76</w:t>
            </w:r>
          </w:p>
        </w:tc>
        <w:tc>
          <w:tcPr>
            <w:tcW w:w="2385" w:type="dxa"/>
            <w:vAlign w:val="center"/>
          </w:tcPr>
          <w:p w:rsidR="004618EC" w:rsidRPr="004618EC" w:rsidRDefault="004618EC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ДТЕК ПРИДНІПРОВСЬКА ТЕС</w:t>
            </w:r>
          </w:p>
        </w:tc>
        <w:tc>
          <w:tcPr>
            <w:tcW w:w="1900" w:type="dxa"/>
            <w:vAlign w:val="center"/>
          </w:tcPr>
          <w:p w:rsidR="004618EC" w:rsidRPr="004618EC" w:rsidRDefault="004618EC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Водовідведення</w:t>
            </w:r>
          </w:p>
        </w:tc>
      </w:tr>
      <w:tr w:rsidR="004618EC" w:rsidRPr="004618EC" w:rsidTr="00FC2BA1">
        <w:tc>
          <w:tcPr>
            <w:tcW w:w="540" w:type="dxa"/>
            <w:vAlign w:val="center"/>
          </w:tcPr>
          <w:p w:rsidR="004618EC" w:rsidRPr="004618EC" w:rsidRDefault="004618EC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94" w:type="dxa"/>
            <w:vAlign w:val="center"/>
          </w:tcPr>
          <w:p w:rsidR="004618EC" w:rsidRPr="004618EC" w:rsidRDefault="004618EC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01704-00</w:t>
            </w:r>
          </w:p>
        </w:tc>
        <w:tc>
          <w:tcPr>
            <w:tcW w:w="1698" w:type="dxa"/>
            <w:vAlign w:val="center"/>
          </w:tcPr>
          <w:p w:rsidR="004618EC" w:rsidRPr="004618EC" w:rsidRDefault="004618EC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22.03.2018р.</w:t>
            </w:r>
          </w:p>
        </w:tc>
        <w:tc>
          <w:tcPr>
            <w:tcW w:w="1354" w:type="dxa"/>
            <w:vAlign w:val="center"/>
          </w:tcPr>
          <w:p w:rsidR="004618EC" w:rsidRPr="004618EC" w:rsidRDefault="004618EC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="00FC2B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160,00</w:t>
            </w:r>
          </w:p>
        </w:tc>
        <w:tc>
          <w:tcPr>
            <w:tcW w:w="2385" w:type="dxa"/>
            <w:vAlign w:val="center"/>
          </w:tcPr>
          <w:p w:rsidR="004618EC" w:rsidRPr="004618EC" w:rsidRDefault="004618EC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«ДТЕК ДНІПРООБЛЕНЕРГО»</w:t>
            </w:r>
          </w:p>
        </w:tc>
        <w:tc>
          <w:tcPr>
            <w:tcW w:w="1900" w:type="dxa"/>
            <w:vAlign w:val="center"/>
          </w:tcPr>
          <w:p w:rsidR="004618EC" w:rsidRPr="004618EC" w:rsidRDefault="004618EC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Електроенергія</w:t>
            </w:r>
          </w:p>
        </w:tc>
      </w:tr>
      <w:tr w:rsidR="004618EC" w:rsidRPr="004618EC" w:rsidTr="00FC2BA1">
        <w:tc>
          <w:tcPr>
            <w:tcW w:w="540" w:type="dxa"/>
            <w:vAlign w:val="center"/>
          </w:tcPr>
          <w:p w:rsidR="004618EC" w:rsidRPr="004618EC" w:rsidRDefault="004618EC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94" w:type="dxa"/>
            <w:vAlign w:val="center"/>
          </w:tcPr>
          <w:p w:rsidR="004618EC" w:rsidRPr="004618EC" w:rsidRDefault="004618EC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7003</w:t>
            </w:r>
          </w:p>
        </w:tc>
        <w:tc>
          <w:tcPr>
            <w:tcW w:w="1698" w:type="dxa"/>
            <w:vAlign w:val="center"/>
          </w:tcPr>
          <w:p w:rsidR="004618EC" w:rsidRPr="004618EC" w:rsidRDefault="004618EC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22.03.2018р.</w:t>
            </w:r>
          </w:p>
        </w:tc>
        <w:tc>
          <w:tcPr>
            <w:tcW w:w="1354" w:type="dxa"/>
            <w:vAlign w:val="center"/>
          </w:tcPr>
          <w:p w:rsidR="004618EC" w:rsidRPr="004618EC" w:rsidRDefault="004618EC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FC2B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582,50</w:t>
            </w:r>
          </w:p>
        </w:tc>
        <w:tc>
          <w:tcPr>
            <w:tcW w:w="2385" w:type="dxa"/>
            <w:vAlign w:val="center"/>
          </w:tcPr>
          <w:p w:rsidR="004618EC" w:rsidRPr="004618EC" w:rsidRDefault="004618EC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ТДВ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Дніпрокомунтранс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00" w:type="dxa"/>
            <w:vAlign w:val="center"/>
          </w:tcPr>
          <w:p w:rsidR="004618EC" w:rsidRPr="004618EC" w:rsidRDefault="004618EC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Вивіз ТПВ</w:t>
            </w:r>
          </w:p>
        </w:tc>
      </w:tr>
      <w:tr w:rsidR="004618EC" w:rsidRPr="004618EC" w:rsidTr="00FC2BA1">
        <w:tc>
          <w:tcPr>
            <w:tcW w:w="540" w:type="dxa"/>
            <w:vAlign w:val="center"/>
          </w:tcPr>
          <w:p w:rsidR="004618EC" w:rsidRPr="004618EC" w:rsidRDefault="004618EC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94" w:type="dxa"/>
            <w:vAlign w:val="center"/>
          </w:tcPr>
          <w:p w:rsidR="004618EC" w:rsidRPr="004618EC" w:rsidRDefault="004618EC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18ДН</w:t>
            </w:r>
          </w:p>
        </w:tc>
        <w:tc>
          <w:tcPr>
            <w:tcW w:w="1698" w:type="dxa"/>
            <w:vAlign w:val="center"/>
          </w:tcPr>
          <w:p w:rsidR="004618EC" w:rsidRPr="004618EC" w:rsidRDefault="004618EC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22.03.2018р.</w:t>
            </w:r>
          </w:p>
        </w:tc>
        <w:tc>
          <w:tcPr>
            <w:tcW w:w="1354" w:type="dxa"/>
            <w:vAlign w:val="center"/>
          </w:tcPr>
          <w:p w:rsidR="004618EC" w:rsidRPr="004618EC" w:rsidRDefault="004618EC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C2B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600,00</w:t>
            </w:r>
          </w:p>
        </w:tc>
        <w:tc>
          <w:tcPr>
            <w:tcW w:w="2385" w:type="dxa"/>
            <w:vAlign w:val="center"/>
          </w:tcPr>
          <w:p w:rsidR="004618EC" w:rsidRPr="004618EC" w:rsidRDefault="006522F1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«ЦІАТ»</w:t>
            </w:r>
          </w:p>
        </w:tc>
        <w:tc>
          <w:tcPr>
            <w:tcW w:w="1900" w:type="dxa"/>
            <w:vAlign w:val="center"/>
          </w:tcPr>
          <w:p w:rsidR="004618EC" w:rsidRPr="004618EC" w:rsidRDefault="006522F1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Супровід та обслуговування ПП «ЄІСУМБ»</w:t>
            </w:r>
          </w:p>
        </w:tc>
      </w:tr>
      <w:tr w:rsidR="004618EC" w:rsidRPr="004618EC" w:rsidTr="00FC2BA1">
        <w:tc>
          <w:tcPr>
            <w:tcW w:w="540" w:type="dxa"/>
            <w:vAlign w:val="center"/>
          </w:tcPr>
          <w:p w:rsidR="004618EC" w:rsidRPr="004618EC" w:rsidRDefault="004618EC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94" w:type="dxa"/>
            <w:vAlign w:val="center"/>
          </w:tcPr>
          <w:p w:rsidR="004618EC" w:rsidRPr="004618EC" w:rsidRDefault="006522F1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М-04/4</w:t>
            </w:r>
          </w:p>
        </w:tc>
        <w:tc>
          <w:tcPr>
            <w:tcW w:w="1698" w:type="dxa"/>
            <w:vAlign w:val="center"/>
          </w:tcPr>
          <w:p w:rsidR="004618EC" w:rsidRPr="004618EC" w:rsidRDefault="006522F1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11.04.2018р.</w:t>
            </w:r>
          </w:p>
        </w:tc>
        <w:tc>
          <w:tcPr>
            <w:tcW w:w="1354" w:type="dxa"/>
            <w:vAlign w:val="center"/>
          </w:tcPr>
          <w:p w:rsidR="004618EC" w:rsidRPr="004618EC" w:rsidRDefault="006522F1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900,00</w:t>
            </w:r>
          </w:p>
        </w:tc>
        <w:tc>
          <w:tcPr>
            <w:tcW w:w="2385" w:type="dxa"/>
            <w:vAlign w:val="center"/>
          </w:tcPr>
          <w:p w:rsidR="004618EC" w:rsidRPr="004618EC" w:rsidRDefault="006522F1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Є.А»</w:t>
            </w:r>
          </w:p>
        </w:tc>
        <w:tc>
          <w:tcPr>
            <w:tcW w:w="1900" w:type="dxa"/>
            <w:vAlign w:val="center"/>
          </w:tcPr>
          <w:p w:rsidR="004618EC" w:rsidRPr="006522F1" w:rsidRDefault="006522F1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Постачання пакетів оновлення до ПП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52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52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C62B3D" w:rsidRPr="004618EC" w:rsidTr="00FC2BA1">
        <w:tc>
          <w:tcPr>
            <w:tcW w:w="540" w:type="dxa"/>
            <w:vAlign w:val="center"/>
          </w:tcPr>
          <w:p w:rsidR="00C62B3D" w:rsidRPr="004618EC" w:rsidRDefault="00C62B3D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94" w:type="dxa"/>
            <w:vAlign w:val="center"/>
          </w:tcPr>
          <w:p w:rsidR="00C62B3D" w:rsidRDefault="00C62B3D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1030</w:t>
            </w:r>
          </w:p>
        </w:tc>
        <w:tc>
          <w:tcPr>
            <w:tcW w:w="1698" w:type="dxa"/>
            <w:vAlign w:val="center"/>
          </w:tcPr>
          <w:p w:rsidR="00C62B3D" w:rsidRDefault="00C62B3D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04.07.2018р.</w:t>
            </w:r>
          </w:p>
        </w:tc>
        <w:tc>
          <w:tcPr>
            <w:tcW w:w="1354" w:type="dxa"/>
            <w:vAlign w:val="center"/>
          </w:tcPr>
          <w:p w:rsidR="00C62B3D" w:rsidRDefault="00C62B3D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928,80</w:t>
            </w:r>
          </w:p>
        </w:tc>
        <w:tc>
          <w:tcPr>
            <w:tcW w:w="2385" w:type="dxa"/>
            <w:vAlign w:val="center"/>
          </w:tcPr>
          <w:p w:rsidR="00C62B3D" w:rsidRPr="00C62B3D" w:rsidRDefault="00C62B3D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0" w:type="dxa"/>
            <w:vAlign w:val="center"/>
          </w:tcPr>
          <w:p w:rsidR="00C62B3D" w:rsidRDefault="00C62B3D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Дератизація в будинках і спорудах</w:t>
            </w:r>
          </w:p>
        </w:tc>
      </w:tr>
      <w:tr w:rsidR="00C62B3D" w:rsidRPr="004618EC" w:rsidTr="00FC2BA1">
        <w:tc>
          <w:tcPr>
            <w:tcW w:w="540" w:type="dxa"/>
            <w:vAlign w:val="center"/>
          </w:tcPr>
          <w:p w:rsidR="00C62B3D" w:rsidRPr="004618EC" w:rsidRDefault="00C62B3D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94" w:type="dxa"/>
            <w:vAlign w:val="center"/>
          </w:tcPr>
          <w:p w:rsidR="00C62B3D" w:rsidRDefault="00C62B3D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98" w:type="dxa"/>
            <w:vAlign w:val="center"/>
          </w:tcPr>
          <w:p w:rsidR="00C62B3D" w:rsidRDefault="00C62B3D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05.07.2018р.</w:t>
            </w:r>
          </w:p>
        </w:tc>
        <w:tc>
          <w:tcPr>
            <w:tcW w:w="1354" w:type="dxa"/>
            <w:vAlign w:val="center"/>
          </w:tcPr>
          <w:p w:rsidR="00C62B3D" w:rsidRDefault="00C62B3D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180 000,00</w:t>
            </w:r>
          </w:p>
        </w:tc>
        <w:tc>
          <w:tcPr>
            <w:tcW w:w="2385" w:type="dxa"/>
            <w:vAlign w:val="center"/>
          </w:tcPr>
          <w:p w:rsidR="00C62B3D" w:rsidRDefault="00C62B3D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00" w:type="dxa"/>
            <w:vAlign w:val="center"/>
          </w:tcPr>
          <w:p w:rsidR="00C62B3D" w:rsidRDefault="00C62B3D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Технічна інвентаризація нерухомого майна та зелених насаджень</w:t>
            </w:r>
          </w:p>
        </w:tc>
      </w:tr>
      <w:tr w:rsidR="00C62B3D" w:rsidRPr="004618EC" w:rsidTr="00FC2BA1">
        <w:tc>
          <w:tcPr>
            <w:tcW w:w="540" w:type="dxa"/>
            <w:vAlign w:val="center"/>
          </w:tcPr>
          <w:p w:rsidR="00C62B3D" w:rsidRPr="004618EC" w:rsidRDefault="00C62B3D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94" w:type="dxa"/>
            <w:vAlign w:val="center"/>
          </w:tcPr>
          <w:p w:rsidR="00C62B3D" w:rsidRDefault="00C62B3D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1-Л-ДП2/18</w:t>
            </w:r>
          </w:p>
        </w:tc>
        <w:tc>
          <w:tcPr>
            <w:tcW w:w="1698" w:type="dxa"/>
            <w:vAlign w:val="center"/>
          </w:tcPr>
          <w:p w:rsidR="00C62B3D" w:rsidRDefault="00C62B3D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05.07.2018р.</w:t>
            </w:r>
          </w:p>
        </w:tc>
        <w:tc>
          <w:tcPr>
            <w:tcW w:w="1354" w:type="dxa"/>
            <w:vAlign w:val="center"/>
          </w:tcPr>
          <w:p w:rsidR="00C62B3D" w:rsidRDefault="00C62B3D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346,98</w:t>
            </w:r>
          </w:p>
        </w:tc>
        <w:tc>
          <w:tcPr>
            <w:tcW w:w="2385" w:type="dxa"/>
            <w:vAlign w:val="center"/>
          </w:tcPr>
          <w:p w:rsidR="00C62B3D" w:rsidRDefault="00C62B3D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«Епіцентр К»</w:t>
            </w:r>
          </w:p>
        </w:tc>
        <w:tc>
          <w:tcPr>
            <w:tcW w:w="1900" w:type="dxa"/>
            <w:vAlign w:val="center"/>
          </w:tcPr>
          <w:p w:rsidR="00C62B3D" w:rsidRDefault="00FC2BA1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Світильник настільний світлодіодний</w:t>
            </w:r>
            <w:bookmarkStart w:id="0" w:name="_GoBack"/>
            <w:bookmarkEnd w:id="0"/>
          </w:p>
        </w:tc>
      </w:tr>
      <w:tr w:rsidR="00C62B3D" w:rsidRPr="004618EC" w:rsidTr="00FC2BA1">
        <w:tc>
          <w:tcPr>
            <w:tcW w:w="540" w:type="dxa"/>
            <w:vAlign w:val="center"/>
          </w:tcPr>
          <w:p w:rsidR="00C62B3D" w:rsidRPr="004618EC" w:rsidRDefault="00C62B3D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94" w:type="dxa"/>
            <w:vAlign w:val="center"/>
          </w:tcPr>
          <w:p w:rsidR="00C62B3D" w:rsidRDefault="00FC2BA1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0752</w:t>
            </w:r>
          </w:p>
        </w:tc>
        <w:tc>
          <w:tcPr>
            <w:tcW w:w="1698" w:type="dxa"/>
            <w:vAlign w:val="center"/>
          </w:tcPr>
          <w:p w:rsidR="00C62B3D" w:rsidRDefault="00FC2BA1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05.07.2018р.</w:t>
            </w:r>
          </w:p>
        </w:tc>
        <w:tc>
          <w:tcPr>
            <w:tcW w:w="1354" w:type="dxa"/>
            <w:vAlign w:val="center"/>
          </w:tcPr>
          <w:p w:rsidR="00C62B3D" w:rsidRDefault="00FC2BA1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13 750,00</w:t>
            </w:r>
          </w:p>
        </w:tc>
        <w:tc>
          <w:tcPr>
            <w:tcW w:w="2385" w:type="dxa"/>
            <w:vAlign w:val="center"/>
          </w:tcPr>
          <w:p w:rsidR="00C62B3D" w:rsidRDefault="00FC2BA1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Лівайн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Торг»</w:t>
            </w:r>
          </w:p>
        </w:tc>
        <w:tc>
          <w:tcPr>
            <w:tcW w:w="1900" w:type="dxa"/>
            <w:vAlign w:val="center"/>
          </w:tcPr>
          <w:p w:rsidR="00C62B3D" w:rsidRDefault="00FC2BA1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Паливно-мастильні матеріали (бензин)</w:t>
            </w:r>
          </w:p>
        </w:tc>
      </w:tr>
      <w:tr w:rsidR="00C62B3D" w:rsidRPr="004618EC" w:rsidTr="00FC2BA1">
        <w:tc>
          <w:tcPr>
            <w:tcW w:w="540" w:type="dxa"/>
            <w:vAlign w:val="center"/>
          </w:tcPr>
          <w:p w:rsidR="00C62B3D" w:rsidRPr="004618EC" w:rsidRDefault="00C62B3D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94" w:type="dxa"/>
            <w:vAlign w:val="center"/>
          </w:tcPr>
          <w:p w:rsidR="00C62B3D" w:rsidRDefault="00FC2BA1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1-ГТ-ДП2/18</w:t>
            </w:r>
          </w:p>
        </w:tc>
        <w:tc>
          <w:tcPr>
            <w:tcW w:w="1698" w:type="dxa"/>
            <w:vAlign w:val="center"/>
          </w:tcPr>
          <w:p w:rsidR="00C62B3D" w:rsidRDefault="00FC2BA1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05.07.2018р.</w:t>
            </w:r>
          </w:p>
        </w:tc>
        <w:tc>
          <w:tcPr>
            <w:tcW w:w="1354" w:type="dxa"/>
            <w:vAlign w:val="center"/>
          </w:tcPr>
          <w:p w:rsidR="00C62B3D" w:rsidRDefault="00FC2BA1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2 293,44</w:t>
            </w:r>
          </w:p>
        </w:tc>
        <w:tc>
          <w:tcPr>
            <w:tcW w:w="2385" w:type="dxa"/>
            <w:vAlign w:val="center"/>
          </w:tcPr>
          <w:p w:rsidR="00C62B3D" w:rsidRDefault="00FC2BA1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«Епіцентр К»</w:t>
            </w:r>
          </w:p>
        </w:tc>
        <w:tc>
          <w:tcPr>
            <w:tcW w:w="1900" w:type="dxa"/>
            <w:vAlign w:val="center"/>
          </w:tcPr>
          <w:p w:rsidR="00C62B3D" w:rsidRDefault="00FC2BA1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Господарські товари (мішки для сміття, рукавички, миючі та дезінфікуючі засоби)</w:t>
            </w:r>
          </w:p>
        </w:tc>
      </w:tr>
      <w:tr w:rsidR="00C62B3D" w:rsidRPr="004618EC" w:rsidTr="00FC2BA1">
        <w:tc>
          <w:tcPr>
            <w:tcW w:w="540" w:type="dxa"/>
            <w:vAlign w:val="center"/>
          </w:tcPr>
          <w:p w:rsidR="00C62B3D" w:rsidRPr="004618EC" w:rsidRDefault="00C62B3D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694" w:type="dxa"/>
            <w:vAlign w:val="center"/>
          </w:tcPr>
          <w:p w:rsidR="00C62B3D" w:rsidRDefault="00FC2BA1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15-07-18-ОМ</w:t>
            </w:r>
          </w:p>
        </w:tc>
        <w:tc>
          <w:tcPr>
            <w:tcW w:w="1698" w:type="dxa"/>
            <w:vAlign w:val="center"/>
          </w:tcPr>
          <w:p w:rsidR="00C62B3D" w:rsidRDefault="00FC2BA1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16.07.2018р.</w:t>
            </w:r>
          </w:p>
        </w:tc>
        <w:tc>
          <w:tcPr>
            <w:tcW w:w="1354" w:type="dxa"/>
            <w:vAlign w:val="center"/>
          </w:tcPr>
          <w:p w:rsidR="00C62B3D" w:rsidRDefault="00FC2BA1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3 000,00</w:t>
            </w:r>
          </w:p>
        </w:tc>
        <w:tc>
          <w:tcPr>
            <w:tcW w:w="2385" w:type="dxa"/>
            <w:vAlign w:val="center"/>
          </w:tcPr>
          <w:p w:rsidR="00C62B3D" w:rsidRDefault="00FC2BA1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00" w:type="dxa"/>
            <w:vAlign w:val="center"/>
          </w:tcPr>
          <w:p w:rsidR="00C62B3D" w:rsidRDefault="00FC2BA1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Незалежна оцінка нерухомого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майна</w:t>
            </w:r>
          </w:p>
        </w:tc>
      </w:tr>
      <w:tr w:rsidR="00C62B3D" w:rsidRPr="004618EC" w:rsidTr="00FC2BA1">
        <w:tc>
          <w:tcPr>
            <w:tcW w:w="540" w:type="dxa"/>
            <w:vAlign w:val="center"/>
          </w:tcPr>
          <w:p w:rsidR="00C62B3D" w:rsidRPr="004618EC" w:rsidRDefault="00C62B3D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1694" w:type="dxa"/>
            <w:vAlign w:val="center"/>
          </w:tcPr>
          <w:p w:rsidR="00C62B3D" w:rsidRDefault="00FC2BA1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1-к</w:t>
            </w:r>
          </w:p>
        </w:tc>
        <w:tc>
          <w:tcPr>
            <w:tcW w:w="1698" w:type="dxa"/>
            <w:vAlign w:val="center"/>
          </w:tcPr>
          <w:p w:rsidR="00C62B3D" w:rsidRDefault="00FC2BA1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27.07.2018р.</w:t>
            </w:r>
          </w:p>
        </w:tc>
        <w:tc>
          <w:tcPr>
            <w:tcW w:w="1354" w:type="dxa"/>
            <w:vAlign w:val="center"/>
          </w:tcPr>
          <w:p w:rsidR="00C62B3D" w:rsidRDefault="00FC2BA1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5 499,92</w:t>
            </w:r>
          </w:p>
        </w:tc>
        <w:tc>
          <w:tcPr>
            <w:tcW w:w="2385" w:type="dxa"/>
            <w:vAlign w:val="center"/>
          </w:tcPr>
          <w:p w:rsidR="00C62B3D" w:rsidRDefault="00FC2BA1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«Аверс Канцелярія»</w:t>
            </w:r>
          </w:p>
        </w:tc>
        <w:tc>
          <w:tcPr>
            <w:tcW w:w="1900" w:type="dxa"/>
            <w:vAlign w:val="center"/>
          </w:tcPr>
          <w:p w:rsidR="00C62B3D" w:rsidRDefault="00FC2BA1" w:rsidP="00FC2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</w:t>
            </w:r>
          </w:p>
        </w:tc>
      </w:tr>
    </w:tbl>
    <w:p w:rsidR="004618EC" w:rsidRPr="004618EC" w:rsidRDefault="004618EC" w:rsidP="004618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618EC" w:rsidRPr="0046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E5"/>
    <w:rsid w:val="003707E5"/>
    <w:rsid w:val="004618EC"/>
    <w:rsid w:val="005F2E58"/>
    <w:rsid w:val="006522F1"/>
    <w:rsid w:val="00837C28"/>
    <w:rsid w:val="00C62B3D"/>
    <w:rsid w:val="00D741C0"/>
    <w:rsid w:val="00FC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9</cp:revision>
  <dcterms:created xsi:type="dcterms:W3CDTF">2018-02-22T17:17:00Z</dcterms:created>
  <dcterms:modified xsi:type="dcterms:W3CDTF">2018-08-06T09:18:00Z</dcterms:modified>
</cp:coreProperties>
</file>