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B15A1" w14:textId="7DF187B8" w:rsidR="004724F7" w:rsidRDefault="004724F7" w:rsidP="004724F7">
      <w:pPr>
        <w:shd w:val="clear" w:color="auto" w:fill="FFFFFF"/>
        <w:spacing w:after="0"/>
        <w:ind w:hanging="360"/>
        <w:jc w:val="center"/>
        <w:rPr>
          <w:rStyle w:val="rvts23"/>
          <w:rFonts w:ascii="Times New Roman" w:hAnsi="Times New Roman" w:cs="Times New Roman"/>
          <w:b/>
          <w:sz w:val="24"/>
          <w:szCs w:val="24"/>
        </w:rPr>
      </w:pPr>
      <w:r w:rsidRPr="00291727">
        <w:rPr>
          <w:rFonts w:ascii="Times New Roman" w:hAnsi="Times New Roman" w:cs="Times New Roman"/>
          <w:b/>
          <w:bCs/>
          <w:sz w:val="24"/>
          <w:szCs w:val="24"/>
          <w:lang w:val="uk-UA"/>
        </w:rPr>
        <w:t>Необхідні документи</w:t>
      </w:r>
      <w:r w:rsidR="00291727" w:rsidRPr="00291727">
        <w:rPr>
          <w:rFonts w:ascii="Times New Roman" w:hAnsi="Times New Roman" w:cs="Times New Roman"/>
          <w:b/>
          <w:bCs/>
          <w:sz w:val="24"/>
          <w:szCs w:val="24"/>
          <w:lang w:val="uk-UA"/>
        </w:rPr>
        <w:t xml:space="preserve"> для призначення </w:t>
      </w:r>
      <w:r w:rsidR="00291727" w:rsidRPr="00291727">
        <w:rPr>
          <w:rStyle w:val="rvts23"/>
          <w:rFonts w:ascii="Times New Roman" w:hAnsi="Times New Roman" w:cs="Times New Roman"/>
          <w:b/>
          <w:sz w:val="24"/>
          <w:szCs w:val="24"/>
        </w:rPr>
        <w:t>і виплати державної соціальної допомоги особам з інвалідністю з дитинства та дітям з інвалідністю</w:t>
      </w:r>
    </w:p>
    <w:p w14:paraId="35F0A64A" w14:textId="77777777" w:rsidR="00093D79" w:rsidRPr="00291727" w:rsidRDefault="00093D79" w:rsidP="004724F7">
      <w:pPr>
        <w:shd w:val="clear" w:color="auto" w:fill="FFFFFF"/>
        <w:spacing w:after="0"/>
        <w:ind w:hanging="360"/>
        <w:jc w:val="center"/>
        <w:rPr>
          <w:rFonts w:ascii="Times New Roman" w:hAnsi="Times New Roman" w:cs="Times New Roman"/>
          <w:b/>
          <w:bCs/>
          <w:sz w:val="24"/>
          <w:szCs w:val="24"/>
          <w:lang w:val="uk-UA"/>
        </w:rPr>
      </w:pPr>
      <w:bookmarkStart w:id="0" w:name="_GoBack"/>
      <w:bookmarkEnd w:id="0"/>
    </w:p>
    <w:p w14:paraId="016F4C74" w14:textId="77777777" w:rsidR="0065287C" w:rsidRPr="00D53022" w:rsidRDefault="0065287C" w:rsidP="00291727">
      <w:pPr>
        <w:pStyle w:val="rvps2"/>
        <w:numPr>
          <w:ilvl w:val="0"/>
          <w:numId w:val="1"/>
        </w:numPr>
        <w:shd w:val="clear" w:color="auto" w:fill="FFFFFF"/>
        <w:spacing w:before="0" w:beforeAutospacing="0" w:after="0" w:afterAutospacing="0"/>
        <w:ind w:left="0"/>
        <w:jc w:val="both"/>
        <w:rPr>
          <w:lang w:val="uk-UA"/>
        </w:rPr>
      </w:pPr>
      <w:r w:rsidRPr="00D53022">
        <w:rPr>
          <w:lang w:val="uk-UA"/>
        </w:rPr>
        <w:t>Паспорт громадянина України або інший документом, що посвідчує особу (посвідка на постійне проживання/посвідчення біженця/довідка про звернення за захистом в Україні (для іноземця та особи без громадянства)/посвідчення особи, яка потребує додаткового захисту)</w:t>
      </w:r>
      <w:bookmarkStart w:id="1" w:name="n47"/>
      <w:bookmarkEnd w:id="1"/>
      <w:r w:rsidRPr="00D53022">
        <w:rPr>
          <w:lang w:val="uk-UA"/>
        </w:rPr>
        <w:t>.</w:t>
      </w:r>
    </w:p>
    <w:p w14:paraId="25D4A6AE" w14:textId="77777777" w:rsidR="00075385" w:rsidRPr="00D53022" w:rsidRDefault="0065287C" w:rsidP="00291727">
      <w:pPr>
        <w:pStyle w:val="rvps2"/>
        <w:numPr>
          <w:ilvl w:val="0"/>
          <w:numId w:val="1"/>
        </w:numPr>
        <w:shd w:val="clear" w:color="auto" w:fill="FFFFFF"/>
        <w:spacing w:before="0" w:beforeAutospacing="0" w:after="0" w:afterAutospacing="0"/>
        <w:ind w:left="0"/>
        <w:rPr>
          <w:lang w:val="uk-UA"/>
        </w:rPr>
      </w:pPr>
      <w:r w:rsidRPr="00D53022">
        <w:rPr>
          <w:lang w:val="uk-UA"/>
        </w:rPr>
        <w:t xml:space="preserve">Заява, за формою, затвердженою </w:t>
      </w:r>
      <w:proofErr w:type="spellStart"/>
      <w:r w:rsidRPr="00D53022">
        <w:rPr>
          <w:lang w:val="uk-UA"/>
        </w:rPr>
        <w:t>Мінсоцполітики</w:t>
      </w:r>
      <w:proofErr w:type="spellEnd"/>
      <w:r w:rsidRPr="00D53022">
        <w:rPr>
          <w:lang w:val="uk-UA"/>
        </w:rPr>
        <w:t>.</w:t>
      </w:r>
      <w:bookmarkStart w:id="2" w:name="n48"/>
      <w:bookmarkEnd w:id="2"/>
    </w:p>
    <w:p w14:paraId="6A0B1EF3" w14:textId="77777777" w:rsidR="00075385" w:rsidRPr="00D53022" w:rsidRDefault="00075385" w:rsidP="00291727">
      <w:pPr>
        <w:pStyle w:val="rvps2"/>
        <w:numPr>
          <w:ilvl w:val="0"/>
          <w:numId w:val="1"/>
        </w:numPr>
        <w:shd w:val="clear" w:color="auto" w:fill="FFFFFF"/>
        <w:spacing w:before="0" w:beforeAutospacing="0" w:after="0" w:afterAutospacing="0"/>
        <w:ind w:left="0"/>
        <w:rPr>
          <w:lang w:val="uk-UA"/>
        </w:rPr>
      </w:pPr>
      <w:r w:rsidRPr="00D53022">
        <w:rPr>
          <w:lang w:val="uk-UA"/>
        </w:rPr>
        <w:t>К</w:t>
      </w:r>
      <w:r w:rsidR="0065287C" w:rsidRPr="00D53022">
        <w:rPr>
          <w:lang w:val="uk-UA"/>
        </w:rPr>
        <w:t>опія свідоцтва про народження дитини з інвалідністю віком до 18 років</w:t>
      </w:r>
      <w:r w:rsidRPr="00D53022">
        <w:rPr>
          <w:lang w:val="uk-UA"/>
        </w:rPr>
        <w:t>.</w:t>
      </w:r>
      <w:bookmarkStart w:id="3" w:name="n49"/>
      <w:bookmarkEnd w:id="3"/>
      <w:r w:rsidRPr="00D53022">
        <w:rPr>
          <w:lang w:val="uk-UA"/>
        </w:rPr>
        <w:t xml:space="preserve"> </w:t>
      </w:r>
    </w:p>
    <w:p w14:paraId="47AF4F65" w14:textId="77777777" w:rsidR="00075385" w:rsidRPr="00D53022" w:rsidRDefault="00075385" w:rsidP="00291727">
      <w:pPr>
        <w:pStyle w:val="rvps2"/>
        <w:numPr>
          <w:ilvl w:val="0"/>
          <w:numId w:val="1"/>
        </w:numPr>
        <w:shd w:val="clear" w:color="auto" w:fill="FFFFFF"/>
        <w:spacing w:before="0" w:beforeAutospacing="0" w:after="0" w:afterAutospacing="0"/>
        <w:ind w:left="0"/>
        <w:jc w:val="both"/>
        <w:rPr>
          <w:lang w:val="uk-UA"/>
        </w:rPr>
      </w:pPr>
      <w:r w:rsidRPr="00D53022">
        <w:rPr>
          <w:lang w:val="uk-UA"/>
        </w:rPr>
        <w:t>Д</w:t>
      </w:r>
      <w:r w:rsidR="0065287C" w:rsidRPr="00D53022">
        <w:rPr>
          <w:lang w:val="uk-UA"/>
        </w:rPr>
        <w:t>овідка з місця навчання із зазначенням перебування (</w:t>
      </w:r>
      <w:proofErr w:type="spellStart"/>
      <w:r w:rsidR="0065287C" w:rsidRPr="00D53022">
        <w:rPr>
          <w:lang w:val="uk-UA"/>
        </w:rPr>
        <w:t>неперебування</w:t>
      </w:r>
      <w:proofErr w:type="spellEnd"/>
      <w:r w:rsidR="0065287C" w:rsidRPr="00D53022">
        <w:rPr>
          <w:lang w:val="uk-UA"/>
        </w:rPr>
        <w:t>) на повному</w:t>
      </w:r>
      <w:r w:rsidRPr="00D53022">
        <w:rPr>
          <w:lang w:val="uk-UA"/>
        </w:rPr>
        <w:t xml:space="preserve"> д</w:t>
      </w:r>
      <w:r w:rsidR="0065287C" w:rsidRPr="00D53022">
        <w:rPr>
          <w:lang w:val="uk-UA"/>
        </w:rPr>
        <w:t>ержавному утриманні.</w:t>
      </w:r>
      <w:r w:rsidRPr="00D53022">
        <w:rPr>
          <w:lang w:val="uk-UA"/>
        </w:rPr>
        <w:t xml:space="preserve"> </w:t>
      </w:r>
      <w:bookmarkStart w:id="4" w:name="n50"/>
      <w:bookmarkEnd w:id="4"/>
    </w:p>
    <w:p w14:paraId="2B85A245" w14:textId="77777777" w:rsidR="00075385" w:rsidRPr="00D53022" w:rsidRDefault="00075385" w:rsidP="00291727">
      <w:pPr>
        <w:pStyle w:val="rvps2"/>
        <w:numPr>
          <w:ilvl w:val="0"/>
          <w:numId w:val="1"/>
        </w:numPr>
        <w:shd w:val="clear" w:color="auto" w:fill="FFFFFF"/>
        <w:spacing w:before="0" w:beforeAutospacing="0" w:after="0" w:afterAutospacing="0"/>
        <w:ind w:left="0"/>
        <w:jc w:val="both"/>
        <w:rPr>
          <w:lang w:val="uk-UA"/>
        </w:rPr>
      </w:pPr>
      <w:r w:rsidRPr="00D53022">
        <w:rPr>
          <w:lang w:val="uk-UA"/>
        </w:rPr>
        <w:t>Довідка про реєстраційний номер облікової картки платника податків (оригінал)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14:paraId="40AEFCF8" w14:textId="77777777" w:rsidR="0065287C" w:rsidRPr="00D53022" w:rsidRDefault="0065287C" w:rsidP="00291727">
      <w:pPr>
        <w:pStyle w:val="rvps2"/>
        <w:numPr>
          <w:ilvl w:val="0"/>
          <w:numId w:val="1"/>
        </w:numPr>
        <w:shd w:val="clear" w:color="auto" w:fill="FFFFFF"/>
        <w:spacing w:before="0" w:beforeAutospacing="0" w:after="0" w:afterAutospacing="0"/>
        <w:ind w:left="0"/>
        <w:jc w:val="both"/>
        <w:rPr>
          <w:lang w:val="uk-UA"/>
        </w:rPr>
      </w:pPr>
      <w:r w:rsidRPr="00D53022">
        <w:rPr>
          <w:lang w:val="uk-UA"/>
        </w:rPr>
        <w:t>Якщо із заявою звертається опікун або піклувальник, подається також:</w:t>
      </w:r>
    </w:p>
    <w:p w14:paraId="142B9003" w14:textId="77777777" w:rsidR="0065287C" w:rsidRPr="00D53022" w:rsidRDefault="0065287C" w:rsidP="00291727">
      <w:pPr>
        <w:pStyle w:val="rvps2"/>
        <w:shd w:val="clear" w:color="auto" w:fill="FFFFFF"/>
        <w:spacing w:before="0" w:beforeAutospacing="0" w:after="0" w:afterAutospacing="0"/>
        <w:ind w:firstLine="450"/>
        <w:jc w:val="both"/>
        <w:rPr>
          <w:lang w:val="uk-UA"/>
        </w:rPr>
      </w:pPr>
      <w:bookmarkStart w:id="5" w:name="n51"/>
      <w:bookmarkEnd w:id="5"/>
      <w:r w:rsidRPr="00D53022">
        <w:rPr>
          <w:lang w:val="uk-UA"/>
        </w:rPr>
        <w:t>копія рішення про встановлення опіки (піклування) та призначення дитині з інвалідністю віком до 18 років опікуна (піклувальника);</w:t>
      </w:r>
    </w:p>
    <w:p w14:paraId="6640755D" w14:textId="77777777" w:rsidR="0065287C" w:rsidRPr="00D53022" w:rsidRDefault="0065287C" w:rsidP="00291727">
      <w:pPr>
        <w:pStyle w:val="rvps2"/>
        <w:shd w:val="clear" w:color="auto" w:fill="FFFFFF"/>
        <w:spacing w:before="0" w:beforeAutospacing="0" w:after="0" w:afterAutospacing="0"/>
        <w:ind w:firstLine="450"/>
        <w:jc w:val="both"/>
        <w:rPr>
          <w:lang w:val="uk-UA"/>
        </w:rPr>
      </w:pPr>
      <w:bookmarkStart w:id="6" w:name="n52"/>
      <w:bookmarkEnd w:id="6"/>
      <w:r w:rsidRPr="00D53022">
        <w:rPr>
          <w:lang w:val="uk-UA"/>
        </w:rPr>
        <w:t>копія рішення суду про визнання особи з інвалідністю з дитинства недієздатною;</w:t>
      </w:r>
    </w:p>
    <w:p w14:paraId="51E36C6B" w14:textId="77777777" w:rsidR="00D53022" w:rsidRDefault="0065287C" w:rsidP="00291727">
      <w:pPr>
        <w:pStyle w:val="rvps2"/>
        <w:shd w:val="clear" w:color="auto" w:fill="FFFFFF"/>
        <w:spacing w:before="0" w:beforeAutospacing="0" w:after="0" w:afterAutospacing="0"/>
        <w:ind w:firstLine="450"/>
        <w:jc w:val="both"/>
        <w:rPr>
          <w:lang w:val="uk-UA"/>
        </w:rPr>
      </w:pPr>
      <w:bookmarkStart w:id="7" w:name="n53"/>
      <w:bookmarkEnd w:id="7"/>
      <w:r w:rsidRPr="00D53022">
        <w:rPr>
          <w:lang w:val="uk-UA"/>
        </w:rPr>
        <w:t>копія рішення суду про призначення опікуна особі з інвалідністю з дитинства або копія документа, що підтверджує повноваження представника закладу (органу опіки та піклування), який виконує функції опікуна.</w:t>
      </w:r>
      <w:bookmarkStart w:id="8" w:name="n54"/>
      <w:bookmarkStart w:id="9" w:name="n55"/>
      <w:bookmarkEnd w:id="8"/>
      <w:bookmarkEnd w:id="9"/>
    </w:p>
    <w:p w14:paraId="1CC31379" w14:textId="77777777" w:rsidR="0065287C" w:rsidRPr="00D53022" w:rsidRDefault="00D53022" w:rsidP="00291727">
      <w:pPr>
        <w:pStyle w:val="rvps2"/>
        <w:shd w:val="clear" w:color="auto" w:fill="FFFFFF"/>
        <w:spacing w:before="0" w:beforeAutospacing="0" w:after="0" w:afterAutospacing="0"/>
        <w:ind w:hanging="284"/>
        <w:jc w:val="both"/>
        <w:rPr>
          <w:lang w:val="uk-UA"/>
        </w:rPr>
      </w:pPr>
      <w:r>
        <w:rPr>
          <w:lang w:val="uk-UA"/>
        </w:rPr>
        <w:t xml:space="preserve">7. </w:t>
      </w:r>
      <w:r w:rsidR="0065287C" w:rsidRPr="00D53022">
        <w:rPr>
          <w:lang w:val="uk-UA"/>
        </w:rPr>
        <w:t>Для призначення надбавки на догляд за дитиною з інвалідністю віком до 18 років одному з</w:t>
      </w:r>
      <w:r>
        <w:rPr>
          <w:lang w:val="uk-UA"/>
        </w:rPr>
        <w:t xml:space="preserve"> </w:t>
      </w:r>
      <w:r w:rsidR="0065287C" w:rsidRPr="00D53022">
        <w:rPr>
          <w:lang w:val="uk-UA"/>
        </w:rPr>
        <w:t xml:space="preserve">батьків, </w:t>
      </w:r>
      <w:proofErr w:type="spellStart"/>
      <w:r w:rsidR="0065287C" w:rsidRPr="00D53022">
        <w:rPr>
          <w:lang w:val="uk-UA"/>
        </w:rPr>
        <w:t>усиновлювачу</w:t>
      </w:r>
      <w:proofErr w:type="spellEnd"/>
      <w:r w:rsidR="0065287C" w:rsidRPr="00D53022">
        <w:rPr>
          <w:lang w:val="uk-UA"/>
        </w:rPr>
        <w:t xml:space="preserve">, опікуну, піклувальнику, які не працюють, не навчаються в закладах професійної (професійно-технічної), фахової </w:t>
      </w:r>
      <w:proofErr w:type="spellStart"/>
      <w:r w:rsidR="0065287C" w:rsidRPr="00D53022">
        <w:rPr>
          <w:lang w:val="uk-UA"/>
        </w:rPr>
        <w:t>передвищої</w:t>
      </w:r>
      <w:proofErr w:type="spellEnd"/>
      <w:r w:rsidR="0065287C" w:rsidRPr="00D53022">
        <w:rPr>
          <w:lang w:val="uk-UA"/>
        </w:rPr>
        <w:t>, вищої освіти (крім заочної форми здобуття освіти), не проходять військову службу, не займають виборну посаду, додатково подаються:</w:t>
      </w:r>
    </w:p>
    <w:p w14:paraId="02CED131" w14:textId="77777777" w:rsidR="0065287C" w:rsidRPr="00D53022" w:rsidRDefault="0065287C" w:rsidP="00291727">
      <w:pPr>
        <w:pStyle w:val="rvps2"/>
        <w:shd w:val="clear" w:color="auto" w:fill="FFFFFF"/>
        <w:spacing w:before="0" w:beforeAutospacing="0" w:after="0" w:afterAutospacing="0"/>
        <w:ind w:left="360"/>
        <w:jc w:val="both"/>
        <w:rPr>
          <w:lang w:val="uk-UA"/>
        </w:rPr>
      </w:pPr>
      <w:bookmarkStart w:id="10" w:name="n56"/>
      <w:bookmarkEnd w:id="10"/>
      <w:r w:rsidRPr="00D53022">
        <w:rPr>
          <w:lang w:val="uk-UA"/>
        </w:rPr>
        <w:t>заява</w:t>
      </w:r>
      <w:r w:rsidR="00C12E8C" w:rsidRPr="00D53022">
        <w:rPr>
          <w:lang w:val="uk-UA"/>
        </w:rPr>
        <w:t xml:space="preserve"> за формою, затвердженою </w:t>
      </w:r>
      <w:proofErr w:type="spellStart"/>
      <w:r w:rsidR="00C12E8C" w:rsidRPr="00D53022">
        <w:rPr>
          <w:lang w:val="uk-UA"/>
        </w:rPr>
        <w:t>Мінсоцполітики</w:t>
      </w:r>
      <w:proofErr w:type="spellEnd"/>
      <w:r w:rsidRPr="00D53022">
        <w:rPr>
          <w:lang w:val="uk-UA"/>
        </w:rPr>
        <w:t>;</w:t>
      </w:r>
    </w:p>
    <w:p w14:paraId="533BFC2C" w14:textId="77777777" w:rsidR="0065287C" w:rsidRPr="00D53022" w:rsidRDefault="00D53022" w:rsidP="00291727">
      <w:pPr>
        <w:pStyle w:val="rvps2"/>
        <w:shd w:val="clear" w:color="auto" w:fill="FFFFFF"/>
        <w:spacing w:before="0" w:beforeAutospacing="0" w:after="0" w:afterAutospacing="0"/>
        <w:ind w:firstLine="360"/>
        <w:jc w:val="both"/>
        <w:rPr>
          <w:shd w:val="clear" w:color="auto" w:fill="FFFFFF"/>
          <w:lang w:val="uk-UA"/>
        </w:rPr>
      </w:pPr>
      <w:bookmarkStart w:id="11" w:name="n57"/>
      <w:bookmarkEnd w:id="11"/>
      <w:r>
        <w:rPr>
          <w:lang w:val="uk-UA"/>
        </w:rPr>
        <w:t>к</w:t>
      </w:r>
      <w:r w:rsidR="0065287C" w:rsidRPr="00D53022">
        <w:rPr>
          <w:lang w:val="uk-UA"/>
        </w:rPr>
        <w:t>опія витягу з Державного реєстру актів цивільного стану громадян про державн</w:t>
      </w:r>
      <w:r w:rsidR="00C12E8C" w:rsidRPr="00D53022">
        <w:rPr>
          <w:lang w:val="uk-UA"/>
        </w:rPr>
        <w:t>у   р</w:t>
      </w:r>
      <w:r w:rsidR="0065287C" w:rsidRPr="00D53022">
        <w:rPr>
          <w:lang w:val="uk-UA"/>
        </w:rPr>
        <w:t>еєстрацію народження дитини, виданого відділом державної реєстрації актів цивільного стану, або копія довідки про народження, виданої виконавчим органом сільської, селищної, міської ради, із зазначенням підстави внесення відомостей про батька дитини (на яку призначається надбавка на догляд) до актового запису про народження дитини відповідно до </w:t>
      </w:r>
      <w:hyperlink r:id="rId6" w:anchor="n642" w:tgtFrame="_blank" w:history="1">
        <w:r w:rsidR="0065287C" w:rsidRPr="00D53022">
          <w:rPr>
            <w:rStyle w:val="a3"/>
            <w:color w:val="auto"/>
            <w:u w:val="none"/>
            <w:lang w:val="uk-UA"/>
          </w:rPr>
          <w:t>абзацу першого</w:t>
        </w:r>
      </w:hyperlink>
      <w:r w:rsidR="0065287C" w:rsidRPr="00D53022">
        <w:rPr>
          <w:lang w:val="uk-UA"/>
        </w:rPr>
        <w:t> частини першої статті 135 Сімейного кодексу України, або копія виданого компетентним органом іноземної держави документа про народження, в якому відсутні відомості про батька, легалізованого в установленому законодавством порядку, якщо така особа не перебуває (не перебувала) на обліку в органах соціального захисту населення як отримувач допомоги на дітей одиноким матерям</w:t>
      </w:r>
      <w:r w:rsidR="00C12E8C" w:rsidRPr="00D53022">
        <w:rPr>
          <w:lang w:val="uk-UA"/>
        </w:rPr>
        <w:t xml:space="preserve"> (за потребою)</w:t>
      </w:r>
      <w:r>
        <w:rPr>
          <w:lang w:val="uk-UA"/>
        </w:rPr>
        <w:t>;</w:t>
      </w:r>
      <w:r w:rsidR="0065287C" w:rsidRPr="00D53022">
        <w:rPr>
          <w:lang w:val="uk-UA"/>
        </w:rPr>
        <w:t xml:space="preserve"> </w:t>
      </w:r>
    </w:p>
    <w:p w14:paraId="3F4606BE" w14:textId="77777777" w:rsidR="0065287C" w:rsidRPr="00D53022" w:rsidRDefault="00D53022" w:rsidP="00291727">
      <w:pPr>
        <w:pStyle w:val="rvps2"/>
        <w:shd w:val="clear" w:color="auto" w:fill="FFFFFF"/>
        <w:spacing w:before="0" w:beforeAutospacing="0" w:after="0" w:afterAutospacing="0"/>
        <w:ind w:firstLine="450"/>
        <w:jc w:val="both"/>
        <w:rPr>
          <w:lang w:val="uk-UA"/>
        </w:rPr>
      </w:pPr>
      <w:bookmarkStart w:id="12" w:name="n58"/>
      <w:bookmarkEnd w:id="12"/>
      <w:r>
        <w:rPr>
          <w:lang w:val="uk-UA"/>
        </w:rPr>
        <w:t>к</w:t>
      </w:r>
      <w:r w:rsidR="0065287C" w:rsidRPr="00D53022">
        <w:rPr>
          <w:lang w:val="uk-UA"/>
        </w:rPr>
        <w:t>опія рішення суду про позбавлення батьківських прав або копія свідоцтва про смерть батька дитини (рішення суду про оголошення батька померлим/рішення суду про визнання батька безвісно відсутнім чи витяг з Єдиного реєстру досудових розслідувань, що засвідчує факт внесення до зазначеного Реєстру інформації про те, що особа зникла безвісти, або інформація з Єдиного реєстру осіб, зниклих безвісти за особливих обставин)</w:t>
      </w:r>
      <w:r w:rsidR="00C12E8C" w:rsidRPr="00D53022">
        <w:rPr>
          <w:lang w:val="uk-UA"/>
        </w:rPr>
        <w:t xml:space="preserve"> (за по</w:t>
      </w:r>
      <w:r w:rsidRPr="00D53022">
        <w:rPr>
          <w:lang w:val="uk-UA"/>
        </w:rPr>
        <w:t>требою)</w:t>
      </w:r>
      <w:r>
        <w:rPr>
          <w:lang w:val="uk-UA"/>
        </w:rPr>
        <w:t>;</w:t>
      </w:r>
    </w:p>
    <w:p w14:paraId="7C7D80EF" w14:textId="77777777" w:rsidR="0065287C" w:rsidRPr="00D53022" w:rsidRDefault="00D53022" w:rsidP="00291727">
      <w:pPr>
        <w:pStyle w:val="rvps2"/>
        <w:shd w:val="clear" w:color="auto" w:fill="FFFFFF"/>
        <w:spacing w:before="0" w:beforeAutospacing="0" w:after="0" w:afterAutospacing="0"/>
        <w:ind w:firstLine="450"/>
        <w:jc w:val="both"/>
        <w:rPr>
          <w:lang w:val="uk-UA"/>
        </w:rPr>
      </w:pPr>
      <w:bookmarkStart w:id="13" w:name="n188"/>
      <w:bookmarkStart w:id="14" w:name="n59"/>
      <w:bookmarkEnd w:id="13"/>
      <w:bookmarkEnd w:id="14"/>
      <w:r>
        <w:rPr>
          <w:lang w:val="uk-UA"/>
        </w:rPr>
        <w:t>к</w:t>
      </w:r>
      <w:r w:rsidR="0065287C" w:rsidRPr="00D53022">
        <w:rPr>
          <w:lang w:val="uk-UA"/>
        </w:rPr>
        <w:t>опія рішення суду про встановлення батьківства (крім випадку, коли відомості про батька зазначено у свідоцтві про народження дитини), копія рішення суду про позбавлення батьківських прав (крім випадку, коли реєстрацію дитини проведено відповідно до </w:t>
      </w:r>
      <w:hyperlink r:id="rId7" w:anchor="n646" w:tgtFrame="_blank" w:history="1">
        <w:r w:rsidR="0065287C" w:rsidRPr="00D53022">
          <w:rPr>
            <w:rStyle w:val="a3"/>
            <w:color w:val="auto"/>
            <w:u w:val="none"/>
            <w:lang w:val="uk-UA"/>
          </w:rPr>
          <w:t>частини другої</w:t>
        </w:r>
      </w:hyperlink>
      <w:r w:rsidR="0065287C" w:rsidRPr="00D53022">
        <w:rPr>
          <w:lang w:val="uk-UA"/>
        </w:rPr>
        <w:t> статті 135 Сімейного кодексу України)</w:t>
      </w:r>
      <w:r w:rsidRPr="00D53022">
        <w:rPr>
          <w:lang w:val="uk-UA"/>
        </w:rPr>
        <w:t xml:space="preserve"> (за потребою)</w:t>
      </w:r>
      <w:r>
        <w:rPr>
          <w:lang w:val="uk-UA"/>
        </w:rPr>
        <w:t>;</w:t>
      </w:r>
    </w:p>
    <w:p w14:paraId="75C84FD3" w14:textId="77777777" w:rsidR="0065287C" w:rsidRDefault="00D53022" w:rsidP="00291727">
      <w:pPr>
        <w:pStyle w:val="rvps2"/>
        <w:shd w:val="clear" w:color="auto" w:fill="FFFFFF"/>
        <w:spacing w:before="0" w:beforeAutospacing="0" w:after="0" w:afterAutospacing="0"/>
        <w:ind w:firstLine="450"/>
        <w:jc w:val="both"/>
        <w:rPr>
          <w:color w:val="333333"/>
        </w:rPr>
      </w:pPr>
      <w:bookmarkStart w:id="15" w:name="n60"/>
      <w:bookmarkEnd w:id="15"/>
      <w:r>
        <w:rPr>
          <w:lang w:val="uk-UA"/>
        </w:rPr>
        <w:t>п</w:t>
      </w:r>
      <w:r w:rsidR="0065287C" w:rsidRPr="00D53022">
        <w:rPr>
          <w:lang w:val="uk-UA"/>
        </w:rPr>
        <w:t>ервинний обліковий документ </w:t>
      </w:r>
      <w:hyperlink r:id="rId8" w:anchor="n18" w:tgtFrame="_blank" w:history="1">
        <w:r w:rsidR="0065287C" w:rsidRPr="00D53022">
          <w:rPr>
            <w:rStyle w:val="a3"/>
            <w:color w:val="auto"/>
            <w:u w:val="none"/>
            <w:lang w:val="uk-UA"/>
          </w:rPr>
          <w:t>№ 080-1/о</w:t>
        </w:r>
      </w:hyperlink>
      <w:r w:rsidR="0065287C" w:rsidRPr="00D53022">
        <w:rPr>
          <w:lang w:val="uk-UA"/>
        </w:rPr>
        <w:t> “Довідка про потребу дитини (дитини з інвалідністю) у домашньому догляді” за формою, затвердженою МОЗ (далі - довідка про потребу дитини (дитини з інвалідністю) в домашньому догляді), та копія наказу (розпорядження) роботодавця про надання відпустки або витяг із них</w:t>
      </w:r>
      <w:r w:rsidRPr="00D53022">
        <w:rPr>
          <w:lang w:val="uk-UA"/>
        </w:rPr>
        <w:t xml:space="preserve"> (за потребою)</w:t>
      </w:r>
      <w:r w:rsidR="0065287C" w:rsidRPr="00D53022">
        <w:rPr>
          <w:lang w:val="uk-UA"/>
        </w:rPr>
        <w:t>.</w:t>
      </w:r>
    </w:p>
    <w:sectPr w:rsidR="0065287C" w:rsidSect="00D53022">
      <w:pgSz w:w="11906" w:h="16838" w:code="9"/>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126"/>
    <w:multiLevelType w:val="hybridMultilevel"/>
    <w:tmpl w:val="7A78AD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AF3F8E"/>
    <w:multiLevelType w:val="hybridMultilevel"/>
    <w:tmpl w:val="449A5B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7A50E2A"/>
    <w:multiLevelType w:val="hybridMultilevel"/>
    <w:tmpl w:val="5D0E6A2C"/>
    <w:lvl w:ilvl="0" w:tplc="EE98FB54">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9C"/>
    <w:rsid w:val="00075385"/>
    <w:rsid w:val="00093D79"/>
    <w:rsid w:val="00291727"/>
    <w:rsid w:val="004724F7"/>
    <w:rsid w:val="0065287C"/>
    <w:rsid w:val="007E0D58"/>
    <w:rsid w:val="00BF219C"/>
    <w:rsid w:val="00C12E8C"/>
    <w:rsid w:val="00D530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9810"/>
  <w15:chartTrackingRefBased/>
  <w15:docId w15:val="{84B16835-D338-47F9-A49C-EDEFCB78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5287C"/>
    <w:pPr>
      <w:spacing w:before="100" w:beforeAutospacing="1" w:after="100" w:afterAutospacing="1" w:line="240" w:lineRule="auto"/>
    </w:pPr>
    <w:rPr>
      <w:rFonts w:ascii="Times New Roman" w:eastAsia="Times New Roman" w:hAnsi="Times New Roman" w:cs="Times New Roman"/>
      <w:sz w:val="24"/>
      <w:szCs w:val="24"/>
      <w:lang/>
    </w:rPr>
  </w:style>
  <w:style w:type="character" w:styleId="a3">
    <w:name w:val="Hyperlink"/>
    <w:basedOn w:val="a0"/>
    <w:uiPriority w:val="99"/>
    <w:semiHidden/>
    <w:unhideWhenUsed/>
    <w:rsid w:val="0065287C"/>
    <w:rPr>
      <w:color w:val="0000FF"/>
      <w:u w:val="single"/>
    </w:rPr>
  </w:style>
  <w:style w:type="character" w:customStyle="1" w:styleId="rvts46">
    <w:name w:val="rvts46"/>
    <w:basedOn w:val="a0"/>
    <w:rsid w:val="0065287C"/>
  </w:style>
  <w:style w:type="character" w:customStyle="1" w:styleId="rvts23">
    <w:name w:val="rvts23"/>
    <w:basedOn w:val="a0"/>
    <w:rsid w:val="0029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73-12" TargetMode="External"/><Relationship Id="rId3" Type="http://schemas.openxmlformats.org/officeDocument/2006/relationships/styles" Target="styles.xml"/><Relationship Id="rId7" Type="http://schemas.openxmlformats.org/officeDocument/2006/relationships/hyperlink" Target="https://zakon.rada.gov.ua/laws/show/2947-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47-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5CD3-D094-487E-B9A7-132EE884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Максим Олександрович</dc:creator>
  <cp:keywords/>
  <dc:description/>
  <cp:lastModifiedBy>User</cp:lastModifiedBy>
  <cp:revision>5</cp:revision>
  <dcterms:created xsi:type="dcterms:W3CDTF">2023-02-05T19:48:00Z</dcterms:created>
  <dcterms:modified xsi:type="dcterms:W3CDTF">2023-02-06T08:15:00Z</dcterms:modified>
</cp:coreProperties>
</file>