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0C" w:rsidRPr="00695A0C" w:rsidRDefault="00695A0C" w:rsidP="00695A0C">
      <w:pPr>
        <w:jc w:val="center"/>
        <w:rPr>
          <w:rFonts w:ascii="Times New Roman" w:hAnsi="Times New Roman" w:cs="Times New Roman"/>
          <w:sz w:val="28"/>
          <w:szCs w:val="28"/>
        </w:rPr>
      </w:pPr>
      <w:r w:rsidRPr="00695A0C">
        <w:rPr>
          <w:rFonts w:ascii="Times New Roman" w:hAnsi="Times New Roman" w:cs="Times New Roman"/>
          <w:noProof/>
          <w:sz w:val="28"/>
          <w:szCs w:val="28"/>
          <w:lang w:val="en-US" w:eastAsia="en-US" w:bidi="ar-SA"/>
        </w:rPr>
        <w:drawing>
          <wp:inline distT="0" distB="0" distL="0" distR="0">
            <wp:extent cx="629285" cy="687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695A0C" w:rsidRPr="00695A0C" w:rsidRDefault="00695A0C" w:rsidP="00695A0C">
      <w:pPr>
        <w:jc w:val="center"/>
        <w:rPr>
          <w:rFonts w:ascii="Times New Roman" w:hAnsi="Times New Roman" w:cs="Times New Roman"/>
          <w:sz w:val="28"/>
          <w:szCs w:val="28"/>
        </w:rPr>
      </w:pPr>
      <w:r w:rsidRPr="00695A0C">
        <w:rPr>
          <w:rFonts w:ascii="Times New Roman" w:hAnsi="Times New Roman" w:cs="Times New Roman"/>
          <w:sz w:val="28"/>
          <w:szCs w:val="28"/>
        </w:rPr>
        <w:t>ДНІПРОВСЬКА  МІСЬКА  РАДА</w:t>
      </w:r>
    </w:p>
    <w:p w:rsidR="00695A0C" w:rsidRPr="00695A0C" w:rsidRDefault="00695A0C" w:rsidP="00695A0C">
      <w:pPr>
        <w:jc w:val="center"/>
        <w:rPr>
          <w:rFonts w:ascii="Times New Roman" w:hAnsi="Times New Roman" w:cs="Times New Roman"/>
          <w:sz w:val="28"/>
          <w:szCs w:val="28"/>
        </w:rPr>
      </w:pPr>
      <w:r w:rsidRPr="00695A0C">
        <w:rPr>
          <w:rFonts w:ascii="Times New Roman" w:hAnsi="Times New Roman" w:cs="Times New Roman"/>
          <w:sz w:val="28"/>
          <w:szCs w:val="28"/>
        </w:rPr>
        <w:t>VII СКЛИКАННЯ</w:t>
      </w:r>
    </w:p>
    <w:p w:rsidR="00695A0C" w:rsidRPr="00695A0C" w:rsidRDefault="00695A0C" w:rsidP="00695A0C">
      <w:pPr>
        <w:jc w:val="center"/>
        <w:rPr>
          <w:rFonts w:ascii="Times New Roman" w:hAnsi="Times New Roman" w:cs="Times New Roman"/>
          <w:sz w:val="28"/>
          <w:szCs w:val="28"/>
        </w:rPr>
      </w:pPr>
      <w:r w:rsidRPr="00695A0C">
        <w:rPr>
          <w:rFonts w:ascii="Times New Roman" w:hAnsi="Times New Roman" w:cs="Times New Roman"/>
          <w:sz w:val="28"/>
          <w:szCs w:val="28"/>
        </w:rPr>
        <w:t>СЕСІЯ</w:t>
      </w:r>
    </w:p>
    <w:p w:rsidR="00695A0C" w:rsidRPr="00695A0C" w:rsidRDefault="00695A0C" w:rsidP="00695A0C">
      <w:pPr>
        <w:jc w:val="center"/>
        <w:rPr>
          <w:rFonts w:ascii="Times New Roman" w:hAnsi="Times New Roman" w:cs="Times New Roman"/>
          <w:b/>
          <w:sz w:val="28"/>
          <w:szCs w:val="28"/>
        </w:rPr>
      </w:pPr>
      <w:r w:rsidRPr="00695A0C">
        <w:rPr>
          <w:rFonts w:ascii="Times New Roman" w:hAnsi="Times New Roman" w:cs="Times New Roman"/>
          <w:b/>
          <w:sz w:val="28"/>
          <w:szCs w:val="28"/>
        </w:rPr>
        <w:t>Р І Ш Е Н Н Я</w:t>
      </w:r>
    </w:p>
    <w:p w:rsidR="00695A0C" w:rsidRPr="00544014" w:rsidRDefault="00695A0C" w:rsidP="00695A0C">
      <w:pPr>
        <w:spacing w:line="276" w:lineRule="auto"/>
        <w:ind w:firstLine="567"/>
        <w:jc w:val="both"/>
      </w:pPr>
    </w:p>
    <w:p w:rsidR="005D59D4" w:rsidRPr="000B04F8" w:rsidRDefault="005D59D4" w:rsidP="005D59D4">
      <w:pPr>
        <w:tabs>
          <w:tab w:val="left" w:pos="142"/>
        </w:tabs>
        <w:spacing w:line="276" w:lineRule="auto"/>
        <w:ind w:firstLine="709"/>
        <w:jc w:val="both"/>
        <w:rPr>
          <w:rFonts w:ascii="Times New Roman" w:hAnsi="Times New Roman" w:cs="Times New Roman"/>
          <w:sz w:val="28"/>
          <w:szCs w:val="28"/>
        </w:rPr>
      </w:pPr>
    </w:p>
    <w:p w:rsidR="005D59D4" w:rsidRPr="000B04F8" w:rsidRDefault="005D59D4" w:rsidP="005D59D4">
      <w:pPr>
        <w:tabs>
          <w:tab w:val="left" w:pos="142"/>
        </w:tabs>
        <w:jc w:val="both"/>
        <w:rPr>
          <w:rFonts w:ascii="Times New Roman" w:hAnsi="Times New Roman" w:cs="Times New Roman"/>
          <w:sz w:val="28"/>
          <w:szCs w:val="28"/>
        </w:rPr>
      </w:pPr>
      <w:r w:rsidRPr="004B7D77">
        <w:rPr>
          <w:rFonts w:ascii="Times New Roman" w:hAnsi="Times New Roman" w:cs="Times New Roman"/>
          <w:sz w:val="28"/>
          <w:szCs w:val="28"/>
          <w:u w:val="single"/>
        </w:rPr>
        <w:t>15.02.2017</w:t>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t xml:space="preserve">                  </w:t>
      </w:r>
      <w:r w:rsidRPr="004B7D77">
        <w:rPr>
          <w:rFonts w:ascii="Times New Roman" w:hAnsi="Times New Roman" w:cs="Times New Roman"/>
          <w:sz w:val="28"/>
          <w:szCs w:val="28"/>
          <w:u w:val="single"/>
        </w:rPr>
        <w:t>№ 44/18</w:t>
      </w:r>
    </w:p>
    <w:p w:rsidR="005D59D4" w:rsidRPr="000B04F8" w:rsidRDefault="005D59D4" w:rsidP="00890851">
      <w:pPr>
        <w:tabs>
          <w:tab w:val="left" w:pos="142"/>
        </w:tabs>
        <w:ind w:firstLine="709"/>
        <w:jc w:val="both"/>
        <w:rPr>
          <w:rFonts w:ascii="Times New Roman" w:hAnsi="Times New Roman" w:cs="Times New Roman"/>
          <w:sz w:val="20"/>
          <w:szCs w:val="20"/>
        </w:rPr>
      </w:pPr>
    </w:p>
    <w:p w:rsidR="005D59D4" w:rsidRPr="000B04F8" w:rsidRDefault="005D59D4" w:rsidP="00890851">
      <w:pPr>
        <w:tabs>
          <w:tab w:val="left" w:pos="142"/>
          <w:tab w:val="left" w:pos="1418"/>
        </w:tabs>
        <w:ind w:right="5521"/>
        <w:jc w:val="both"/>
        <w:rPr>
          <w:rFonts w:ascii="Times New Roman" w:hAnsi="Times New Roman" w:cs="Times New Roman"/>
          <w:sz w:val="28"/>
          <w:szCs w:val="28"/>
        </w:rPr>
      </w:pPr>
      <w:r w:rsidRPr="000B04F8">
        <w:rPr>
          <w:rFonts w:ascii="Times New Roman" w:hAnsi="Times New Roman" w:cs="Times New Roman"/>
          <w:sz w:val="28"/>
          <w:szCs w:val="28"/>
        </w:rPr>
        <w:t>Про затвердження Положення про постійні комісії Дніпровської міської ради VII скликання</w:t>
      </w:r>
    </w:p>
    <w:p w:rsidR="005D59D4" w:rsidRPr="000B04F8" w:rsidRDefault="005D59D4" w:rsidP="00890851">
      <w:pPr>
        <w:tabs>
          <w:tab w:val="left" w:pos="142"/>
        </w:tabs>
        <w:ind w:firstLine="709"/>
        <w:jc w:val="both"/>
        <w:rPr>
          <w:rFonts w:ascii="Times New Roman" w:hAnsi="Times New Roman" w:cs="Times New Roman"/>
          <w:sz w:val="20"/>
          <w:szCs w:val="20"/>
        </w:rPr>
      </w:pPr>
    </w:p>
    <w:p w:rsidR="005D59D4" w:rsidRPr="00890851" w:rsidRDefault="005D59D4" w:rsidP="00890851">
      <w:pPr>
        <w:tabs>
          <w:tab w:val="left" w:pos="142"/>
        </w:tabs>
        <w:ind w:firstLine="709"/>
        <w:jc w:val="center"/>
        <w:rPr>
          <w:rFonts w:ascii="Times New Roman" w:hAnsi="Times New Roman" w:cs="Times New Roman"/>
          <w:i/>
          <w:sz w:val="28"/>
          <w:szCs w:val="28"/>
        </w:rPr>
      </w:pPr>
      <w:r w:rsidRPr="00890851">
        <w:rPr>
          <w:rFonts w:ascii="Times New Roman" w:hAnsi="Times New Roman" w:cs="Times New Roman"/>
          <w:i/>
          <w:sz w:val="28"/>
          <w:szCs w:val="28"/>
        </w:rPr>
        <w:t>(</w:t>
      </w:r>
      <w:r w:rsidR="00695A0C" w:rsidRPr="00890851">
        <w:rPr>
          <w:rFonts w:ascii="Times New Roman" w:hAnsi="Times New Roman" w:cs="Times New Roman"/>
          <w:i/>
          <w:sz w:val="28"/>
          <w:szCs w:val="28"/>
        </w:rPr>
        <w:t>з</w:t>
      </w:r>
      <w:r w:rsidRPr="00890851">
        <w:rPr>
          <w:rFonts w:ascii="Times New Roman" w:hAnsi="Times New Roman" w:cs="Times New Roman"/>
          <w:i/>
          <w:sz w:val="28"/>
          <w:szCs w:val="28"/>
        </w:rPr>
        <w:t>і змінами, внесеними рішенням</w:t>
      </w:r>
      <w:r w:rsidR="00695A0C" w:rsidRPr="00890851">
        <w:rPr>
          <w:rFonts w:ascii="Times New Roman" w:hAnsi="Times New Roman" w:cs="Times New Roman"/>
          <w:i/>
          <w:sz w:val="28"/>
          <w:szCs w:val="28"/>
        </w:rPr>
        <w:t>и міської ради:</w:t>
      </w:r>
      <w:r w:rsidRPr="00890851">
        <w:rPr>
          <w:rFonts w:ascii="Times New Roman" w:hAnsi="Times New Roman" w:cs="Times New Roman"/>
          <w:i/>
          <w:sz w:val="28"/>
          <w:szCs w:val="28"/>
        </w:rPr>
        <w:t xml:space="preserve"> </w:t>
      </w:r>
    </w:p>
    <w:p w:rsidR="00695A0C" w:rsidRPr="00890851" w:rsidRDefault="005D59D4" w:rsidP="00890851">
      <w:pPr>
        <w:tabs>
          <w:tab w:val="left" w:pos="142"/>
        </w:tabs>
        <w:ind w:firstLine="709"/>
        <w:jc w:val="center"/>
        <w:rPr>
          <w:rFonts w:ascii="Times New Roman" w:hAnsi="Times New Roman" w:cs="Times New Roman"/>
          <w:i/>
          <w:sz w:val="28"/>
          <w:szCs w:val="28"/>
        </w:rPr>
      </w:pPr>
      <w:r w:rsidRPr="00890851">
        <w:rPr>
          <w:rFonts w:ascii="Times New Roman" w:hAnsi="Times New Roman" w:cs="Times New Roman"/>
          <w:i/>
          <w:sz w:val="28"/>
          <w:szCs w:val="28"/>
        </w:rPr>
        <w:t>від 25.04.2018 № 89/31</w:t>
      </w:r>
      <w:r w:rsidR="00695A0C" w:rsidRPr="00890851">
        <w:rPr>
          <w:rFonts w:ascii="Times New Roman" w:hAnsi="Times New Roman" w:cs="Times New Roman"/>
          <w:i/>
          <w:sz w:val="28"/>
          <w:szCs w:val="28"/>
        </w:rPr>
        <w:t>;</w:t>
      </w:r>
    </w:p>
    <w:p w:rsidR="005D59D4" w:rsidRPr="00890851" w:rsidRDefault="00695A0C" w:rsidP="00890851">
      <w:pPr>
        <w:tabs>
          <w:tab w:val="left" w:pos="142"/>
        </w:tabs>
        <w:ind w:firstLine="709"/>
        <w:jc w:val="center"/>
        <w:rPr>
          <w:rFonts w:ascii="Times New Roman" w:hAnsi="Times New Roman" w:cs="Times New Roman"/>
          <w:i/>
          <w:sz w:val="28"/>
          <w:szCs w:val="28"/>
        </w:rPr>
      </w:pPr>
      <w:r w:rsidRPr="00890851">
        <w:rPr>
          <w:rFonts w:ascii="Times New Roman" w:hAnsi="Times New Roman" w:cs="Times New Roman"/>
          <w:i/>
          <w:sz w:val="28"/>
          <w:szCs w:val="28"/>
        </w:rPr>
        <w:t>від 25.0</w:t>
      </w:r>
      <w:r w:rsidR="004C72F9">
        <w:rPr>
          <w:rFonts w:ascii="Times New Roman" w:hAnsi="Times New Roman" w:cs="Times New Roman"/>
          <w:i/>
          <w:sz w:val="28"/>
          <w:szCs w:val="28"/>
        </w:rPr>
        <w:t>3</w:t>
      </w:r>
      <w:r w:rsidRPr="00890851">
        <w:rPr>
          <w:rFonts w:ascii="Times New Roman" w:hAnsi="Times New Roman" w:cs="Times New Roman"/>
          <w:i/>
          <w:sz w:val="28"/>
          <w:szCs w:val="28"/>
        </w:rPr>
        <w:t>.2020 № 83/55</w:t>
      </w:r>
      <w:r w:rsidR="005D59D4" w:rsidRPr="00890851">
        <w:rPr>
          <w:rFonts w:ascii="Times New Roman" w:hAnsi="Times New Roman" w:cs="Times New Roman"/>
          <w:i/>
          <w:sz w:val="28"/>
          <w:szCs w:val="28"/>
        </w:rPr>
        <w:t>)</w:t>
      </w:r>
    </w:p>
    <w:p w:rsidR="005D59D4" w:rsidRPr="00890851" w:rsidRDefault="005D59D4" w:rsidP="00890851">
      <w:pPr>
        <w:tabs>
          <w:tab w:val="left" w:pos="142"/>
        </w:tabs>
        <w:ind w:firstLine="709"/>
        <w:jc w:val="both"/>
        <w:rPr>
          <w:rFonts w:ascii="Times New Roman" w:hAnsi="Times New Roman" w:cs="Times New Roman"/>
          <w:sz w:val="28"/>
          <w:szCs w:val="28"/>
        </w:rPr>
      </w:pPr>
    </w:p>
    <w:p w:rsidR="005D59D4" w:rsidRDefault="005D59D4" w:rsidP="00890851">
      <w:pPr>
        <w:tabs>
          <w:tab w:val="left" w:pos="142"/>
        </w:tabs>
        <w:spacing w:line="312" w:lineRule="exact"/>
        <w:ind w:firstLine="709"/>
        <w:jc w:val="both"/>
        <w:rPr>
          <w:rFonts w:ascii="Times New Roman" w:hAnsi="Times New Roman" w:cs="Times New Roman"/>
          <w:sz w:val="28"/>
          <w:szCs w:val="28"/>
        </w:rPr>
      </w:pPr>
      <w:r w:rsidRPr="00890851">
        <w:rPr>
          <w:rFonts w:ascii="Times New Roman" w:hAnsi="Times New Roman" w:cs="Times New Roman"/>
          <w:sz w:val="28"/>
          <w:szCs w:val="28"/>
        </w:rPr>
        <w:t xml:space="preserve">З метою вдосконалення роботи міської ради, керуючись Законом України «Про місцеве самоврядування в Україні», відповідно до листа департаменту забезпечення діяльності Дніпропетровської міської ради від 12.10.2016 </w:t>
      </w:r>
      <w:r w:rsidRPr="00890851">
        <w:rPr>
          <w:rFonts w:ascii="Times New Roman" w:hAnsi="Times New Roman" w:cs="Times New Roman"/>
          <w:sz w:val="28"/>
          <w:szCs w:val="28"/>
        </w:rPr>
        <w:br/>
        <w:t>вх. № 8/3900 міська рада</w:t>
      </w:r>
    </w:p>
    <w:p w:rsidR="00890851" w:rsidRPr="00890851" w:rsidRDefault="00890851" w:rsidP="00890851">
      <w:pPr>
        <w:tabs>
          <w:tab w:val="left" w:pos="142"/>
        </w:tabs>
        <w:spacing w:line="312" w:lineRule="exact"/>
        <w:ind w:firstLine="709"/>
        <w:jc w:val="both"/>
        <w:rPr>
          <w:rFonts w:ascii="Times New Roman" w:hAnsi="Times New Roman" w:cs="Times New Roman"/>
          <w:sz w:val="28"/>
          <w:szCs w:val="28"/>
        </w:rPr>
      </w:pPr>
    </w:p>
    <w:p w:rsidR="005D59D4" w:rsidRDefault="005D59D4" w:rsidP="00890851">
      <w:pPr>
        <w:tabs>
          <w:tab w:val="left" w:pos="142"/>
        </w:tabs>
        <w:spacing w:line="280" w:lineRule="exact"/>
        <w:ind w:left="200" w:firstLine="709"/>
        <w:jc w:val="center"/>
        <w:rPr>
          <w:rStyle w:val="22pt"/>
          <w:rFonts w:eastAsia="Arial Unicode MS"/>
        </w:rPr>
      </w:pPr>
      <w:r w:rsidRPr="00890851">
        <w:rPr>
          <w:rStyle w:val="22pt"/>
          <w:rFonts w:eastAsia="Arial Unicode MS"/>
        </w:rPr>
        <w:t>ВИРІШИЛА:</w:t>
      </w:r>
    </w:p>
    <w:p w:rsidR="00890851" w:rsidRPr="00890851" w:rsidRDefault="00890851" w:rsidP="00890851">
      <w:pPr>
        <w:tabs>
          <w:tab w:val="left" w:pos="142"/>
        </w:tabs>
        <w:spacing w:line="280" w:lineRule="exact"/>
        <w:ind w:left="200" w:firstLine="709"/>
        <w:jc w:val="center"/>
        <w:rPr>
          <w:rStyle w:val="22pt"/>
          <w:rFonts w:eastAsia="Arial Unicode MS"/>
        </w:rPr>
      </w:pPr>
    </w:p>
    <w:p w:rsidR="005D59D4" w:rsidRDefault="005D59D4" w:rsidP="00890851">
      <w:pPr>
        <w:numPr>
          <w:ilvl w:val="0"/>
          <w:numId w:val="1"/>
        </w:numPr>
        <w:tabs>
          <w:tab w:val="left" w:pos="142"/>
          <w:tab w:val="left" w:pos="1064"/>
        </w:tabs>
        <w:spacing w:line="312" w:lineRule="exact"/>
        <w:ind w:firstLine="709"/>
        <w:jc w:val="both"/>
        <w:rPr>
          <w:rFonts w:ascii="Times New Roman" w:hAnsi="Times New Roman" w:cs="Times New Roman"/>
          <w:sz w:val="28"/>
          <w:szCs w:val="28"/>
        </w:rPr>
      </w:pPr>
      <w:r w:rsidRPr="00890851">
        <w:rPr>
          <w:rFonts w:ascii="Times New Roman" w:hAnsi="Times New Roman" w:cs="Times New Roman"/>
          <w:sz w:val="28"/>
          <w:szCs w:val="28"/>
        </w:rPr>
        <w:t>Затвердити Положення про постійні комісії Дніпровської міської ради VII скликання (додається).</w:t>
      </w:r>
    </w:p>
    <w:p w:rsidR="00890851" w:rsidRPr="00890851" w:rsidRDefault="00890851" w:rsidP="00890851">
      <w:pPr>
        <w:tabs>
          <w:tab w:val="left" w:pos="142"/>
          <w:tab w:val="left" w:pos="1064"/>
        </w:tabs>
        <w:spacing w:line="312" w:lineRule="exact"/>
        <w:ind w:left="709"/>
        <w:jc w:val="both"/>
        <w:rPr>
          <w:rFonts w:ascii="Times New Roman" w:hAnsi="Times New Roman" w:cs="Times New Roman"/>
          <w:sz w:val="28"/>
          <w:szCs w:val="28"/>
        </w:rPr>
      </w:pPr>
    </w:p>
    <w:p w:rsidR="005D59D4" w:rsidRDefault="005D59D4" w:rsidP="00890851">
      <w:pPr>
        <w:numPr>
          <w:ilvl w:val="0"/>
          <w:numId w:val="1"/>
        </w:numPr>
        <w:tabs>
          <w:tab w:val="left" w:pos="142"/>
          <w:tab w:val="left" w:pos="1069"/>
        </w:tabs>
        <w:spacing w:line="317" w:lineRule="exact"/>
        <w:ind w:firstLine="709"/>
        <w:jc w:val="both"/>
        <w:rPr>
          <w:rFonts w:ascii="Times New Roman" w:hAnsi="Times New Roman" w:cs="Times New Roman"/>
          <w:sz w:val="28"/>
          <w:szCs w:val="28"/>
        </w:rPr>
      </w:pPr>
      <w:r w:rsidRPr="00890851">
        <w:rPr>
          <w:rFonts w:ascii="Times New Roman" w:hAnsi="Times New Roman" w:cs="Times New Roman"/>
          <w:sz w:val="28"/>
          <w:szCs w:val="28"/>
        </w:rPr>
        <w:t>Визнати такими, що втратили чинність, рішення міської ради від 29.02.2016 № 11-3/1 «Про затвердження Положення про постійні комісії Дніпропетровської міської ради VII скликання», від 16.03.2016 № 5/3 «Про затвердження змін та доповнень до Положення про постійні комісії Дніпропетровської міської ради VII скликання шляхом викладення у новій редакції», від 30.03.2016 № 39/5 «Про внесення змін до рішення міської ради від 16.03.2016 № 5/3 «Про затвердження змін та доповнень до Положення про постійні комісії Дніпропетровської міської ради VII скликання шляхом викладення у новій редакції».</w:t>
      </w:r>
    </w:p>
    <w:p w:rsidR="00890851" w:rsidRDefault="00890851" w:rsidP="00890851">
      <w:pPr>
        <w:pStyle w:val="a5"/>
        <w:rPr>
          <w:rFonts w:ascii="Times New Roman" w:hAnsi="Times New Roman" w:cs="Times New Roman"/>
          <w:sz w:val="28"/>
          <w:szCs w:val="28"/>
        </w:rPr>
      </w:pPr>
    </w:p>
    <w:p w:rsidR="005D59D4" w:rsidRPr="00890851" w:rsidRDefault="005D59D4" w:rsidP="00890851">
      <w:pPr>
        <w:numPr>
          <w:ilvl w:val="0"/>
          <w:numId w:val="1"/>
        </w:numPr>
        <w:tabs>
          <w:tab w:val="left" w:pos="142"/>
          <w:tab w:val="left" w:pos="1069"/>
        </w:tabs>
        <w:ind w:firstLine="709"/>
        <w:jc w:val="both"/>
        <w:rPr>
          <w:rFonts w:ascii="Times New Roman" w:hAnsi="Times New Roman" w:cs="Times New Roman"/>
          <w:sz w:val="28"/>
          <w:szCs w:val="28"/>
        </w:rPr>
      </w:pPr>
      <w:r w:rsidRPr="00890851">
        <w:rPr>
          <w:rFonts w:ascii="Times New Roman" w:hAnsi="Times New Roman" w:cs="Times New Roman"/>
          <w:sz w:val="28"/>
          <w:szCs w:val="28"/>
        </w:rPr>
        <w:t>Контроль за виконанням цього рішення покласти на секретаря міської ради Мішалова В. Д.</w:t>
      </w:r>
    </w:p>
    <w:p w:rsidR="005D59D4" w:rsidRPr="00890851" w:rsidRDefault="005D59D4" w:rsidP="00890851">
      <w:pPr>
        <w:tabs>
          <w:tab w:val="left" w:pos="142"/>
        </w:tabs>
        <w:spacing w:line="240" w:lineRule="exact"/>
        <w:ind w:firstLine="709"/>
        <w:jc w:val="both"/>
        <w:rPr>
          <w:rFonts w:ascii="Times New Roman" w:hAnsi="Times New Roman" w:cs="Times New Roman"/>
          <w:sz w:val="28"/>
          <w:szCs w:val="28"/>
        </w:rPr>
      </w:pPr>
    </w:p>
    <w:p w:rsidR="005D59D4" w:rsidRPr="00890851" w:rsidRDefault="005D59D4" w:rsidP="00890851">
      <w:pPr>
        <w:tabs>
          <w:tab w:val="left" w:pos="142"/>
        </w:tabs>
        <w:spacing w:line="240" w:lineRule="exact"/>
        <w:ind w:firstLine="709"/>
        <w:jc w:val="both"/>
        <w:rPr>
          <w:rFonts w:ascii="Times New Roman" w:hAnsi="Times New Roman" w:cs="Times New Roman"/>
          <w:sz w:val="28"/>
          <w:szCs w:val="28"/>
        </w:rPr>
      </w:pPr>
    </w:p>
    <w:p w:rsidR="005D59D4" w:rsidRPr="00890851" w:rsidRDefault="005D59D4" w:rsidP="00890851">
      <w:pPr>
        <w:tabs>
          <w:tab w:val="left" w:pos="142"/>
          <w:tab w:val="right" w:pos="9632"/>
        </w:tabs>
        <w:jc w:val="both"/>
        <w:rPr>
          <w:rStyle w:val="2Exact"/>
          <w:rFonts w:eastAsia="Arial Unicode MS"/>
        </w:rPr>
      </w:pPr>
      <w:r w:rsidRPr="00890851">
        <w:rPr>
          <w:rStyle w:val="2Exact"/>
          <w:rFonts w:eastAsia="Arial Unicode MS"/>
        </w:rPr>
        <w:t xml:space="preserve">Міський голова </w:t>
      </w:r>
      <w:r w:rsidRPr="00890851">
        <w:rPr>
          <w:rStyle w:val="2Exact"/>
          <w:rFonts w:eastAsia="Arial Unicode MS"/>
        </w:rPr>
        <w:tab/>
        <w:t>Б. А. Філатов</w:t>
      </w:r>
    </w:p>
    <w:p w:rsidR="005D59D4" w:rsidRPr="00890851" w:rsidRDefault="005D59D4" w:rsidP="00890851">
      <w:pPr>
        <w:tabs>
          <w:tab w:val="left" w:pos="142"/>
          <w:tab w:val="right" w:pos="9632"/>
        </w:tabs>
        <w:jc w:val="both"/>
        <w:rPr>
          <w:rStyle w:val="2Exact"/>
          <w:rFonts w:eastAsia="Arial Unicode MS"/>
        </w:rPr>
      </w:pPr>
    </w:p>
    <w:p w:rsidR="005D59D4" w:rsidRPr="00890851" w:rsidRDefault="005D59D4" w:rsidP="00890851">
      <w:pPr>
        <w:tabs>
          <w:tab w:val="left" w:pos="142"/>
        </w:tabs>
        <w:jc w:val="both"/>
        <w:rPr>
          <w:rFonts w:ascii="Times New Roman" w:hAnsi="Times New Roman" w:cs="Times New Roman"/>
          <w:sz w:val="28"/>
          <w:szCs w:val="28"/>
        </w:rPr>
      </w:pPr>
      <w:r w:rsidRPr="00890851">
        <w:rPr>
          <w:rFonts w:ascii="Times New Roman" w:hAnsi="Times New Roman" w:cs="Times New Roman"/>
          <w:sz w:val="28"/>
          <w:szCs w:val="28"/>
        </w:rPr>
        <w:t>Кодифікацію проведено станом на 0</w:t>
      </w:r>
      <w:r w:rsidR="00995C3A">
        <w:rPr>
          <w:rFonts w:ascii="Times New Roman" w:hAnsi="Times New Roman" w:cs="Times New Roman"/>
          <w:sz w:val="28"/>
          <w:szCs w:val="28"/>
        </w:rPr>
        <w:t>7</w:t>
      </w:r>
      <w:r w:rsidRPr="00890851">
        <w:rPr>
          <w:rFonts w:ascii="Times New Roman" w:hAnsi="Times New Roman" w:cs="Times New Roman"/>
          <w:sz w:val="28"/>
          <w:szCs w:val="28"/>
        </w:rPr>
        <w:t>.0</w:t>
      </w:r>
      <w:r w:rsidR="004B7D77" w:rsidRPr="00890851">
        <w:rPr>
          <w:rFonts w:ascii="Times New Roman" w:hAnsi="Times New Roman" w:cs="Times New Roman"/>
          <w:sz w:val="28"/>
          <w:szCs w:val="28"/>
        </w:rPr>
        <w:t>4</w:t>
      </w:r>
      <w:r w:rsidRPr="00890851">
        <w:rPr>
          <w:rFonts w:ascii="Times New Roman" w:hAnsi="Times New Roman" w:cs="Times New Roman"/>
          <w:sz w:val="28"/>
          <w:szCs w:val="28"/>
        </w:rPr>
        <w:t>.20</w:t>
      </w:r>
      <w:r w:rsidR="004B7D77" w:rsidRPr="00890851">
        <w:rPr>
          <w:rFonts w:ascii="Times New Roman" w:hAnsi="Times New Roman" w:cs="Times New Roman"/>
          <w:sz w:val="28"/>
          <w:szCs w:val="28"/>
        </w:rPr>
        <w:t>20</w:t>
      </w:r>
    </w:p>
    <w:p w:rsidR="005D59D4" w:rsidRPr="002E302B" w:rsidRDefault="005D59D4" w:rsidP="00890851">
      <w:pPr>
        <w:tabs>
          <w:tab w:val="left" w:pos="142"/>
        </w:tabs>
        <w:jc w:val="both"/>
        <w:rPr>
          <w:rFonts w:ascii="Times New Roman" w:hAnsi="Times New Roman" w:cs="Times New Roman"/>
          <w:sz w:val="16"/>
          <w:szCs w:val="16"/>
        </w:rPr>
      </w:pPr>
    </w:p>
    <w:p w:rsidR="005D59D4" w:rsidRPr="00890851" w:rsidRDefault="005D59D4" w:rsidP="00890851">
      <w:pPr>
        <w:tabs>
          <w:tab w:val="left" w:pos="142"/>
        </w:tabs>
        <w:jc w:val="both"/>
        <w:rPr>
          <w:rFonts w:ascii="Times New Roman" w:hAnsi="Times New Roman" w:cs="Times New Roman"/>
          <w:sz w:val="28"/>
          <w:szCs w:val="28"/>
        </w:rPr>
      </w:pPr>
      <w:r w:rsidRPr="00890851">
        <w:rPr>
          <w:rFonts w:ascii="Times New Roman" w:hAnsi="Times New Roman" w:cs="Times New Roman"/>
          <w:sz w:val="28"/>
          <w:szCs w:val="28"/>
        </w:rPr>
        <w:t>Директор департаменту забезпечення</w:t>
      </w:r>
    </w:p>
    <w:p w:rsidR="005D59D4" w:rsidRPr="00890851" w:rsidRDefault="005D59D4" w:rsidP="00890851">
      <w:pPr>
        <w:tabs>
          <w:tab w:val="left" w:pos="142"/>
        </w:tabs>
        <w:jc w:val="both"/>
        <w:rPr>
          <w:sz w:val="28"/>
          <w:szCs w:val="28"/>
        </w:rPr>
      </w:pPr>
      <w:r w:rsidRPr="00890851">
        <w:rPr>
          <w:rFonts w:ascii="Times New Roman" w:hAnsi="Times New Roman" w:cs="Times New Roman"/>
          <w:sz w:val="28"/>
          <w:szCs w:val="28"/>
        </w:rPr>
        <w:t xml:space="preserve">діяльності Дніпровської міської ради     </w:t>
      </w:r>
      <w:r w:rsidRPr="00890851">
        <w:rPr>
          <w:rFonts w:ascii="Times New Roman" w:hAnsi="Times New Roman" w:cs="Times New Roman"/>
          <w:sz w:val="28"/>
          <w:szCs w:val="28"/>
        </w:rPr>
        <w:tab/>
      </w:r>
      <w:r w:rsidRPr="00890851">
        <w:rPr>
          <w:rFonts w:ascii="Times New Roman" w:hAnsi="Times New Roman" w:cs="Times New Roman"/>
          <w:sz w:val="28"/>
          <w:szCs w:val="28"/>
        </w:rPr>
        <w:tab/>
      </w:r>
      <w:r w:rsidRPr="00890851">
        <w:rPr>
          <w:rFonts w:ascii="Times New Roman" w:hAnsi="Times New Roman" w:cs="Times New Roman"/>
          <w:sz w:val="28"/>
          <w:szCs w:val="28"/>
        </w:rPr>
        <w:tab/>
      </w:r>
      <w:r w:rsidRPr="00890851">
        <w:rPr>
          <w:rFonts w:ascii="Times New Roman" w:hAnsi="Times New Roman" w:cs="Times New Roman"/>
          <w:sz w:val="28"/>
          <w:szCs w:val="28"/>
        </w:rPr>
        <w:tab/>
      </w:r>
      <w:r w:rsidRPr="00890851">
        <w:rPr>
          <w:rFonts w:ascii="Times New Roman" w:hAnsi="Times New Roman" w:cs="Times New Roman"/>
          <w:sz w:val="28"/>
          <w:szCs w:val="28"/>
        </w:rPr>
        <w:tab/>
        <w:t xml:space="preserve">    О. Г. Литвин</w:t>
      </w:r>
    </w:p>
    <w:p w:rsidR="005D59D4" w:rsidRPr="00890851" w:rsidRDefault="005D59D4" w:rsidP="00890851">
      <w:pPr>
        <w:tabs>
          <w:tab w:val="left" w:pos="142"/>
        </w:tabs>
        <w:spacing w:line="322" w:lineRule="exact"/>
        <w:ind w:firstLine="6237"/>
        <w:jc w:val="both"/>
        <w:rPr>
          <w:rFonts w:ascii="Times New Roman" w:hAnsi="Times New Roman" w:cs="Times New Roman"/>
          <w:sz w:val="28"/>
          <w:szCs w:val="28"/>
        </w:rPr>
      </w:pPr>
    </w:p>
    <w:p w:rsidR="00017ADF" w:rsidRPr="00017ADF" w:rsidRDefault="00017ADF" w:rsidP="004B7D77">
      <w:pPr>
        <w:tabs>
          <w:tab w:val="left" w:pos="142"/>
        </w:tabs>
        <w:spacing w:line="322" w:lineRule="exact"/>
        <w:ind w:left="426" w:firstLine="5670"/>
        <w:jc w:val="both"/>
        <w:rPr>
          <w:rFonts w:ascii="Times New Roman" w:hAnsi="Times New Roman" w:cs="Times New Roman"/>
          <w:sz w:val="28"/>
          <w:szCs w:val="28"/>
        </w:rPr>
      </w:pPr>
      <w:r w:rsidRPr="00017ADF">
        <w:rPr>
          <w:rFonts w:ascii="Times New Roman" w:hAnsi="Times New Roman" w:cs="Times New Roman"/>
          <w:sz w:val="28"/>
          <w:szCs w:val="28"/>
        </w:rPr>
        <w:lastRenderedPageBreak/>
        <w:t xml:space="preserve">ЗАТВЕРДЖЕНО </w:t>
      </w:r>
    </w:p>
    <w:p w:rsidR="00017ADF" w:rsidRPr="00017ADF" w:rsidRDefault="00017ADF" w:rsidP="004B7D77">
      <w:pPr>
        <w:tabs>
          <w:tab w:val="left" w:pos="142"/>
        </w:tabs>
        <w:spacing w:line="322" w:lineRule="exact"/>
        <w:ind w:left="426" w:firstLine="5670"/>
        <w:jc w:val="both"/>
        <w:rPr>
          <w:rFonts w:ascii="Times New Roman" w:hAnsi="Times New Roman" w:cs="Times New Roman"/>
          <w:sz w:val="28"/>
          <w:szCs w:val="28"/>
        </w:rPr>
      </w:pPr>
      <w:r w:rsidRPr="00017ADF">
        <w:rPr>
          <w:rFonts w:ascii="Times New Roman" w:hAnsi="Times New Roman" w:cs="Times New Roman"/>
          <w:sz w:val="28"/>
          <w:szCs w:val="28"/>
        </w:rPr>
        <w:t>Рішення міської ради</w:t>
      </w:r>
    </w:p>
    <w:p w:rsidR="00017ADF" w:rsidRPr="005D59D4" w:rsidRDefault="004B7D77" w:rsidP="004B7D77">
      <w:pPr>
        <w:tabs>
          <w:tab w:val="left" w:pos="142"/>
        </w:tabs>
        <w:spacing w:line="322" w:lineRule="exact"/>
        <w:ind w:left="426" w:firstLine="5670"/>
        <w:jc w:val="both"/>
        <w:rPr>
          <w:rFonts w:ascii="Times New Roman" w:hAnsi="Times New Roman" w:cs="Times New Roman"/>
          <w:sz w:val="28"/>
          <w:szCs w:val="28"/>
        </w:rPr>
      </w:pPr>
      <w:r>
        <w:rPr>
          <w:rFonts w:ascii="Times New Roman" w:hAnsi="Times New Roman" w:cs="Times New Roman"/>
          <w:sz w:val="28"/>
          <w:szCs w:val="28"/>
        </w:rPr>
        <w:t xml:space="preserve">від </w:t>
      </w:r>
      <w:r w:rsidR="00017ADF" w:rsidRPr="002571C4">
        <w:rPr>
          <w:rFonts w:ascii="Times New Roman" w:hAnsi="Times New Roman" w:cs="Times New Roman"/>
          <w:sz w:val="28"/>
          <w:szCs w:val="28"/>
        </w:rPr>
        <w:t>15.02.2017 № 44/1</w:t>
      </w:r>
      <w:r w:rsidR="002571C4" w:rsidRPr="005D59D4">
        <w:rPr>
          <w:rFonts w:ascii="Times New Roman" w:hAnsi="Times New Roman" w:cs="Times New Roman"/>
          <w:sz w:val="28"/>
          <w:szCs w:val="28"/>
        </w:rPr>
        <w:t>8</w:t>
      </w:r>
    </w:p>
    <w:p w:rsidR="004B7D77" w:rsidRDefault="00A16A67" w:rsidP="004B7D77">
      <w:pPr>
        <w:tabs>
          <w:tab w:val="left" w:pos="142"/>
        </w:tabs>
        <w:spacing w:line="322" w:lineRule="exact"/>
        <w:ind w:left="6096"/>
        <w:rPr>
          <w:rFonts w:ascii="Times New Roman" w:hAnsi="Times New Roman" w:cs="Times New Roman"/>
          <w:i/>
          <w:sz w:val="28"/>
          <w:szCs w:val="26"/>
        </w:rPr>
      </w:pPr>
      <w:r w:rsidRPr="005D59D4">
        <w:rPr>
          <w:rFonts w:ascii="Times New Roman" w:hAnsi="Times New Roman" w:cs="Times New Roman"/>
          <w:i/>
          <w:sz w:val="28"/>
          <w:szCs w:val="26"/>
        </w:rPr>
        <w:t>(</w:t>
      </w:r>
      <w:r w:rsidR="004B7D77">
        <w:rPr>
          <w:rFonts w:ascii="Times New Roman" w:hAnsi="Times New Roman" w:cs="Times New Roman"/>
          <w:i/>
          <w:sz w:val="28"/>
          <w:szCs w:val="26"/>
        </w:rPr>
        <w:t>з</w:t>
      </w:r>
      <w:r w:rsidRPr="005D59D4">
        <w:rPr>
          <w:rFonts w:ascii="Times New Roman" w:hAnsi="Times New Roman" w:cs="Times New Roman"/>
          <w:i/>
          <w:sz w:val="28"/>
          <w:szCs w:val="26"/>
        </w:rPr>
        <w:t>і змінами, внесеними рішен</w:t>
      </w:r>
      <w:r w:rsidR="004B7D77">
        <w:rPr>
          <w:rFonts w:ascii="Times New Roman" w:hAnsi="Times New Roman" w:cs="Times New Roman"/>
          <w:i/>
          <w:sz w:val="28"/>
          <w:szCs w:val="26"/>
        </w:rPr>
        <w:t>н</w:t>
      </w:r>
      <w:r w:rsidRPr="005D59D4">
        <w:rPr>
          <w:rFonts w:ascii="Times New Roman" w:hAnsi="Times New Roman" w:cs="Times New Roman"/>
          <w:i/>
          <w:sz w:val="28"/>
          <w:szCs w:val="26"/>
        </w:rPr>
        <w:t>ям</w:t>
      </w:r>
      <w:r w:rsidR="004B7D77">
        <w:rPr>
          <w:rFonts w:ascii="Times New Roman" w:hAnsi="Times New Roman" w:cs="Times New Roman"/>
          <w:i/>
          <w:sz w:val="28"/>
          <w:szCs w:val="26"/>
        </w:rPr>
        <w:t>и міської ради:</w:t>
      </w:r>
    </w:p>
    <w:p w:rsidR="004B7D77" w:rsidRDefault="00A16A67" w:rsidP="004B7D77">
      <w:pPr>
        <w:tabs>
          <w:tab w:val="left" w:pos="142"/>
        </w:tabs>
        <w:spacing w:line="322" w:lineRule="exact"/>
        <w:ind w:left="426" w:firstLine="5670"/>
        <w:rPr>
          <w:rFonts w:ascii="Times New Roman" w:hAnsi="Times New Roman" w:cs="Times New Roman"/>
          <w:i/>
          <w:sz w:val="28"/>
          <w:szCs w:val="26"/>
        </w:rPr>
      </w:pPr>
      <w:r w:rsidRPr="005D59D4">
        <w:rPr>
          <w:rFonts w:ascii="Times New Roman" w:hAnsi="Times New Roman" w:cs="Times New Roman"/>
          <w:i/>
          <w:sz w:val="28"/>
          <w:szCs w:val="26"/>
        </w:rPr>
        <w:t>від 25.04.2018 №</w:t>
      </w:r>
      <w:r>
        <w:rPr>
          <w:rFonts w:ascii="Times New Roman" w:hAnsi="Times New Roman" w:cs="Times New Roman"/>
          <w:i/>
          <w:sz w:val="28"/>
          <w:szCs w:val="26"/>
          <w:lang w:val="ru-RU"/>
        </w:rPr>
        <w:t> </w:t>
      </w:r>
      <w:r w:rsidR="000263DF" w:rsidRPr="005D59D4">
        <w:rPr>
          <w:rFonts w:ascii="Times New Roman" w:hAnsi="Times New Roman" w:cs="Times New Roman"/>
          <w:i/>
          <w:sz w:val="28"/>
          <w:szCs w:val="26"/>
        </w:rPr>
        <w:t>89/3</w:t>
      </w:r>
      <w:r w:rsidRPr="005D59D4">
        <w:rPr>
          <w:rFonts w:ascii="Times New Roman" w:hAnsi="Times New Roman" w:cs="Times New Roman"/>
          <w:i/>
          <w:sz w:val="28"/>
          <w:szCs w:val="26"/>
        </w:rPr>
        <w:t>1</w:t>
      </w:r>
      <w:r w:rsidR="004B7D77">
        <w:rPr>
          <w:rFonts w:ascii="Times New Roman" w:hAnsi="Times New Roman" w:cs="Times New Roman"/>
          <w:i/>
          <w:sz w:val="28"/>
          <w:szCs w:val="26"/>
        </w:rPr>
        <w:t>;</w:t>
      </w:r>
    </w:p>
    <w:p w:rsidR="00A16A67" w:rsidRPr="005D59D4" w:rsidRDefault="0036733C" w:rsidP="004B7D77">
      <w:pPr>
        <w:tabs>
          <w:tab w:val="left" w:pos="142"/>
        </w:tabs>
        <w:spacing w:line="322" w:lineRule="exact"/>
        <w:ind w:left="426" w:firstLine="5670"/>
        <w:rPr>
          <w:rFonts w:ascii="Times New Roman" w:hAnsi="Times New Roman" w:cs="Times New Roman"/>
          <w:i/>
          <w:sz w:val="28"/>
          <w:szCs w:val="26"/>
        </w:rPr>
      </w:pPr>
      <w:r>
        <w:rPr>
          <w:rFonts w:ascii="Times New Roman" w:hAnsi="Times New Roman" w:cs="Times New Roman"/>
          <w:i/>
          <w:sz w:val="28"/>
          <w:szCs w:val="26"/>
        </w:rPr>
        <w:t xml:space="preserve">від </w:t>
      </w:r>
      <w:r w:rsidR="004B7D77">
        <w:rPr>
          <w:rFonts w:ascii="Times New Roman" w:hAnsi="Times New Roman" w:cs="Times New Roman"/>
          <w:i/>
          <w:sz w:val="28"/>
          <w:szCs w:val="26"/>
        </w:rPr>
        <w:t>25.03.2020 № 83/55</w:t>
      </w:r>
      <w:r w:rsidR="00A16A67" w:rsidRPr="005D59D4">
        <w:rPr>
          <w:rFonts w:ascii="Times New Roman" w:hAnsi="Times New Roman" w:cs="Times New Roman"/>
          <w:i/>
          <w:sz w:val="28"/>
          <w:szCs w:val="26"/>
        </w:rPr>
        <w:t>)</w:t>
      </w:r>
    </w:p>
    <w:p w:rsidR="00017ADF" w:rsidRPr="00017ADF"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017ADF"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017ADF" w:rsidRDefault="00017ADF" w:rsidP="002E302B">
      <w:pPr>
        <w:pStyle w:val="60"/>
        <w:shd w:val="clear" w:color="auto" w:fill="auto"/>
        <w:tabs>
          <w:tab w:val="left" w:pos="142"/>
        </w:tabs>
        <w:spacing w:before="0" w:after="0" w:line="240" w:lineRule="auto"/>
        <w:ind w:left="20" w:firstLine="709"/>
        <w:rPr>
          <w:color w:val="000000"/>
          <w:sz w:val="28"/>
          <w:szCs w:val="28"/>
          <w:lang w:val="uk-UA" w:eastAsia="uk-UA" w:bidi="uk-UA"/>
        </w:rPr>
      </w:pPr>
    </w:p>
    <w:p w:rsidR="00017ADF" w:rsidRPr="00017ADF" w:rsidRDefault="00017ADF" w:rsidP="002E302B">
      <w:pPr>
        <w:pStyle w:val="60"/>
        <w:shd w:val="clear" w:color="auto" w:fill="auto"/>
        <w:tabs>
          <w:tab w:val="left" w:pos="142"/>
        </w:tabs>
        <w:spacing w:before="0" w:after="0" w:line="240" w:lineRule="auto"/>
        <w:rPr>
          <w:color w:val="000000"/>
          <w:sz w:val="6"/>
          <w:szCs w:val="6"/>
          <w:lang w:val="uk-UA" w:eastAsia="uk-UA" w:bidi="uk-UA"/>
        </w:rPr>
      </w:pPr>
      <w:r w:rsidRPr="00017ADF">
        <w:rPr>
          <w:color w:val="000000"/>
          <w:lang w:val="uk-UA" w:eastAsia="uk-UA" w:bidi="uk-UA"/>
        </w:rPr>
        <w:t>ПОЛОЖЕННЯ</w:t>
      </w:r>
    </w:p>
    <w:p w:rsidR="00017ADF" w:rsidRPr="00017ADF" w:rsidRDefault="00017ADF" w:rsidP="002E302B">
      <w:pPr>
        <w:pStyle w:val="30"/>
        <w:shd w:val="clear" w:color="auto" w:fill="auto"/>
        <w:tabs>
          <w:tab w:val="left" w:pos="142"/>
        </w:tabs>
        <w:spacing w:line="240" w:lineRule="auto"/>
        <w:ind w:left="20"/>
        <w:rPr>
          <w:color w:val="000000"/>
          <w:sz w:val="12"/>
          <w:szCs w:val="12"/>
          <w:lang w:val="uk-UA" w:eastAsia="uk-UA" w:bidi="uk-UA"/>
        </w:rPr>
      </w:pPr>
    </w:p>
    <w:p w:rsidR="00A16A67" w:rsidRDefault="00017ADF" w:rsidP="002E302B">
      <w:pPr>
        <w:pStyle w:val="30"/>
        <w:shd w:val="clear" w:color="auto" w:fill="auto"/>
        <w:tabs>
          <w:tab w:val="left" w:pos="142"/>
        </w:tabs>
        <w:spacing w:line="240" w:lineRule="auto"/>
        <w:ind w:left="20"/>
        <w:rPr>
          <w:color w:val="000000"/>
          <w:sz w:val="30"/>
          <w:szCs w:val="30"/>
          <w:lang w:val="uk-UA" w:eastAsia="uk-UA" w:bidi="uk-UA"/>
        </w:rPr>
      </w:pPr>
      <w:r w:rsidRPr="00017ADF">
        <w:rPr>
          <w:color w:val="000000"/>
          <w:sz w:val="30"/>
          <w:szCs w:val="30"/>
          <w:lang w:val="uk-UA" w:eastAsia="uk-UA" w:bidi="uk-UA"/>
        </w:rPr>
        <w:t>про постійні комісії</w:t>
      </w:r>
      <w:r w:rsidRPr="00017ADF">
        <w:rPr>
          <w:color w:val="000000"/>
          <w:sz w:val="30"/>
          <w:szCs w:val="30"/>
          <w:lang w:val="uk-UA" w:eastAsia="uk-UA" w:bidi="uk-UA"/>
        </w:rPr>
        <w:br/>
        <w:t>Дніпровської міської ради</w:t>
      </w:r>
      <w:r w:rsidRPr="00017ADF">
        <w:rPr>
          <w:color w:val="000000"/>
          <w:sz w:val="30"/>
          <w:szCs w:val="30"/>
          <w:lang w:val="uk-UA" w:eastAsia="uk-UA" w:bidi="uk-UA"/>
        </w:rPr>
        <w:br/>
        <w:t>VII скликання</w:t>
      </w:r>
    </w:p>
    <w:p w:rsidR="00A16A67" w:rsidRDefault="00A16A67" w:rsidP="002E302B">
      <w:pPr>
        <w:widowControl/>
        <w:rPr>
          <w:rFonts w:ascii="Times New Roman" w:eastAsia="Times New Roman" w:hAnsi="Times New Roman" w:cs="Times New Roman"/>
          <w:b/>
          <w:bCs/>
          <w:sz w:val="30"/>
          <w:szCs w:val="30"/>
        </w:rPr>
      </w:pPr>
      <w:r>
        <w:rPr>
          <w:sz w:val="30"/>
          <w:szCs w:val="30"/>
        </w:rPr>
        <w:br w:type="page"/>
      </w:r>
    </w:p>
    <w:p w:rsidR="00017ADF" w:rsidRPr="00017ADF" w:rsidRDefault="00017ADF" w:rsidP="002E302B">
      <w:pPr>
        <w:pStyle w:val="30"/>
        <w:shd w:val="clear" w:color="auto" w:fill="auto"/>
        <w:tabs>
          <w:tab w:val="left" w:pos="142"/>
        </w:tabs>
        <w:spacing w:line="240" w:lineRule="auto"/>
        <w:ind w:left="20"/>
        <w:rPr>
          <w:sz w:val="28"/>
          <w:szCs w:val="28"/>
        </w:rPr>
      </w:pPr>
      <w:r w:rsidRPr="00017ADF">
        <w:rPr>
          <w:sz w:val="28"/>
          <w:szCs w:val="28"/>
        </w:rPr>
        <w:lastRenderedPageBreak/>
        <w:t>ЗМІСТ</w:t>
      </w:r>
    </w:p>
    <w:p w:rsidR="00017ADF" w:rsidRPr="00017ADF" w:rsidRDefault="00017ADF" w:rsidP="002E302B">
      <w:pPr>
        <w:tabs>
          <w:tab w:val="left" w:pos="142"/>
        </w:tabs>
        <w:ind w:left="4620" w:firstLine="709"/>
        <w:jc w:val="both"/>
        <w:rPr>
          <w:rFonts w:ascii="Times New Roman" w:hAnsi="Times New Roman" w:cs="Times New Roman"/>
          <w:sz w:val="28"/>
          <w:szCs w:val="28"/>
        </w:rPr>
      </w:pPr>
    </w:p>
    <w:p w:rsidR="00017ADF" w:rsidRPr="00017ADF" w:rsidRDefault="00017ADF" w:rsidP="002E302B">
      <w:pPr>
        <w:pStyle w:val="21"/>
        <w:tabs>
          <w:tab w:val="left" w:pos="142"/>
        </w:tabs>
        <w:spacing w:line="240" w:lineRule="auto"/>
        <w:ind w:left="0" w:firstLine="0"/>
        <w:jc w:val="left"/>
        <w:rPr>
          <w:lang w:val="uk-UA"/>
        </w:rPr>
      </w:pPr>
      <w:r w:rsidRPr="00017ADF">
        <w:rPr>
          <w:b/>
          <w:lang w:val="uk-UA"/>
        </w:rPr>
        <w:t>1. </w:t>
      </w:r>
      <w:r w:rsidRPr="00017ADF">
        <w:rPr>
          <w:lang w:val="uk-UA"/>
        </w:rPr>
        <w:fldChar w:fldCharType="begin"/>
      </w:r>
      <w:r w:rsidRPr="00017ADF">
        <w:rPr>
          <w:lang w:val="uk-UA"/>
        </w:rPr>
        <w:instrText xml:space="preserve"> TOC \o "1-5" \h \z </w:instrText>
      </w:r>
      <w:r w:rsidRPr="00017ADF">
        <w:rPr>
          <w:lang w:val="uk-UA"/>
        </w:rPr>
        <w:fldChar w:fldCharType="separate"/>
      </w:r>
      <w:r w:rsidRPr="00017ADF">
        <w:rPr>
          <w:lang w:val="uk-UA"/>
        </w:rPr>
        <w:t>РОЗДІЛ І. Загальні положення</w:t>
      </w:r>
      <w:r w:rsidRPr="00017ADF">
        <w:rPr>
          <w:lang w:val="uk-UA"/>
        </w:rPr>
        <w:tab/>
      </w:r>
      <w:r>
        <w:rPr>
          <w:lang w:val="uk-UA"/>
        </w:rPr>
        <w:t xml:space="preserve">      </w:t>
      </w:r>
      <w:r w:rsidRPr="00017ADF">
        <w:rPr>
          <w:lang w:val="uk-UA"/>
        </w:rPr>
        <w:t>3</w:t>
      </w: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left="0" w:firstLine="0"/>
        <w:jc w:val="left"/>
        <w:rPr>
          <w:lang w:val="uk-UA"/>
        </w:rPr>
      </w:pPr>
      <w:r w:rsidRPr="00017ADF">
        <w:rPr>
          <w:b/>
          <w:lang w:val="uk-UA"/>
        </w:rPr>
        <w:t>2.</w:t>
      </w:r>
      <w:r>
        <w:rPr>
          <w:lang w:val="uk-UA"/>
        </w:rPr>
        <w:t> </w:t>
      </w:r>
      <w:hyperlink w:anchor="bookmark3" w:tooltip="Current Document">
        <w:r w:rsidRPr="00017ADF">
          <w:rPr>
            <w:color w:val="000000"/>
            <w:lang w:val="uk-UA" w:eastAsia="uk-UA" w:bidi="uk-UA"/>
          </w:rPr>
          <w:t>РОЗДІЛ II. Організація роботи постійних комісій</w:t>
        </w:r>
        <w:r w:rsidRPr="00017ADF">
          <w:rPr>
            <w:color w:val="000000"/>
            <w:lang w:val="uk-UA" w:eastAsia="uk-UA" w:bidi="uk-UA"/>
          </w:rPr>
          <w:tab/>
        </w:r>
        <w:r>
          <w:rPr>
            <w:color w:val="000000"/>
            <w:lang w:val="uk-UA" w:eastAsia="uk-UA" w:bidi="uk-UA"/>
          </w:rPr>
          <w:t xml:space="preserve">      </w:t>
        </w:r>
        <w:r w:rsidRPr="00017ADF">
          <w:rPr>
            <w:color w:val="000000"/>
            <w:lang w:val="uk-UA" w:eastAsia="uk-UA" w:bidi="uk-UA"/>
          </w:rPr>
          <w:t>4</w:t>
        </w:r>
      </w:hyperlink>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left="0" w:firstLine="0"/>
        <w:jc w:val="left"/>
        <w:rPr>
          <w:lang w:val="uk-UA"/>
        </w:rPr>
      </w:pPr>
      <w:r w:rsidRPr="00017ADF">
        <w:rPr>
          <w:b/>
          <w:lang w:val="uk-UA"/>
        </w:rPr>
        <w:t>3.</w:t>
      </w:r>
      <w:r>
        <w:rPr>
          <w:lang w:val="uk-UA"/>
        </w:rPr>
        <w:t> </w:t>
      </w:r>
      <w:r w:rsidRPr="00017ADF">
        <w:rPr>
          <w:lang w:val="uk-UA"/>
        </w:rPr>
        <w:t>РОЗДІЛ III. Засідання постійних комісій</w:t>
      </w:r>
      <w:r w:rsidRPr="00017ADF">
        <w:rPr>
          <w:lang w:val="uk-UA"/>
        </w:rPr>
        <w:tab/>
      </w:r>
      <w:r>
        <w:rPr>
          <w:lang w:val="uk-UA"/>
        </w:rPr>
        <w:t xml:space="preserve">      </w:t>
      </w:r>
      <w:r w:rsidRPr="00017ADF">
        <w:rPr>
          <w:lang w:val="uk-UA"/>
        </w:rPr>
        <w:t>6</w:t>
      </w: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firstLine="0"/>
        <w:jc w:val="left"/>
        <w:rPr>
          <w:lang w:val="uk-UA"/>
        </w:rPr>
      </w:pPr>
    </w:p>
    <w:p w:rsidR="00017ADF" w:rsidRDefault="00017ADF" w:rsidP="002E302B">
      <w:pPr>
        <w:pStyle w:val="21"/>
        <w:tabs>
          <w:tab w:val="left" w:pos="142"/>
        </w:tabs>
        <w:spacing w:line="240" w:lineRule="auto"/>
        <w:ind w:left="0" w:firstLine="0"/>
        <w:jc w:val="left"/>
        <w:rPr>
          <w:lang w:val="uk-UA"/>
        </w:rPr>
      </w:pPr>
      <w:r w:rsidRPr="00017ADF">
        <w:rPr>
          <w:b/>
          <w:lang w:val="uk-UA"/>
        </w:rPr>
        <w:t>4.</w:t>
      </w:r>
      <w:r>
        <w:rPr>
          <w:lang w:val="uk-UA"/>
        </w:rPr>
        <w:t> </w:t>
      </w:r>
      <w:r w:rsidRPr="00017ADF">
        <w:rPr>
          <w:lang w:val="uk-UA"/>
        </w:rPr>
        <w:t xml:space="preserve">РОЗДІЛ IV. Внесення та підготовка питань на розгляд постійних </w:t>
      </w:r>
      <w:r>
        <w:rPr>
          <w:lang w:val="uk-UA"/>
        </w:rPr>
        <w:t xml:space="preserve">                </w:t>
      </w:r>
      <w:r w:rsidRPr="00017ADF">
        <w:rPr>
          <w:lang w:val="uk-UA"/>
        </w:rPr>
        <w:t xml:space="preserve">9 </w:t>
      </w:r>
    </w:p>
    <w:p w:rsidR="00017ADF" w:rsidRPr="00017ADF" w:rsidRDefault="00556BC6" w:rsidP="002E302B">
      <w:pPr>
        <w:pStyle w:val="21"/>
        <w:tabs>
          <w:tab w:val="left" w:pos="142"/>
        </w:tabs>
        <w:spacing w:line="240" w:lineRule="auto"/>
        <w:ind w:left="142" w:firstLine="0"/>
        <w:jc w:val="left"/>
        <w:rPr>
          <w:lang w:val="uk-UA"/>
        </w:rPr>
      </w:pPr>
      <w:r>
        <w:rPr>
          <w:lang w:val="uk-UA"/>
        </w:rPr>
        <w:t xml:space="preserve">  </w:t>
      </w:r>
      <w:r w:rsidR="00017ADF" w:rsidRPr="00017ADF">
        <w:rPr>
          <w:lang w:val="uk-UA"/>
        </w:rPr>
        <w:t>комісій</w:t>
      </w: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left="0" w:firstLine="0"/>
        <w:jc w:val="left"/>
        <w:rPr>
          <w:lang w:val="uk-UA"/>
        </w:rPr>
      </w:pPr>
      <w:r w:rsidRPr="00017ADF">
        <w:rPr>
          <w:b/>
          <w:lang w:val="uk-UA"/>
        </w:rPr>
        <w:t>5.</w:t>
      </w:r>
      <w:r>
        <w:rPr>
          <w:lang w:val="uk-UA"/>
        </w:rPr>
        <w:t> </w:t>
      </w:r>
      <w:r w:rsidRPr="00017ADF">
        <w:rPr>
          <w:lang w:val="uk-UA"/>
        </w:rPr>
        <w:t>РОЗДІЛ V. Розгляд питань на засіданнях постійних комісій</w:t>
      </w:r>
      <w:r w:rsidRPr="00017ADF">
        <w:rPr>
          <w:lang w:val="uk-UA"/>
        </w:rPr>
        <w:tab/>
      </w:r>
      <w:r>
        <w:rPr>
          <w:lang w:val="uk-UA"/>
        </w:rPr>
        <w:t xml:space="preserve">    </w:t>
      </w:r>
      <w:r w:rsidRPr="00017ADF">
        <w:rPr>
          <w:lang w:val="uk-UA"/>
        </w:rPr>
        <w:t>10</w:t>
      </w:r>
    </w:p>
    <w:p w:rsidR="00017ADF" w:rsidRPr="00017ADF" w:rsidRDefault="00017ADF" w:rsidP="002E302B">
      <w:pPr>
        <w:pStyle w:val="21"/>
        <w:tabs>
          <w:tab w:val="left" w:pos="142"/>
        </w:tabs>
        <w:spacing w:line="240" w:lineRule="auto"/>
        <w:ind w:firstLine="0"/>
        <w:jc w:val="left"/>
        <w:rPr>
          <w:lang w:val="uk-UA"/>
        </w:rPr>
      </w:pPr>
    </w:p>
    <w:p w:rsidR="00017ADF" w:rsidRPr="00017ADF" w:rsidRDefault="00017ADF" w:rsidP="002E302B">
      <w:pPr>
        <w:pStyle w:val="21"/>
        <w:tabs>
          <w:tab w:val="left" w:pos="142"/>
        </w:tabs>
        <w:spacing w:line="240" w:lineRule="auto"/>
        <w:ind w:firstLine="0"/>
        <w:jc w:val="left"/>
        <w:rPr>
          <w:lang w:val="uk-UA"/>
        </w:rPr>
      </w:pPr>
    </w:p>
    <w:p w:rsidR="00017ADF" w:rsidRDefault="00E809D9" w:rsidP="002E302B">
      <w:pPr>
        <w:pStyle w:val="21"/>
        <w:tabs>
          <w:tab w:val="left" w:pos="142"/>
        </w:tabs>
        <w:spacing w:line="240" w:lineRule="auto"/>
        <w:ind w:left="0" w:firstLine="0"/>
        <w:jc w:val="left"/>
        <w:rPr>
          <w:lang w:val="uk-UA"/>
        </w:rPr>
      </w:pPr>
      <w:hyperlink w:anchor="bookmark10" w:tooltip="Current Document">
        <w:r w:rsidR="00017ADF" w:rsidRPr="00017ADF">
          <w:rPr>
            <w:b/>
            <w:color w:val="000000"/>
            <w:lang w:val="uk-UA" w:eastAsia="uk-UA" w:bidi="uk-UA"/>
          </w:rPr>
          <w:t>6.</w:t>
        </w:r>
        <w:r w:rsidR="00017ADF">
          <w:rPr>
            <w:color w:val="000000"/>
            <w:lang w:val="uk-UA" w:eastAsia="uk-UA" w:bidi="uk-UA"/>
          </w:rPr>
          <w:t> </w:t>
        </w:r>
        <w:r w:rsidR="00017ADF" w:rsidRPr="00017ADF">
          <w:rPr>
            <w:color w:val="000000"/>
            <w:lang w:val="uk-UA" w:eastAsia="uk-UA" w:bidi="uk-UA"/>
          </w:rPr>
          <w:t>РОЗДІЛ VI. Повноваження постійних комісій</w:t>
        </w:r>
        <w:r w:rsidR="00017ADF">
          <w:rPr>
            <w:color w:val="000000"/>
            <w:lang w:val="uk-UA" w:eastAsia="uk-UA" w:bidi="uk-UA"/>
          </w:rPr>
          <w:t xml:space="preserve">                                                13 </w:t>
        </w:r>
      </w:hyperlink>
      <w:r w:rsidR="00017ADF" w:rsidRPr="00017ADF">
        <w:rPr>
          <w:lang w:val="uk-UA"/>
        </w:rPr>
        <w:fldChar w:fldCharType="end"/>
      </w:r>
    </w:p>
    <w:p w:rsidR="00017ADF" w:rsidRDefault="00017ADF" w:rsidP="002E302B">
      <w:pPr>
        <w:pStyle w:val="21"/>
        <w:tabs>
          <w:tab w:val="left" w:pos="142"/>
        </w:tabs>
        <w:spacing w:line="240" w:lineRule="auto"/>
        <w:ind w:left="0" w:firstLine="0"/>
        <w:jc w:val="left"/>
        <w:rPr>
          <w:lang w:val="uk-UA"/>
        </w:rPr>
      </w:pPr>
    </w:p>
    <w:p w:rsidR="00017ADF" w:rsidRDefault="00017ADF" w:rsidP="002E302B">
      <w:pPr>
        <w:pStyle w:val="21"/>
        <w:tabs>
          <w:tab w:val="left" w:pos="142"/>
        </w:tabs>
        <w:spacing w:line="240" w:lineRule="auto"/>
        <w:ind w:left="0" w:firstLine="0"/>
        <w:jc w:val="left"/>
        <w:rPr>
          <w:lang w:val="uk-UA"/>
        </w:rPr>
      </w:pPr>
    </w:p>
    <w:p w:rsidR="00017ADF" w:rsidRPr="00017ADF" w:rsidRDefault="00017ADF" w:rsidP="002E302B">
      <w:pPr>
        <w:pStyle w:val="21"/>
        <w:tabs>
          <w:tab w:val="left" w:pos="142"/>
        </w:tabs>
        <w:spacing w:line="240" w:lineRule="auto"/>
        <w:ind w:left="0" w:firstLine="0"/>
        <w:jc w:val="left"/>
        <w:rPr>
          <w:lang w:val="uk-UA"/>
        </w:rPr>
      </w:pPr>
      <w:r>
        <w:rPr>
          <w:lang w:val="uk-UA"/>
        </w:rPr>
        <w:t>7. </w:t>
      </w:r>
      <w:r w:rsidRPr="00017ADF">
        <w:rPr>
          <w:color w:val="000000"/>
          <w:lang w:val="uk-UA" w:eastAsia="uk-UA" w:bidi="uk-UA"/>
        </w:rPr>
        <w:t>РОЗДІЛ VII. Перехідні положення</w:t>
      </w:r>
      <w:r>
        <w:rPr>
          <w:color w:val="000000"/>
          <w:lang w:val="uk-UA" w:eastAsia="uk-UA" w:bidi="uk-UA"/>
        </w:rPr>
        <w:t xml:space="preserve">                                </w:t>
      </w:r>
      <w:r w:rsidR="002063C0">
        <w:rPr>
          <w:color w:val="000000"/>
          <w:lang w:val="uk-UA" w:eastAsia="uk-UA" w:bidi="uk-UA"/>
        </w:rPr>
        <w:t xml:space="preserve"> </w:t>
      </w:r>
      <w:r>
        <w:rPr>
          <w:color w:val="000000"/>
          <w:lang w:val="uk-UA" w:eastAsia="uk-UA" w:bidi="uk-UA"/>
        </w:rPr>
        <w:t xml:space="preserve">                                  3</w:t>
      </w:r>
      <w:r w:rsidR="00E8357B">
        <w:rPr>
          <w:color w:val="000000"/>
          <w:lang w:val="uk-UA" w:eastAsia="uk-UA" w:bidi="uk-UA"/>
        </w:rPr>
        <w:t>5</w:t>
      </w:r>
      <w:r w:rsidRPr="00017ADF">
        <w:rPr>
          <w:lang w:val="uk-UA"/>
        </w:rPr>
        <w:br w:type="page"/>
      </w:r>
    </w:p>
    <w:p w:rsidR="00017ADF" w:rsidRPr="00017ADF" w:rsidRDefault="00017ADF" w:rsidP="00BD448A">
      <w:pPr>
        <w:pStyle w:val="23"/>
        <w:keepNext/>
        <w:keepLines/>
        <w:shd w:val="clear" w:color="auto" w:fill="auto"/>
        <w:tabs>
          <w:tab w:val="left" w:pos="142"/>
        </w:tabs>
        <w:spacing w:before="0" w:line="240" w:lineRule="auto"/>
        <w:rPr>
          <w:lang w:val="uk-UA"/>
        </w:rPr>
      </w:pPr>
      <w:bookmarkStart w:id="0" w:name="bookmark1"/>
      <w:r w:rsidRPr="00017ADF">
        <w:rPr>
          <w:color w:val="000000"/>
          <w:lang w:val="uk-UA" w:eastAsia="uk-UA" w:bidi="uk-UA"/>
        </w:rPr>
        <w:lastRenderedPageBreak/>
        <w:t>Розділ І</w:t>
      </w:r>
      <w:bookmarkEnd w:id="0"/>
    </w:p>
    <w:p w:rsidR="00017ADF" w:rsidRPr="00017ADF" w:rsidRDefault="00017ADF" w:rsidP="00BD448A">
      <w:pPr>
        <w:pStyle w:val="23"/>
        <w:keepNext/>
        <w:keepLines/>
        <w:shd w:val="clear" w:color="auto" w:fill="auto"/>
        <w:tabs>
          <w:tab w:val="left" w:pos="142"/>
        </w:tabs>
        <w:spacing w:before="0" w:line="240" w:lineRule="auto"/>
        <w:rPr>
          <w:lang w:val="uk-UA"/>
        </w:rPr>
      </w:pPr>
      <w:bookmarkStart w:id="1" w:name="bookmark2"/>
      <w:r w:rsidRPr="00017ADF">
        <w:rPr>
          <w:color w:val="000000"/>
          <w:lang w:val="uk-UA" w:eastAsia="uk-UA" w:bidi="uk-UA"/>
        </w:rPr>
        <w:t>Загальні положення</w:t>
      </w:r>
      <w:bookmarkEnd w:id="1"/>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Постійні комісії Дніпровської міської ради (далі </w:t>
      </w:r>
      <w:r w:rsidR="002063C0">
        <w:rPr>
          <w:rFonts w:ascii="Times New Roman" w:hAnsi="Times New Roman" w:cs="Times New Roman"/>
          <w:sz w:val="28"/>
          <w:szCs w:val="28"/>
        </w:rPr>
        <w:t>–</w:t>
      </w:r>
      <w:r w:rsidRPr="00017ADF">
        <w:rPr>
          <w:rFonts w:ascii="Times New Roman" w:hAnsi="Times New Roman" w:cs="Times New Roman"/>
          <w:sz w:val="28"/>
          <w:szCs w:val="28"/>
        </w:rPr>
        <w:t xml:space="preserve"> постійні комісії) є органами Дніпровської міської ради, перед якою вони відповідальні та підзвітні.</w:t>
      </w:r>
    </w:p>
    <w:p w:rsidR="002063C0"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Дніпровською міською радою (далі </w:t>
      </w:r>
      <w:r w:rsidR="002063C0">
        <w:rPr>
          <w:rFonts w:ascii="Times New Roman" w:hAnsi="Times New Roman" w:cs="Times New Roman"/>
          <w:sz w:val="28"/>
          <w:szCs w:val="28"/>
        </w:rPr>
        <w:t>–</w:t>
      </w:r>
      <w:r w:rsidRPr="00017ADF">
        <w:rPr>
          <w:rFonts w:ascii="Times New Roman" w:hAnsi="Times New Roman" w:cs="Times New Roman"/>
          <w:sz w:val="28"/>
          <w:szCs w:val="28"/>
        </w:rPr>
        <w:t xml:space="preserve"> міською радою) утв</w:t>
      </w:r>
      <w:r w:rsidR="002063C0">
        <w:rPr>
          <w:rFonts w:ascii="Times New Roman" w:hAnsi="Times New Roman" w:cs="Times New Roman"/>
          <w:sz w:val="28"/>
          <w:szCs w:val="28"/>
        </w:rPr>
        <w:t>орюються такі постійні комісії:</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бюджету, фінансів та місцевого самоврядування;</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житлово-комунального та дорожнього господарства;</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промисловості, підприємництва та торгівлі;</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транспорту, зв’язку та екології;</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архітектури, містобудування та земельних відносин;</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освіти, культури, молоді та спорту;</w:t>
      </w:r>
    </w:p>
    <w:p w:rsidR="002063C0"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з </w:t>
      </w:r>
      <w:r w:rsidR="00017ADF" w:rsidRPr="00017ADF">
        <w:rPr>
          <w:rFonts w:ascii="Times New Roman" w:hAnsi="Times New Roman" w:cs="Times New Roman"/>
          <w:sz w:val="28"/>
          <w:szCs w:val="28"/>
        </w:rPr>
        <w:t>питань охорони здоров’я, соціального захисту населення та міжнародних зв’язків;</w:t>
      </w:r>
    </w:p>
    <w:p w:rsidR="00CD7289"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етики, материнства, дитинства та партнерських</w:t>
      </w:r>
      <w:r w:rsidR="00CD7289">
        <w:rPr>
          <w:rFonts w:ascii="Times New Roman" w:hAnsi="Times New Roman" w:cs="Times New Roman"/>
          <w:sz w:val="28"/>
          <w:szCs w:val="28"/>
        </w:rPr>
        <w:t xml:space="preserve"> відносин;</w:t>
      </w:r>
    </w:p>
    <w:p w:rsidR="00017ADF" w:rsidRDefault="002063C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з питань комунальної власності, енергозбереження та законності.</w:t>
      </w:r>
    </w:p>
    <w:p w:rsidR="00CD7289" w:rsidRPr="009C65A3" w:rsidRDefault="00CD7289"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утворюються міською радою на термін її повноважень.</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обираються міською радою з числа депутатів міської ради у складі голів та членів комісій. За рішенням міської ради склад постійних комісій може обиратись міською радою у складі голів та секретарів, заступників, членів постійних комісій.</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складу постійних комісій не можуть бути обрані міський голова, секретар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Депутат міської ради може входити до складу лише однієї з постійних комісій.</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Депутати міської ради працюють у постійних комісіях на громадських засадах.</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Діяльність постійних комісій є публічною.</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 метою висвітлення діяльності постійних комісій підлягають оприлюдненню такі документи постійних комісій:</w:t>
      </w:r>
    </w:p>
    <w:p w:rsidR="00017ADF" w:rsidRPr="00017ADF" w:rsidRDefault="00CD7289" w:rsidP="00BD448A">
      <w:pPr>
        <w:tabs>
          <w:tab w:val="left" w:pos="142"/>
          <w:tab w:val="left" w:pos="737"/>
        </w:tabs>
        <w:ind w:left="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рекомендації;</w:t>
      </w:r>
    </w:p>
    <w:p w:rsidR="00017ADF" w:rsidRPr="00017ADF" w:rsidRDefault="00CD7289" w:rsidP="00BD448A">
      <w:pPr>
        <w:tabs>
          <w:tab w:val="left" w:pos="142"/>
          <w:tab w:val="left" w:pos="737"/>
        </w:tabs>
        <w:ind w:left="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висновки;</w:t>
      </w:r>
    </w:p>
    <w:p w:rsidR="00017ADF" w:rsidRPr="00017ADF" w:rsidRDefault="00CD7289" w:rsidP="00BD448A">
      <w:pPr>
        <w:tabs>
          <w:tab w:val="left" w:pos="142"/>
          <w:tab w:val="left" w:pos="737"/>
        </w:tabs>
        <w:ind w:left="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протоколи засідань.</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Оприлюднення вищенаведеної інформації про діяльність постійних комісій забезпечує департамент забезпечення діяльності Дніпровської міської ради (далі </w:t>
      </w:r>
      <w:r w:rsidR="00CD7289">
        <w:rPr>
          <w:rFonts w:ascii="Times New Roman" w:hAnsi="Times New Roman" w:cs="Times New Roman"/>
          <w:sz w:val="28"/>
          <w:szCs w:val="28"/>
        </w:rPr>
        <w:t>–</w:t>
      </w:r>
      <w:r w:rsidRPr="00017ADF">
        <w:rPr>
          <w:rFonts w:ascii="Times New Roman" w:hAnsi="Times New Roman" w:cs="Times New Roman"/>
          <w:sz w:val="28"/>
          <w:szCs w:val="28"/>
        </w:rPr>
        <w:t xml:space="preserve"> департамент міської ради) шляхом її публікації на офіційному Інтернет-порталі Дніпровської міської ради.</w:t>
      </w:r>
    </w:p>
    <w:p w:rsidR="009C65A3"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Вищенаведені документи надаються постійною комісією для публікації до департаменту міської ради після їх підписання протягом 2 робочих днів та оприлюднюються протягом 5 робочих днів.</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випадку впровадження системи електрон</w:t>
      </w:r>
      <w:r w:rsidR="009C65A3">
        <w:rPr>
          <w:rFonts w:ascii="Times New Roman" w:hAnsi="Times New Roman" w:cs="Times New Roman"/>
          <w:sz w:val="28"/>
          <w:szCs w:val="28"/>
        </w:rPr>
        <w:t>ного документообігу у міській ра</w:t>
      </w:r>
      <w:r w:rsidRPr="00017ADF">
        <w:rPr>
          <w:rFonts w:ascii="Times New Roman" w:hAnsi="Times New Roman" w:cs="Times New Roman"/>
          <w:sz w:val="28"/>
          <w:szCs w:val="28"/>
        </w:rPr>
        <w:t>ді та її виконавчих органах застосовується порядок візування та передачі документів, передбачений порядком електронного документообігу, який затверджується міською радою.</w:t>
      </w:r>
    </w:p>
    <w:p w:rsidR="00B3734C" w:rsidRPr="00017ADF" w:rsidRDefault="00B3734C"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З</w:t>
      </w:r>
    </w:p>
    <w:p w:rsidR="00017ADF" w:rsidRPr="00B3734C" w:rsidRDefault="00017ADF" w:rsidP="00BD448A">
      <w:pPr>
        <w:tabs>
          <w:tab w:val="left" w:pos="142"/>
        </w:tabs>
        <w:ind w:firstLine="709"/>
        <w:jc w:val="both"/>
        <w:rPr>
          <w:rFonts w:ascii="Times New Roman" w:hAnsi="Times New Roman" w:cs="Times New Roman"/>
          <w:sz w:val="28"/>
          <w:szCs w:val="28"/>
        </w:rPr>
      </w:pPr>
      <w:r w:rsidRPr="00B3734C">
        <w:rPr>
          <w:rFonts w:ascii="Times New Roman" w:hAnsi="Times New Roman" w:cs="Times New Roman"/>
          <w:sz w:val="28"/>
          <w:szCs w:val="28"/>
        </w:rPr>
        <w:t xml:space="preserve">Постійні комісії вивчають, попередньо розглядають, готують висновки, </w:t>
      </w:r>
      <w:r w:rsidR="00B3734C">
        <w:rPr>
          <w:rFonts w:ascii="Times New Roman" w:hAnsi="Times New Roman" w:cs="Times New Roman"/>
          <w:sz w:val="28"/>
          <w:szCs w:val="28"/>
        </w:rPr>
        <w:br/>
      </w:r>
      <w:r w:rsidRPr="00B3734C">
        <w:rPr>
          <w:rFonts w:ascii="Times New Roman" w:hAnsi="Times New Roman" w:cs="Times New Roman"/>
          <w:sz w:val="28"/>
          <w:szCs w:val="28"/>
        </w:rPr>
        <w:t>які належать до відання міської ради, її виконавчого комітету, здійснюють контроль за виконанням рішень міської ради. Кожна постійна комісія розглядає питання відповідно до компетенції, визначеної цим Положенням.</w:t>
      </w:r>
    </w:p>
    <w:p w:rsidR="00017ADF" w:rsidRDefault="00017ADF" w:rsidP="00BD448A">
      <w:pPr>
        <w:tabs>
          <w:tab w:val="left" w:pos="142"/>
        </w:tabs>
        <w:ind w:firstLine="709"/>
        <w:jc w:val="both"/>
        <w:rPr>
          <w:rFonts w:ascii="Times New Roman" w:hAnsi="Times New Roman" w:cs="Times New Roman"/>
          <w:sz w:val="28"/>
          <w:szCs w:val="28"/>
        </w:rPr>
      </w:pPr>
      <w:r w:rsidRPr="00B3734C">
        <w:rPr>
          <w:rFonts w:ascii="Times New Roman" w:hAnsi="Times New Roman" w:cs="Times New Roman"/>
          <w:sz w:val="28"/>
          <w:szCs w:val="28"/>
        </w:rPr>
        <w:t>У випадку, якщо питання належить до відання кількох постійних комісій, або якщо ви</w:t>
      </w:r>
      <w:r w:rsidRPr="00B3734C">
        <w:rPr>
          <w:rStyle w:val="24"/>
          <w:rFonts w:eastAsia="Arial Unicode MS"/>
          <w:u w:val="none"/>
        </w:rPr>
        <w:t>н</w:t>
      </w:r>
      <w:r w:rsidRPr="00B3734C">
        <w:rPr>
          <w:rFonts w:ascii="Times New Roman" w:hAnsi="Times New Roman" w:cs="Times New Roman"/>
          <w:sz w:val="28"/>
          <w:szCs w:val="28"/>
        </w:rPr>
        <w:t>икають сумніви чи суперечності щодо належності певного питання до компетенції тієї чи іншої постійної комісії, таке питання вноситься на спільний розгляд цих комісій.</w:t>
      </w:r>
    </w:p>
    <w:p w:rsidR="00B3734C" w:rsidRPr="00B3734C" w:rsidRDefault="00B3734C"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Положення про постійні комісії Дніпровської міської ради VII скликання (далі </w:t>
      </w:r>
      <w:r w:rsidR="00B3734C">
        <w:rPr>
          <w:rFonts w:ascii="Times New Roman" w:hAnsi="Times New Roman" w:cs="Times New Roman"/>
          <w:sz w:val="28"/>
          <w:szCs w:val="28"/>
        </w:rPr>
        <w:t>–</w:t>
      </w:r>
      <w:r w:rsidRPr="00017ADF">
        <w:rPr>
          <w:rFonts w:ascii="Times New Roman" w:hAnsi="Times New Roman" w:cs="Times New Roman"/>
          <w:sz w:val="28"/>
          <w:szCs w:val="28"/>
        </w:rPr>
        <w:t xml:space="preserve"> Положення), зміни та доповнення до нього затверджуються рішеннями міської ради на її пленарних засіданнях у порядку, передбаченому Регламентом Дніпровської міської ради VII скликання.</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Якщо зміни та доповнення до Регламенту Дніпровської міської ради VII скликання (далі - Регламент міської ради) призводять до відповідних змін і доповнень до цього Положення, то вони здійснюються в обох документах одночасно.</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Пропозиції щодо змін та доповнень до цього Положення можуть вноситися міським головою, секретарем міської ради, депутатами, постійними комісіями, депутатськими групами та фракціями.</w:t>
      </w:r>
    </w:p>
    <w:p w:rsidR="00344EB2"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90"/>
        <w:shd w:val="clear" w:color="auto" w:fill="auto"/>
        <w:tabs>
          <w:tab w:val="left" w:pos="142"/>
        </w:tabs>
        <w:spacing w:before="0" w:line="240" w:lineRule="auto"/>
        <w:jc w:val="center"/>
        <w:rPr>
          <w:lang w:val="uk-UA"/>
        </w:rPr>
      </w:pPr>
      <w:r w:rsidRPr="00017ADF">
        <w:rPr>
          <w:color w:val="000000"/>
          <w:lang w:val="uk-UA" w:eastAsia="uk-UA" w:bidi="uk-UA"/>
        </w:rPr>
        <w:t>Роз</w:t>
      </w:r>
      <w:r w:rsidR="000263DF">
        <w:rPr>
          <w:color w:val="000000"/>
          <w:lang w:val="uk-UA" w:eastAsia="uk-UA" w:bidi="uk-UA"/>
        </w:rPr>
        <w:t>діл ІІ</w:t>
      </w:r>
    </w:p>
    <w:p w:rsidR="00017ADF" w:rsidRDefault="00017ADF" w:rsidP="00BD448A">
      <w:pPr>
        <w:pStyle w:val="23"/>
        <w:keepNext/>
        <w:keepLines/>
        <w:shd w:val="clear" w:color="auto" w:fill="auto"/>
        <w:tabs>
          <w:tab w:val="left" w:pos="142"/>
        </w:tabs>
        <w:spacing w:before="0" w:line="240" w:lineRule="auto"/>
        <w:rPr>
          <w:color w:val="000000"/>
          <w:lang w:val="uk-UA" w:eastAsia="uk-UA" w:bidi="uk-UA"/>
        </w:rPr>
      </w:pPr>
      <w:bookmarkStart w:id="2" w:name="bookmark3"/>
      <w:r w:rsidRPr="00017ADF">
        <w:rPr>
          <w:color w:val="000000"/>
          <w:lang w:val="uk-UA" w:eastAsia="uk-UA" w:bidi="uk-UA"/>
        </w:rPr>
        <w:t>Організація роботи постійних комісій</w:t>
      </w:r>
      <w:bookmarkEnd w:id="2"/>
    </w:p>
    <w:p w:rsidR="00BD448A" w:rsidRPr="00017ADF" w:rsidRDefault="00BD448A" w:rsidP="00BD448A">
      <w:pPr>
        <w:pStyle w:val="23"/>
        <w:keepNext/>
        <w:keepLines/>
        <w:shd w:val="clear" w:color="auto" w:fill="auto"/>
        <w:tabs>
          <w:tab w:val="left" w:pos="142"/>
        </w:tabs>
        <w:spacing w:before="0" w:line="240" w:lineRule="auto"/>
        <w:rPr>
          <w:lang w:val="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5</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організовують свою роботу шляхом вирішення питань відповідно до їх повноважень на своїх засіданнях або шляхом внесення їх на розгляд міської ради, її виконавчого комітету в установленому цим Положенням та Регламентом міської ради порядку.</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Організаційно-технічне забезпечення діяльності </w:t>
      </w:r>
      <w:r w:rsidRPr="002571C4">
        <w:rPr>
          <w:rFonts w:ascii="Times New Roman" w:hAnsi="Times New Roman" w:cs="Times New Roman"/>
          <w:sz w:val="28"/>
          <w:szCs w:val="28"/>
        </w:rPr>
        <w:t>постій</w:t>
      </w:r>
      <w:r w:rsidRPr="002571C4">
        <w:rPr>
          <w:rStyle w:val="24"/>
          <w:rFonts w:eastAsia="Arial Unicode MS"/>
          <w:u w:val="none"/>
        </w:rPr>
        <w:t>ни</w:t>
      </w:r>
      <w:r w:rsidRPr="002571C4">
        <w:rPr>
          <w:rFonts w:ascii="Times New Roman" w:hAnsi="Times New Roman" w:cs="Times New Roman"/>
          <w:sz w:val="28"/>
          <w:szCs w:val="28"/>
        </w:rPr>
        <w:t>х комісій здійснює департамент міської ради.</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Для виконання цих функцій за кожною постійною комісією закріплюється відповідальний спеціаліст департаменту міської ради.</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6</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Голови постійних комісій, їх заступники та секретарі постійних комісій обираються на пленарних засіданнях сесій міської ради. Усі інші питання структури та діяльності постійних комісій вирішуються відповідною комісією на її засіданнях.</w:t>
      </w: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7</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на своїх засіданнях здійснюють розподіл обов’язків між членами постійної комісії, можуть створювати робочі групи за напрямками діяльності постійної комісії, визначати уповноважених депутатів для виконання певних завдань постійної комісії.</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8</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організовують взаємозв’язок з іншими постійними комісіями, з аналогічними постійними комісіями обласної та районних у місті Дніпрі рад (далі - районних рад).</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9</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Голова постійної комісії організовує її роботу та несе відповідальність перед міською радою за її діяльність.</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Голова постійної комісії:</w:t>
      </w:r>
    </w:p>
    <w:p w:rsidR="00017ADF" w:rsidRPr="00017ADF" w:rsidRDefault="002571C4" w:rsidP="00BD448A">
      <w:pPr>
        <w:tabs>
          <w:tab w:val="left" w:pos="142"/>
          <w:tab w:val="left" w:pos="814"/>
        </w:tabs>
        <w:ind w:left="709"/>
        <w:jc w:val="both"/>
        <w:rPr>
          <w:rFonts w:ascii="Times New Roman" w:hAnsi="Times New Roman" w:cs="Times New Roman"/>
          <w:sz w:val="28"/>
          <w:szCs w:val="28"/>
        </w:rPr>
      </w:pPr>
      <w:r w:rsidRPr="005D59D4">
        <w:rPr>
          <w:rFonts w:ascii="Times New Roman" w:hAnsi="Times New Roman" w:cs="Times New Roman"/>
          <w:sz w:val="28"/>
          <w:szCs w:val="28"/>
        </w:rPr>
        <w:t>–</w:t>
      </w:r>
      <w:r>
        <w:rPr>
          <w:rFonts w:ascii="Times New Roman" w:hAnsi="Times New Roman" w:cs="Times New Roman"/>
          <w:sz w:val="28"/>
          <w:szCs w:val="28"/>
          <w:lang w:val="ru-RU"/>
        </w:rPr>
        <w:t> </w:t>
      </w:r>
      <w:r w:rsidR="00017ADF" w:rsidRPr="00017ADF">
        <w:rPr>
          <w:rFonts w:ascii="Times New Roman" w:hAnsi="Times New Roman" w:cs="Times New Roman"/>
          <w:sz w:val="28"/>
          <w:szCs w:val="28"/>
        </w:rPr>
        <w:t>скликає і веде засідання постійної комісії;</w:t>
      </w:r>
    </w:p>
    <w:p w:rsidR="00017ADF" w:rsidRPr="00017ADF" w:rsidRDefault="002571C4" w:rsidP="00BD448A">
      <w:pPr>
        <w:tabs>
          <w:tab w:val="left" w:pos="142"/>
          <w:tab w:val="left" w:pos="814"/>
        </w:tabs>
        <w:ind w:left="709"/>
        <w:jc w:val="both"/>
        <w:rPr>
          <w:rFonts w:ascii="Times New Roman" w:hAnsi="Times New Roman" w:cs="Times New Roman"/>
          <w:sz w:val="28"/>
          <w:szCs w:val="28"/>
        </w:rPr>
      </w:pPr>
      <w:r>
        <w:rPr>
          <w:rFonts w:ascii="Times New Roman" w:hAnsi="Times New Roman" w:cs="Times New Roman"/>
          <w:sz w:val="28"/>
          <w:szCs w:val="28"/>
          <w:lang w:val="ru-RU"/>
        </w:rPr>
        <w:t>– </w:t>
      </w:r>
      <w:r w:rsidR="00017ADF" w:rsidRPr="00017ADF">
        <w:rPr>
          <w:rFonts w:ascii="Times New Roman" w:hAnsi="Times New Roman" w:cs="Times New Roman"/>
          <w:sz w:val="28"/>
          <w:szCs w:val="28"/>
        </w:rPr>
        <w:t>дає доручення членам постійної комісії;</w:t>
      </w:r>
    </w:p>
    <w:p w:rsidR="00017ADF" w:rsidRPr="00017ADF" w:rsidRDefault="002571C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lang w:val="ru-RU"/>
        </w:rPr>
        <w:t>– </w:t>
      </w:r>
      <w:r w:rsidR="00017ADF" w:rsidRPr="00017ADF">
        <w:rPr>
          <w:rFonts w:ascii="Times New Roman" w:hAnsi="Times New Roman" w:cs="Times New Roman"/>
          <w:sz w:val="28"/>
          <w:szCs w:val="28"/>
        </w:rPr>
        <w:t>представляє постійну комісію у відносинах з іншими органами міської ради, об’єднаннями громадян, підприємствами, установами, організаціями, а також громадянами;</w:t>
      </w:r>
    </w:p>
    <w:p w:rsidR="00017ADF" w:rsidRPr="00017ADF" w:rsidRDefault="002571C4" w:rsidP="00BD448A">
      <w:pPr>
        <w:tabs>
          <w:tab w:val="left" w:pos="142"/>
        </w:tabs>
        <w:ind w:firstLine="709"/>
        <w:jc w:val="both"/>
        <w:rPr>
          <w:rFonts w:ascii="Times New Roman" w:hAnsi="Times New Roman" w:cs="Times New Roman"/>
          <w:sz w:val="28"/>
          <w:szCs w:val="28"/>
        </w:rPr>
      </w:pPr>
      <w:r w:rsidRPr="005D59D4">
        <w:rPr>
          <w:rFonts w:ascii="Times New Roman" w:hAnsi="Times New Roman" w:cs="Times New Roman"/>
          <w:sz w:val="28"/>
          <w:szCs w:val="28"/>
        </w:rPr>
        <w:t>–</w:t>
      </w:r>
      <w:r w:rsidRPr="002571C4">
        <w:rPr>
          <w:rFonts w:ascii="Times New Roman" w:hAnsi="Times New Roman" w:cs="Times New Roman"/>
          <w:color w:val="FFFFFF" w:themeColor="background1"/>
          <w:sz w:val="28"/>
          <w:szCs w:val="28"/>
        </w:rPr>
        <w:t>і</w:t>
      </w:r>
      <w:r w:rsidR="00017ADF" w:rsidRPr="00017ADF">
        <w:rPr>
          <w:rFonts w:ascii="Times New Roman" w:hAnsi="Times New Roman" w:cs="Times New Roman"/>
          <w:sz w:val="28"/>
          <w:szCs w:val="28"/>
        </w:rPr>
        <w:t>організовує роботу з реалізації висновків і рекомендацій (рішень) постійної комісії;</w:t>
      </w:r>
    </w:p>
    <w:p w:rsidR="00017ADF" w:rsidRPr="00017ADF" w:rsidRDefault="002571C4" w:rsidP="00BD448A">
      <w:pPr>
        <w:tabs>
          <w:tab w:val="left" w:pos="142"/>
          <w:tab w:val="left" w:pos="814"/>
        </w:tabs>
        <w:ind w:left="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організовує роботу з виконання прийнятих постійною комісією рішень;</w:t>
      </w:r>
    </w:p>
    <w:p w:rsidR="00017ADF" w:rsidRPr="00017ADF" w:rsidRDefault="002571C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w:t>
      </w:r>
      <w:r w:rsidRPr="002571C4">
        <w:rPr>
          <w:rFonts w:ascii="Times New Roman" w:hAnsi="Times New Roman" w:cs="Times New Roman"/>
          <w:color w:val="FFFFFF" w:themeColor="background1"/>
          <w:sz w:val="28"/>
          <w:szCs w:val="28"/>
        </w:rPr>
        <w:t>і</w:t>
      </w:r>
      <w:r w:rsidR="00017ADF" w:rsidRPr="00017ADF">
        <w:rPr>
          <w:rFonts w:ascii="Times New Roman" w:hAnsi="Times New Roman" w:cs="Times New Roman"/>
          <w:sz w:val="28"/>
          <w:szCs w:val="28"/>
        </w:rPr>
        <w:t>здійснює взаємодію з іншими постійними комісіями, виконавчими органами міської ради;</w:t>
      </w:r>
    </w:p>
    <w:p w:rsidR="00017ADF" w:rsidRPr="00017ADF" w:rsidRDefault="002571C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уповноважений правом підпису будь-яких документів від імені постійної комісії з питань, щодо яких було прийнято рішення постійної комісії, веде листування на бланках постійної комісії;</w:t>
      </w:r>
    </w:p>
    <w:p w:rsidR="00017ADF" w:rsidRPr="00017ADF" w:rsidRDefault="002571C4" w:rsidP="00BD448A">
      <w:pPr>
        <w:tabs>
          <w:tab w:val="left" w:pos="142"/>
          <w:tab w:val="left" w:pos="814"/>
        </w:tabs>
        <w:ind w:left="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візує проекти рішень міської ради, які розглянуті постійною комісією;</w:t>
      </w:r>
    </w:p>
    <w:p w:rsidR="00017ADF" w:rsidRDefault="002571C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несе відповідальність перед міською радою за керівництво постійною комісією.</w:t>
      </w:r>
    </w:p>
    <w:p w:rsidR="00344EB2" w:rsidRPr="00017ADF" w:rsidRDefault="00344EB2" w:rsidP="00BD448A">
      <w:pPr>
        <w:tabs>
          <w:tab w:val="left" w:pos="142"/>
          <w:tab w:val="left" w:pos="771"/>
        </w:tabs>
        <w:ind w:left="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10</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Заступник голови постійної комісії виконує функції голови комісії за його дорученням, а також у разі відсутності голови постійної комісії або його неможливості виконувати свої повноваження з інших причин.</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Заступник голови постійної комісії організовує взаємодію з іншими постійними комісіями, з аналогічними постійними комісіями районних рад, виконує інші функції, що визначені постійною комісією та її головою.</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разі відсутності на засіданні голови та заступника голови постійної комісії постійна комісія повинна першочергово на своєму засіданні обрати головуючого на період проведення поточного засідання постійної комісії зі складу членів постійної комісії.</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Заступник голови постійної комісії несе відповідальність перед комісією.</w:t>
      </w:r>
    </w:p>
    <w:p w:rsidR="00344EB2" w:rsidRDefault="00344EB2" w:rsidP="00BD448A">
      <w:pPr>
        <w:pStyle w:val="80"/>
        <w:shd w:val="clear" w:color="auto" w:fill="auto"/>
        <w:tabs>
          <w:tab w:val="left" w:pos="142"/>
        </w:tabs>
        <w:spacing w:line="240" w:lineRule="auto"/>
        <w:ind w:firstLine="709"/>
        <w:rPr>
          <w:color w:val="000000"/>
          <w:lang w:val="uk-UA" w:eastAsia="uk-UA" w:bidi="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11</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Секретар постійної комісії веде її діловодство, готує проекти планів роботи постійної комісії, організовує контроль щодо реалізації висновків та рекомендацій (рішень) постійної комісії, рішень міської ради за напрямками діяльності комісії.</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Секретар постійної комісії разом із головою постійної комісії підписує протоколи засідань відповідної комісії, її висновки та рекомендації.</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У разі відсутності на засіданні постійної комісії секретаря функції секретаря виконує заступник голови постійної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Секретар постійної комісії несе відповідальність перед комісією.</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12</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організовують свою діяльність на підставі перспективного та поточного планування відповідно до Регламенту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Перспективним плануванням є план роботи постійної комісії на рік, який є складовою перспективного плану роботи міської ради та затверджується міською радою в останній місяць попереднього року.</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Поточним плануванням є план роботи постійної комісії на квартал, який затверджується на засіданні постійної комісії в останній місяць попереднього кварталу.</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Для виконання окремих рішень постійна комісія може створювати робочі групи, підзвітні у своїй діяльності постійній комісії.</w:t>
      </w:r>
    </w:p>
    <w:p w:rsidR="00344EB2" w:rsidRPr="00344EB2" w:rsidRDefault="00344EB2" w:rsidP="00BD448A">
      <w:pPr>
        <w:tabs>
          <w:tab w:val="left" w:pos="142"/>
        </w:tabs>
        <w:ind w:firstLine="709"/>
        <w:jc w:val="both"/>
        <w:rPr>
          <w:rFonts w:ascii="Times New Roman" w:hAnsi="Times New Roman" w:cs="Times New Roman"/>
          <w:sz w:val="20"/>
          <w:szCs w:val="20"/>
        </w:rPr>
      </w:pPr>
    </w:p>
    <w:p w:rsidR="00017ADF" w:rsidRPr="00017ADF" w:rsidRDefault="00017ADF" w:rsidP="00BD448A">
      <w:pPr>
        <w:pStyle w:val="23"/>
        <w:keepNext/>
        <w:keepLines/>
        <w:shd w:val="clear" w:color="auto" w:fill="auto"/>
        <w:tabs>
          <w:tab w:val="left" w:pos="142"/>
        </w:tabs>
        <w:spacing w:before="0" w:line="240" w:lineRule="auto"/>
        <w:rPr>
          <w:lang w:val="uk-UA"/>
        </w:rPr>
      </w:pPr>
      <w:bookmarkStart w:id="3" w:name="bookmark4"/>
      <w:r w:rsidRPr="00017ADF">
        <w:rPr>
          <w:color w:val="000000"/>
          <w:lang w:val="uk-UA" w:eastAsia="uk-UA" w:bidi="uk-UA"/>
        </w:rPr>
        <w:t xml:space="preserve">Розділ </w:t>
      </w:r>
      <w:r w:rsidR="000263DF">
        <w:rPr>
          <w:color w:val="000000"/>
          <w:lang w:val="uk-UA" w:eastAsia="uk-UA" w:bidi="uk-UA"/>
        </w:rPr>
        <w:t>ІІ</w:t>
      </w:r>
      <w:r w:rsidRPr="00017ADF">
        <w:rPr>
          <w:color w:val="000000"/>
          <w:lang w:val="uk-UA" w:eastAsia="uk-UA" w:bidi="uk-UA"/>
        </w:rPr>
        <w:t>І</w:t>
      </w:r>
      <w:bookmarkEnd w:id="3"/>
    </w:p>
    <w:p w:rsidR="00017ADF" w:rsidRDefault="00017ADF" w:rsidP="00BD448A">
      <w:pPr>
        <w:pStyle w:val="23"/>
        <w:keepNext/>
        <w:keepLines/>
        <w:shd w:val="clear" w:color="auto" w:fill="auto"/>
        <w:tabs>
          <w:tab w:val="left" w:pos="142"/>
        </w:tabs>
        <w:spacing w:before="0" w:line="240" w:lineRule="auto"/>
        <w:rPr>
          <w:color w:val="000000"/>
          <w:lang w:val="uk-UA" w:eastAsia="uk-UA" w:bidi="uk-UA"/>
        </w:rPr>
      </w:pPr>
      <w:bookmarkStart w:id="4" w:name="bookmark5"/>
      <w:r w:rsidRPr="00017ADF">
        <w:rPr>
          <w:color w:val="000000"/>
          <w:lang w:val="uk-UA" w:eastAsia="uk-UA" w:bidi="uk-UA"/>
        </w:rPr>
        <w:t>Засідання постійних комісій</w:t>
      </w:r>
      <w:bookmarkEnd w:id="4"/>
    </w:p>
    <w:p w:rsidR="00344EB2" w:rsidRDefault="00344EB2" w:rsidP="00BD448A">
      <w:pPr>
        <w:pStyle w:val="23"/>
        <w:keepNext/>
        <w:keepLines/>
        <w:shd w:val="clear" w:color="auto" w:fill="auto"/>
        <w:tabs>
          <w:tab w:val="left" w:pos="142"/>
        </w:tabs>
        <w:spacing w:before="0" w:line="240" w:lineRule="auto"/>
        <w:rPr>
          <w:lang w:val="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13</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Основною організаційною формою роботи постійної комісії є її засідання.</w:t>
      </w:r>
    </w:p>
    <w:p w:rsidR="00000A35" w:rsidRPr="00017ADF" w:rsidRDefault="00000A35"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Засідання постійної комісії</w:t>
      </w:r>
      <w:r>
        <w:rPr>
          <w:rFonts w:ascii="Times New Roman" w:hAnsi="Times New Roman" w:cs="Times New Roman"/>
          <w:sz w:val="28"/>
          <w:szCs w:val="28"/>
        </w:rPr>
        <w:t xml:space="preserve">  можуть проводитись у відкритому, закритому режимах та дистанційно в режимі онлайн (далі – дистанційно).</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Засідання постійної комісії скликається її головою та є правомочним, якщо в ньому бере участь не менше як половина від загального складу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разі неможливості скликати засідання постійної комісії її головою цю функцію виконує його заступник.</w:t>
      </w:r>
    </w:p>
    <w:p w:rsidR="00000A35" w:rsidRPr="00000A35" w:rsidRDefault="00000A35" w:rsidP="00BD448A">
      <w:pPr>
        <w:tabs>
          <w:tab w:val="left" w:pos="142"/>
        </w:tabs>
        <w:jc w:val="both"/>
        <w:rPr>
          <w:rFonts w:ascii="Times New Roman" w:hAnsi="Times New Roman" w:cs="Times New Roman"/>
          <w:i/>
          <w:sz w:val="28"/>
          <w:szCs w:val="28"/>
        </w:rPr>
      </w:pPr>
      <w:r w:rsidRPr="00000A35">
        <w:rPr>
          <w:rFonts w:ascii="Times New Roman" w:hAnsi="Times New Roman" w:cs="Times New Roman"/>
          <w:i/>
          <w:sz w:val="28"/>
          <w:szCs w:val="28"/>
        </w:rPr>
        <w:t>(стаття 13 у редакції рішення від 25.03.2020 № 83/55)</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14</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Постійна комісія може проводити спільне засідання з іншими постійними комісіями міської ради за своєю ініціативою, за дорученням міської ради, міського голови, секретаря міської ради та у випадках, передбачених цим Положенням.</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Спільне засідання постійних комісій проводиться, як правило, з питань, які належать до відання кількох постійних комісій.</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Спільне засідання постійних комісій скликається головами відповідних комісій і є правомочним, якщо в ньому бере участь більше як половина від загального складу кожної постійної комісії.</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Спільне засідання постійних комісій веде один з їх голів в установленому на кожному засіданні порядку.</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Рішення, прийняті постійними комісіями на спільних засіданнях кількох комісій або на спільних засіданнях з постійними комісіями районних рад, приймаються більшістю голосів від загального складу кожної постійної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Протокол спільного засідання постійних комісій підписують голови всіх постійних комісій, які беруть участь у спільному засіданні.</w:t>
      </w:r>
    </w:p>
    <w:p w:rsidR="00344EB2" w:rsidRDefault="00344EB2" w:rsidP="00BD448A">
      <w:pPr>
        <w:tabs>
          <w:tab w:val="left" w:pos="142"/>
        </w:tabs>
        <w:ind w:firstLine="709"/>
        <w:jc w:val="both"/>
        <w:rPr>
          <w:rFonts w:ascii="Times New Roman" w:hAnsi="Times New Roman" w:cs="Times New Roman"/>
          <w:sz w:val="28"/>
          <w:szCs w:val="28"/>
        </w:rPr>
      </w:pPr>
    </w:p>
    <w:p w:rsidR="00BD448A" w:rsidRPr="00017ADF" w:rsidRDefault="00BD448A"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lastRenderedPageBreak/>
        <w:t>Стаття 15</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проводити спільні засідання з аналогічними постійними комісіями районних рад за своєю ініціативою, за дорученням міського голови, секретаря міської ради або за рішенням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Спільне засідання постійних комісій міської та районної рад скликається їх головами і є правомочним, якщо в ньому бере участь не менше як половина від загального складу кожної постійної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Спільне засідання постійної комісії міської та районних рад веде, </w:t>
      </w:r>
      <w:r w:rsidR="002571C4">
        <w:rPr>
          <w:rFonts w:ascii="Times New Roman" w:hAnsi="Times New Roman" w:cs="Times New Roman"/>
          <w:sz w:val="28"/>
          <w:szCs w:val="28"/>
        </w:rPr>
        <w:t>як</w:t>
      </w:r>
      <w:r w:rsidRPr="00017ADF">
        <w:rPr>
          <w:rFonts w:ascii="Times New Roman" w:hAnsi="Times New Roman" w:cs="Times New Roman"/>
          <w:sz w:val="28"/>
          <w:szCs w:val="28"/>
        </w:rPr>
        <w:t xml:space="preserve"> правило, голова постійної комісії міської ради.</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16</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проводити виїзні засідання безпосередньо на об’єктах, діяльність яких є предметом розгляду постійної комісії, а також в інших випадках за необхідністю.</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17</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проводити спільні засідання з аналогічними постійними комісіями міських рад інших міст.</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Порядок проведення таких засідань визначається комісіями ві</w:t>
      </w:r>
      <w:r w:rsidRPr="002571C4">
        <w:rPr>
          <w:rStyle w:val="24"/>
          <w:rFonts w:eastAsia="Arial Unicode MS"/>
          <w:u w:val="none"/>
        </w:rPr>
        <w:t>дп</w:t>
      </w:r>
      <w:r w:rsidRPr="00017ADF">
        <w:rPr>
          <w:rFonts w:ascii="Times New Roman" w:hAnsi="Times New Roman" w:cs="Times New Roman"/>
          <w:sz w:val="28"/>
          <w:szCs w:val="28"/>
        </w:rPr>
        <w:t>овідно до норм чинного законодавства та на засадах взаємопогодження.</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18</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запрошувати на свої засідання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постійної комісії, яка уповноважила на це представника.</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Депутати можуть також брати участь у роботі інших постійних комісій (членами яких вони не є) особисто за власного ініціативою з правом дорадчого голосу, але без права висловлення думки від імені постійної комісії, членом якої вони є.</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19</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Засідання постійної комісії проводяться гласно.</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Засідання постійних комісій можуть транслюватися у мережі Інтернет на офіційному Інтернет-порталі Дніпровської міської ради. Забезпечення онлайн- трансляції покладається на відповідні виконавчі органи міської ради та комунальні підприємства. Засідання постійної комісії у випадках, прямо</w:t>
      </w:r>
      <w:r w:rsidR="00344EB2">
        <w:rPr>
          <w:rFonts w:ascii="Times New Roman" w:hAnsi="Times New Roman" w:cs="Times New Roman"/>
          <w:sz w:val="28"/>
          <w:szCs w:val="28"/>
        </w:rPr>
        <w:t xml:space="preserve"> </w:t>
      </w:r>
      <w:r w:rsidRPr="00017ADF">
        <w:rPr>
          <w:rFonts w:ascii="Times New Roman" w:hAnsi="Times New Roman" w:cs="Times New Roman"/>
          <w:sz w:val="28"/>
          <w:szCs w:val="28"/>
        </w:rPr>
        <w:t>передбачених чинним законодавством України, може проводитись за рішенням постійної комісії у закритому режимі. Постійна комісія має право провести закрите засідання без проведення трансляції та запрошення представників засобів масової інформації (далі - ЗМІ) та/або представників громадськості, про що ухвалюється рішення, яке публікується разом із протоколом закритого засідання. Рішення про проведення закритого засідання повинно бути аргументовано.</w:t>
      </w:r>
    </w:p>
    <w:p w:rsidR="00BE0026" w:rsidRPr="00F92979" w:rsidRDefault="00BE0026" w:rsidP="00BD448A">
      <w:pPr>
        <w:tabs>
          <w:tab w:val="left" w:pos="142"/>
        </w:tabs>
        <w:ind w:firstLine="709"/>
        <w:jc w:val="both"/>
        <w:rPr>
          <w:rFonts w:ascii="Times New Roman" w:hAnsi="Times New Roman" w:cs="Times New Roman"/>
          <w:sz w:val="28"/>
          <w:szCs w:val="28"/>
        </w:rPr>
      </w:pPr>
      <w:r w:rsidRPr="00F92979">
        <w:rPr>
          <w:rFonts w:ascii="Times New Roman" w:hAnsi="Times New Roman" w:cs="Times New Roman"/>
          <w:sz w:val="28"/>
          <w:szCs w:val="28"/>
        </w:rPr>
        <w:t>У разі неможливості з об</w:t>
      </w:r>
      <w:r w:rsidRPr="00F92979">
        <w:rPr>
          <w:rFonts w:ascii="Times New Roman" w:hAnsi="Times New Roman" w:cs="Times New Roman"/>
          <w:sz w:val="28"/>
          <w:szCs w:val="28"/>
          <w:lang w:val="ru-RU"/>
        </w:rPr>
        <w:t>’</w:t>
      </w:r>
      <w:r w:rsidRPr="00F92979">
        <w:rPr>
          <w:rFonts w:ascii="Times New Roman" w:hAnsi="Times New Roman" w:cs="Times New Roman"/>
          <w:sz w:val="28"/>
          <w:szCs w:val="28"/>
        </w:rPr>
        <w:t>єктивних причин проводити засідання постійної комісії у відкритому режимі засідання постійної комісії може проводитись дистанційно.</w:t>
      </w:r>
    </w:p>
    <w:p w:rsidR="00BD448A" w:rsidRDefault="00BD448A" w:rsidP="00BD448A">
      <w:pPr>
        <w:tabs>
          <w:tab w:val="left" w:pos="142"/>
        </w:tabs>
        <w:ind w:firstLine="709"/>
        <w:jc w:val="both"/>
        <w:rPr>
          <w:rFonts w:ascii="Times New Roman" w:hAnsi="Times New Roman" w:cs="Times New Roman"/>
          <w:sz w:val="28"/>
          <w:szCs w:val="28"/>
        </w:rPr>
      </w:pPr>
    </w:p>
    <w:p w:rsidR="00BE0026" w:rsidRPr="00770E32" w:rsidRDefault="00BE0026" w:rsidP="00BD448A">
      <w:pPr>
        <w:tabs>
          <w:tab w:val="left" w:pos="142"/>
        </w:tabs>
        <w:ind w:firstLine="709"/>
        <w:jc w:val="both"/>
        <w:rPr>
          <w:rFonts w:ascii="Times New Roman" w:hAnsi="Times New Roman" w:cs="Times New Roman"/>
          <w:sz w:val="28"/>
          <w:szCs w:val="28"/>
        </w:rPr>
      </w:pPr>
      <w:r w:rsidRPr="00F92979">
        <w:rPr>
          <w:rFonts w:ascii="Times New Roman" w:hAnsi="Times New Roman" w:cs="Times New Roman"/>
          <w:sz w:val="28"/>
          <w:szCs w:val="28"/>
        </w:rPr>
        <w:t>У цьому випадку при реєстрації та подальшій роботі реєстрація депутатів здійснюється за допомогою відеозв’язку, що дозволяє ідентифікувати особу, або з використанням електронного цифрового підпису.</w:t>
      </w:r>
    </w:p>
    <w:p w:rsidR="00BE0026" w:rsidRPr="00000A35" w:rsidRDefault="00BE0026" w:rsidP="00BD448A">
      <w:pPr>
        <w:tabs>
          <w:tab w:val="left" w:pos="142"/>
        </w:tabs>
        <w:jc w:val="both"/>
        <w:rPr>
          <w:rFonts w:ascii="Times New Roman" w:hAnsi="Times New Roman" w:cs="Times New Roman"/>
          <w:i/>
          <w:sz w:val="28"/>
          <w:szCs w:val="28"/>
        </w:rPr>
      </w:pPr>
      <w:r w:rsidRPr="00000A35">
        <w:rPr>
          <w:rFonts w:ascii="Times New Roman" w:hAnsi="Times New Roman" w:cs="Times New Roman"/>
          <w:i/>
          <w:sz w:val="28"/>
          <w:szCs w:val="28"/>
        </w:rPr>
        <w:t>(статт</w:t>
      </w:r>
      <w:r>
        <w:rPr>
          <w:rFonts w:ascii="Times New Roman" w:hAnsi="Times New Roman" w:cs="Times New Roman"/>
          <w:i/>
          <w:sz w:val="28"/>
          <w:szCs w:val="28"/>
        </w:rPr>
        <w:t>ю</w:t>
      </w:r>
      <w:r w:rsidRPr="00000A35">
        <w:rPr>
          <w:rFonts w:ascii="Times New Roman" w:hAnsi="Times New Roman" w:cs="Times New Roman"/>
          <w:i/>
          <w:sz w:val="28"/>
          <w:szCs w:val="28"/>
        </w:rPr>
        <w:t xml:space="preserve"> 1</w:t>
      </w:r>
      <w:r>
        <w:rPr>
          <w:rFonts w:ascii="Times New Roman" w:hAnsi="Times New Roman" w:cs="Times New Roman"/>
          <w:i/>
          <w:sz w:val="28"/>
          <w:szCs w:val="28"/>
        </w:rPr>
        <w:t xml:space="preserve">9 доповнено абзацами </w:t>
      </w:r>
      <w:r w:rsidRPr="00000A35">
        <w:rPr>
          <w:rFonts w:ascii="Times New Roman" w:hAnsi="Times New Roman" w:cs="Times New Roman"/>
          <w:i/>
          <w:sz w:val="28"/>
          <w:szCs w:val="28"/>
        </w:rPr>
        <w:t>у редакції рішення від 25.03.2020 № 83/55)</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Інформацію про проведення засідання постійної комісії (в тому числі </w:t>
      </w:r>
      <w:r w:rsidR="00F92979">
        <w:rPr>
          <w:rFonts w:ascii="Times New Roman" w:hAnsi="Times New Roman" w:cs="Times New Roman"/>
          <w:sz w:val="28"/>
          <w:szCs w:val="28"/>
        </w:rPr>
        <w:t xml:space="preserve">у </w:t>
      </w:r>
      <w:r w:rsidRPr="00017ADF">
        <w:rPr>
          <w:rFonts w:ascii="Times New Roman" w:hAnsi="Times New Roman" w:cs="Times New Roman"/>
          <w:sz w:val="28"/>
          <w:szCs w:val="28"/>
        </w:rPr>
        <w:t>закрито</w:t>
      </w:r>
      <w:r w:rsidR="00F92979">
        <w:rPr>
          <w:rFonts w:ascii="Times New Roman" w:hAnsi="Times New Roman" w:cs="Times New Roman"/>
          <w:sz w:val="28"/>
          <w:szCs w:val="28"/>
        </w:rPr>
        <w:t>му режимі або дистанційно</w:t>
      </w:r>
      <w:r w:rsidRPr="00017ADF">
        <w:rPr>
          <w:rFonts w:ascii="Times New Roman" w:hAnsi="Times New Roman" w:cs="Times New Roman"/>
          <w:sz w:val="28"/>
          <w:szCs w:val="28"/>
        </w:rPr>
        <w:t xml:space="preserve">), порядок денний цього засідання, дату, час та місце його проведення повинно бути розміщено на офіційному </w:t>
      </w:r>
      <w:r w:rsidR="00F92979">
        <w:rPr>
          <w:rFonts w:ascii="Times New Roman" w:hAnsi="Times New Roman" w:cs="Times New Roman"/>
          <w:sz w:val="28"/>
          <w:szCs w:val="28"/>
        </w:rPr>
        <w:t>вебсайті</w:t>
      </w:r>
      <w:r w:rsidRPr="00017ADF">
        <w:rPr>
          <w:rFonts w:ascii="Times New Roman" w:hAnsi="Times New Roman" w:cs="Times New Roman"/>
          <w:sz w:val="28"/>
          <w:szCs w:val="28"/>
        </w:rPr>
        <w:t xml:space="preserve"> Дніпровської міської ради не пізніше ніж за чотири робочих дні до дня його проведення. В окремих випадках</w:t>
      </w:r>
      <w:r w:rsidR="00F92979">
        <w:rPr>
          <w:rFonts w:ascii="Times New Roman" w:hAnsi="Times New Roman" w:cs="Times New Roman"/>
          <w:sz w:val="28"/>
          <w:szCs w:val="28"/>
        </w:rPr>
        <w:t xml:space="preserve"> - </w:t>
      </w:r>
      <w:r w:rsidRPr="00017ADF">
        <w:rPr>
          <w:rFonts w:ascii="Times New Roman" w:hAnsi="Times New Roman" w:cs="Times New Roman"/>
          <w:sz w:val="28"/>
          <w:szCs w:val="28"/>
        </w:rPr>
        <w:t>за один день до засідання.</w:t>
      </w:r>
    </w:p>
    <w:p w:rsidR="00F92979" w:rsidRPr="00000A35" w:rsidRDefault="00F92979" w:rsidP="00BD448A">
      <w:pPr>
        <w:tabs>
          <w:tab w:val="left" w:pos="142"/>
        </w:tabs>
        <w:jc w:val="both"/>
        <w:rPr>
          <w:rFonts w:ascii="Times New Roman" w:hAnsi="Times New Roman" w:cs="Times New Roman"/>
          <w:i/>
          <w:sz w:val="28"/>
          <w:szCs w:val="28"/>
        </w:rPr>
      </w:pPr>
      <w:r w:rsidRPr="00000A35">
        <w:rPr>
          <w:rFonts w:ascii="Times New Roman" w:hAnsi="Times New Roman" w:cs="Times New Roman"/>
          <w:i/>
          <w:sz w:val="28"/>
          <w:szCs w:val="28"/>
        </w:rPr>
        <w:t>(</w:t>
      </w:r>
      <w:r>
        <w:rPr>
          <w:rFonts w:ascii="Times New Roman" w:hAnsi="Times New Roman" w:cs="Times New Roman"/>
          <w:i/>
          <w:sz w:val="28"/>
          <w:szCs w:val="28"/>
        </w:rPr>
        <w:t xml:space="preserve">абзац </w:t>
      </w:r>
      <w:r w:rsidRPr="00000A35">
        <w:rPr>
          <w:rFonts w:ascii="Times New Roman" w:hAnsi="Times New Roman" w:cs="Times New Roman"/>
          <w:i/>
          <w:sz w:val="28"/>
          <w:szCs w:val="28"/>
        </w:rPr>
        <w:t>у редакції рішення від 25.03.2020 № 83/55)</w:t>
      </w:r>
      <w:bookmarkStart w:id="5" w:name="_GoBack"/>
      <w:bookmarkEnd w:id="5"/>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Представники ЗМІ також запрошуються на засідання постійних комісій через департамент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разі бажання представників ЗМІ, представників громадськості або громадських організацій взяти участь у засіданні постійних комісій таке право забезпечується шляхом реєстрації осіб, присутніх на засіданні постійної комісії, безпосередньо перед початком засідання.</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разі відсутності технічної можливості забезпечити доступ до засідання всіх бажаючих, засідання може бути перенесене в інше приміщення із зазначенням відповідного часу, про що розміщується інформація на офіційному Інтернет-порталі Дніпровської міської ради.</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20</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На засідання постійної комісії можуть бути запрошені особи, присутність яких необхідна для розгляду питань порядку денного, а також особи, запрошені депутатами, міським головою, секретарем міської ради, постійною комісією чи тимчасовою контрольною комісією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засіданнях постійних комісій можуть брати участь:</w:t>
      </w:r>
    </w:p>
    <w:p w:rsidR="00017ADF" w:rsidRPr="00344EB2" w:rsidRDefault="00344EB2" w:rsidP="00BD448A">
      <w:pPr>
        <w:tabs>
          <w:tab w:val="left" w:pos="142"/>
          <w:tab w:val="left" w:pos="760"/>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344EB2">
        <w:rPr>
          <w:rFonts w:ascii="Times New Roman" w:hAnsi="Times New Roman" w:cs="Times New Roman"/>
          <w:sz w:val="28"/>
          <w:szCs w:val="28"/>
        </w:rPr>
        <w:t>депутати Верховної Ради України, обласної, районних рад;</w:t>
      </w:r>
    </w:p>
    <w:p w:rsidR="00017ADF" w:rsidRPr="00017ADF" w:rsidRDefault="00344EB2" w:rsidP="00BD448A">
      <w:pPr>
        <w:tabs>
          <w:tab w:val="left" w:pos="142"/>
          <w:tab w:val="left" w:pos="765"/>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представники органів державної виконавчої влади та місцевого</w:t>
      </w:r>
      <w:r w:rsidR="000263DF">
        <w:rPr>
          <w:rFonts w:ascii="Times New Roman" w:hAnsi="Times New Roman" w:cs="Times New Roman"/>
          <w:sz w:val="28"/>
          <w:szCs w:val="28"/>
        </w:rPr>
        <w:t xml:space="preserve"> </w:t>
      </w:r>
      <w:r w:rsidR="00017ADF" w:rsidRPr="00017ADF">
        <w:rPr>
          <w:rFonts w:ascii="Times New Roman" w:hAnsi="Times New Roman" w:cs="Times New Roman"/>
          <w:sz w:val="28"/>
          <w:szCs w:val="28"/>
        </w:rPr>
        <w:t>самоврядування;</w:t>
      </w:r>
    </w:p>
    <w:p w:rsidR="00017ADF" w:rsidRPr="00017ADF" w:rsidRDefault="00344EB2" w:rsidP="00BD448A">
      <w:pPr>
        <w:tabs>
          <w:tab w:val="left" w:pos="142"/>
          <w:tab w:val="left" w:pos="745"/>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представники партій, профспілкових організацій, об’єднань громадян, органів самоорганізації населення територіальної громади міста;</w:t>
      </w:r>
    </w:p>
    <w:p w:rsidR="00017ADF" w:rsidRPr="00017ADF" w:rsidRDefault="00344EB2" w:rsidP="00BD448A">
      <w:pPr>
        <w:tabs>
          <w:tab w:val="left" w:pos="142"/>
          <w:tab w:val="left" w:pos="893"/>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керівники, спеціалісти підприємств, установ, закладів та організацій міста.</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При розгляді постійною комісією проекту рішення міської ради або виконавчого комітету міської .ради присутність на засіданні автора проекту рішення або його уповноваженого представника є обов’язковою у разі необхідності на вимогу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Запрошення на засідання постійних комісій інших осіб вирішується постійною комісією в </w:t>
      </w:r>
      <w:r w:rsidR="00344EB2">
        <w:rPr>
          <w:rFonts w:ascii="Times New Roman" w:hAnsi="Times New Roman" w:cs="Times New Roman"/>
          <w:sz w:val="28"/>
          <w:szCs w:val="28"/>
        </w:rPr>
        <w:t>кожному випадку окремо.</w:t>
      </w:r>
    </w:p>
    <w:p w:rsidR="00492CE4" w:rsidRDefault="00492CE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У разі проведення засідання постійної комісії дистанційно в ньому мають право брати участь особи, участь яких визнана постійною комісією необхідною.</w:t>
      </w:r>
    </w:p>
    <w:p w:rsidR="00FF4394" w:rsidRDefault="00FF4394" w:rsidP="00BD448A">
      <w:pPr>
        <w:tabs>
          <w:tab w:val="left" w:pos="142"/>
        </w:tabs>
        <w:jc w:val="both"/>
        <w:rPr>
          <w:rFonts w:ascii="Times New Roman" w:hAnsi="Times New Roman" w:cs="Times New Roman"/>
          <w:i/>
          <w:sz w:val="28"/>
          <w:szCs w:val="28"/>
        </w:rPr>
      </w:pPr>
      <w:r w:rsidRPr="00000A35">
        <w:rPr>
          <w:rFonts w:ascii="Times New Roman" w:hAnsi="Times New Roman" w:cs="Times New Roman"/>
          <w:i/>
          <w:sz w:val="28"/>
          <w:szCs w:val="28"/>
        </w:rPr>
        <w:t>(</w:t>
      </w:r>
      <w:r>
        <w:rPr>
          <w:rFonts w:ascii="Times New Roman" w:hAnsi="Times New Roman" w:cs="Times New Roman"/>
          <w:i/>
          <w:sz w:val="28"/>
          <w:szCs w:val="28"/>
        </w:rPr>
        <w:t xml:space="preserve">статтю 20 доповнено абзацом </w:t>
      </w:r>
      <w:r w:rsidRPr="00000A35">
        <w:rPr>
          <w:rFonts w:ascii="Times New Roman" w:hAnsi="Times New Roman" w:cs="Times New Roman"/>
          <w:i/>
          <w:sz w:val="28"/>
          <w:szCs w:val="28"/>
        </w:rPr>
        <w:t>у редакції рішення від 25.03.2020 № 83/55)</w:t>
      </w:r>
    </w:p>
    <w:p w:rsidR="00BD448A" w:rsidRPr="00000A35" w:rsidRDefault="00BD448A" w:rsidP="00BD448A">
      <w:pPr>
        <w:tabs>
          <w:tab w:val="left" w:pos="142"/>
        </w:tabs>
        <w:jc w:val="both"/>
        <w:rPr>
          <w:rFonts w:ascii="Times New Roman" w:hAnsi="Times New Roman" w:cs="Times New Roman"/>
          <w:i/>
          <w:sz w:val="28"/>
          <w:szCs w:val="28"/>
        </w:rPr>
      </w:pPr>
    </w:p>
    <w:p w:rsidR="00344EB2" w:rsidRPr="00017ADF" w:rsidRDefault="00344EB2" w:rsidP="00BD448A">
      <w:pPr>
        <w:tabs>
          <w:tab w:val="left" w:pos="142"/>
        </w:tabs>
        <w:ind w:firstLine="709"/>
        <w:jc w:val="center"/>
        <w:rPr>
          <w:rFonts w:ascii="Times New Roman" w:hAnsi="Times New Roman" w:cs="Times New Roman"/>
          <w:sz w:val="28"/>
          <w:szCs w:val="28"/>
        </w:rPr>
      </w:pPr>
    </w:p>
    <w:p w:rsidR="00017ADF" w:rsidRPr="00017ADF" w:rsidRDefault="00017ADF" w:rsidP="00BD448A">
      <w:pPr>
        <w:pStyle w:val="23"/>
        <w:keepNext/>
        <w:keepLines/>
        <w:shd w:val="clear" w:color="auto" w:fill="auto"/>
        <w:tabs>
          <w:tab w:val="left" w:pos="142"/>
        </w:tabs>
        <w:spacing w:before="0" w:line="240" w:lineRule="auto"/>
        <w:rPr>
          <w:lang w:val="uk-UA"/>
        </w:rPr>
      </w:pPr>
      <w:bookmarkStart w:id="6" w:name="bookmark6"/>
      <w:r w:rsidRPr="00017ADF">
        <w:rPr>
          <w:color w:val="000000"/>
          <w:lang w:val="uk-UA" w:eastAsia="uk-UA" w:bidi="uk-UA"/>
        </w:rPr>
        <w:lastRenderedPageBreak/>
        <w:t>Розділ IV</w:t>
      </w:r>
      <w:bookmarkEnd w:id="6"/>
    </w:p>
    <w:p w:rsidR="00017ADF" w:rsidRDefault="00017ADF" w:rsidP="00BD448A">
      <w:pPr>
        <w:pStyle w:val="90"/>
        <w:shd w:val="clear" w:color="auto" w:fill="auto"/>
        <w:tabs>
          <w:tab w:val="left" w:pos="142"/>
        </w:tabs>
        <w:spacing w:before="0" w:line="240" w:lineRule="auto"/>
        <w:jc w:val="center"/>
        <w:rPr>
          <w:color w:val="000000"/>
          <w:lang w:val="uk-UA" w:eastAsia="uk-UA" w:bidi="uk-UA"/>
        </w:rPr>
      </w:pPr>
      <w:r w:rsidRPr="00017ADF">
        <w:rPr>
          <w:color w:val="000000"/>
          <w:lang w:val="uk-UA" w:eastAsia="uk-UA" w:bidi="uk-UA"/>
        </w:rPr>
        <w:t>Внесення та підготовка питань на розгляд постійних комісій</w:t>
      </w:r>
    </w:p>
    <w:p w:rsidR="00344EB2" w:rsidRPr="00017ADF" w:rsidRDefault="00344EB2" w:rsidP="00BD448A">
      <w:pPr>
        <w:pStyle w:val="90"/>
        <w:shd w:val="clear" w:color="auto" w:fill="auto"/>
        <w:tabs>
          <w:tab w:val="left" w:pos="142"/>
        </w:tabs>
        <w:spacing w:before="0" w:line="240" w:lineRule="auto"/>
        <w:ind w:left="1320" w:firstLine="709"/>
        <w:jc w:val="both"/>
        <w:rPr>
          <w:lang w:val="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21</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Пропозиції щодо питань для розгляду постійною комісією можуть вноситися депутатами зі складу постійної комісії, міським головою, міською радою та її виконавчим комітетом, секретарем міської ради, депутатськими групами та фракціями, членами інших постійних комісій.</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22</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Питання, що вносяться на розгляд постійних комісій, поділяються за видами згідно з відповідними статтями Регламенту міської ради.</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23</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Перелік основних питань, що вносяться на розгляд постійної комісії, формується, як правило, на підставі перспективного плану роботи міської ради.</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24</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Перелік поточних, організаційних та інших питань, що вносяться на розгляд постійних комісій, визначається планами роботи постійних комісій та формується перед засіданнями постійних комісій у міру їх надходження на розгляд.</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25</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Постійна комісія для вивчення питань, розробки проектів рішень міської ради або постійної комісії може створювати підготовчі комісії і робочі групи із залученням депутатів зі складу інших постійних комісій (за погодженням з ними), представників профільних виконавчих органів міської ради за спеціалізацією та напрямком діяльності, громадськості, вчених і спеціалістів, керівників та представників органів, підприємств, організацій, що знаходяться або проводять свою діяльність на території міста Дніпра. Така участь у роботі постійної комісії є обов’язковою.</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Керівники органів, підприємств, установ і організацій, представники яких залучаються до роботи у складі підготовчих комісій чи робочих груп, зобов’язані у термін, визначений у рішенні про створення підготовчої комісії чи робочої групи, направити до її складу свого представника.</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На запит постійної комісії, підписаний головою постійної комісії (заступником голови або секретарем постійної комісії), керівники органів, підприємств, установ і організацій, що знаходяться або проводять свою діяльність на території міста Дніпра, незалежно від форм власності, зобов’язані у термін, визначений у запиті, надати інформацію чи відповідь по суті запиту.</w:t>
      </w:r>
    </w:p>
    <w:p w:rsidR="00344EB2" w:rsidRPr="00017ADF" w:rsidRDefault="00344EB2"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26</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Постійна комісія у процесі підготовки питань, що вносяться на розгляд постійної комісії, міської ради, у межах компетенції міської ради, з питань, віднесених до їх відання, згідно з дорученням міської ради, міського голови, секретаря міської ради, а також за рішенням постійної комісії має право:</w:t>
      </w:r>
    </w:p>
    <w:p w:rsidR="000263DF" w:rsidRDefault="00017ADF" w:rsidP="00BD448A">
      <w:pPr>
        <w:pStyle w:val="a5"/>
        <w:numPr>
          <w:ilvl w:val="0"/>
          <w:numId w:val="21"/>
        </w:numPr>
        <w:tabs>
          <w:tab w:val="left" w:pos="142"/>
          <w:tab w:val="left" w:pos="1050"/>
        </w:tabs>
        <w:ind w:left="0" w:firstLine="709"/>
        <w:jc w:val="both"/>
        <w:rPr>
          <w:rFonts w:ascii="Times New Roman" w:hAnsi="Times New Roman" w:cs="Times New Roman"/>
          <w:sz w:val="28"/>
          <w:szCs w:val="28"/>
        </w:rPr>
      </w:pPr>
      <w:r w:rsidRPr="000263DF">
        <w:rPr>
          <w:rFonts w:ascii="Times New Roman" w:hAnsi="Times New Roman" w:cs="Times New Roman"/>
          <w:sz w:val="28"/>
          <w:szCs w:val="28"/>
        </w:rPr>
        <w:lastRenderedPageBreak/>
        <w:t>отримувати від керівників виконавчих органів міської ради, керівників органів державного управління, підприємств, установ, організацій та їх філіалів і відділень необхідні матеріали та документи;</w:t>
      </w:r>
    </w:p>
    <w:p w:rsidR="00017ADF" w:rsidRPr="000263DF" w:rsidRDefault="00017ADF" w:rsidP="00BD448A">
      <w:pPr>
        <w:pStyle w:val="a5"/>
        <w:numPr>
          <w:ilvl w:val="0"/>
          <w:numId w:val="21"/>
        </w:numPr>
        <w:tabs>
          <w:tab w:val="left" w:pos="142"/>
          <w:tab w:val="left" w:pos="1050"/>
        </w:tabs>
        <w:ind w:left="0" w:firstLine="709"/>
        <w:jc w:val="both"/>
        <w:rPr>
          <w:rFonts w:ascii="Times New Roman" w:hAnsi="Times New Roman" w:cs="Times New Roman"/>
          <w:sz w:val="28"/>
          <w:szCs w:val="28"/>
        </w:rPr>
      </w:pPr>
      <w:r w:rsidRPr="000263DF">
        <w:rPr>
          <w:rFonts w:ascii="Times New Roman" w:hAnsi="Times New Roman" w:cs="Times New Roman"/>
          <w:sz w:val="28"/>
          <w:szCs w:val="28"/>
        </w:rPr>
        <w:t>вивчати діяльність підзвітних та підконтрольних міській раді та її виконавчому комітету органів, а також з питань, віднесених до відання міської ради, діяльність підприємств, установ, організацій, їх філіалів і відділень незалежно від форм власності та їх посадових осіб.</w:t>
      </w:r>
    </w:p>
    <w:p w:rsidR="00B834A0" w:rsidRDefault="00B834A0" w:rsidP="00BD448A">
      <w:pPr>
        <w:pStyle w:val="23"/>
        <w:keepNext/>
        <w:keepLines/>
        <w:shd w:val="clear" w:color="auto" w:fill="auto"/>
        <w:tabs>
          <w:tab w:val="left" w:pos="142"/>
        </w:tabs>
        <w:spacing w:before="0" w:line="240" w:lineRule="auto"/>
        <w:rPr>
          <w:rFonts w:eastAsia="Arial Unicode MS"/>
          <w:b w:val="0"/>
          <w:bCs w:val="0"/>
          <w:color w:val="000000"/>
          <w:sz w:val="16"/>
          <w:szCs w:val="16"/>
          <w:lang w:val="uk-UA" w:eastAsia="uk-UA" w:bidi="uk-UA"/>
        </w:rPr>
      </w:pPr>
      <w:bookmarkStart w:id="7" w:name="bookmark7"/>
    </w:p>
    <w:p w:rsidR="00B834A0" w:rsidRPr="00B834A0" w:rsidRDefault="00B834A0" w:rsidP="00BD448A">
      <w:pPr>
        <w:pStyle w:val="23"/>
        <w:keepNext/>
        <w:keepLines/>
        <w:shd w:val="clear" w:color="auto" w:fill="auto"/>
        <w:tabs>
          <w:tab w:val="left" w:pos="142"/>
        </w:tabs>
        <w:spacing w:before="0" w:line="240" w:lineRule="auto"/>
        <w:rPr>
          <w:color w:val="000000"/>
          <w:sz w:val="16"/>
          <w:szCs w:val="16"/>
          <w:lang w:val="uk-UA" w:eastAsia="uk-UA" w:bidi="uk-UA"/>
        </w:rPr>
      </w:pPr>
    </w:p>
    <w:p w:rsidR="00017ADF" w:rsidRPr="00017ADF" w:rsidRDefault="00017ADF" w:rsidP="00BD448A">
      <w:pPr>
        <w:pStyle w:val="23"/>
        <w:keepNext/>
        <w:keepLines/>
        <w:shd w:val="clear" w:color="auto" w:fill="auto"/>
        <w:tabs>
          <w:tab w:val="left" w:pos="142"/>
        </w:tabs>
        <w:spacing w:before="0" w:line="240" w:lineRule="auto"/>
        <w:rPr>
          <w:lang w:val="uk-UA"/>
        </w:rPr>
      </w:pPr>
      <w:r w:rsidRPr="00017ADF">
        <w:rPr>
          <w:color w:val="000000"/>
          <w:lang w:val="uk-UA" w:eastAsia="uk-UA" w:bidi="uk-UA"/>
        </w:rPr>
        <w:t>РОЗДІЛ V</w:t>
      </w:r>
      <w:bookmarkEnd w:id="7"/>
    </w:p>
    <w:p w:rsidR="00344EB2" w:rsidRDefault="00017ADF" w:rsidP="00BD448A">
      <w:pPr>
        <w:pStyle w:val="90"/>
        <w:shd w:val="clear" w:color="auto" w:fill="auto"/>
        <w:tabs>
          <w:tab w:val="left" w:pos="142"/>
        </w:tabs>
        <w:spacing w:before="0" w:line="240" w:lineRule="auto"/>
        <w:jc w:val="center"/>
        <w:rPr>
          <w:color w:val="000000"/>
          <w:lang w:val="uk-UA" w:eastAsia="uk-UA" w:bidi="uk-UA"/>
        </w:rPr>
      </w:pPr>
      <w:r w:rsidRPr="00017ADF">
        <w:rPr>
          <w:color w:val="000000"/>
          <w:lang w:val="uk-UA" w:eastAsia="uk-UA" w:bidi="uk-UA"/>
        </w:rPr>
        <w:t>Розгляд питань на засіданнях постійних комісій</w:t>
      </w:r>
    </w:p>
    <w:p w:rsidR="00BD448A" w:rsidRPr="00BD448A" w:rsidRDefault="00BD448A" w:rsidP="00BD448A">
      <w:pPr>
        <w:pStyle w:val="90"/>
        <w:shd w:val="clear" w:color="auto" w:fill="auto"/>
        <w:tabs>
          <w:tab w:val="left" w:pos="142"/>
        </w:tabs>
        <w:spacing w:before="0" w:line="240" w:lineRule="auto"/>
        <w:jc w:val="center"/>
        <w:rPr>
          <w:color w:val="000000"/>
          <w:sz w:val="16"/>
          <w:szCs w:val="16"/>
          <w:lang w:val="uk-UA" w:eastAsia="uk-UA" w:bidi="uk-UA"/>
        </w:rPr>
      </w:pPr>
    </w:p>
    <w:p w:rsidR="00B834A0" w:rsidRPr="00B834A0" w:rsidRDefault="00B834A0" w:rsidP="00BD448A">
      <w:pPr>
        <w:pStyle w:val="90"/>
        <w:shd w:val="clear" w:color="auto" w:fill="auto"/>
        <w:tabs>
          <w:tab w:val="left" w:pos="142"/>
        </w:tabs>
        <w:spacing w:before="0" w:line="240" w:lineRule="auto"/>
        <w:jc w:val="center"/>
        <w:rPr>
          <w:sz w:val="6"/>
          <w:szCs w:val="6"/>
          <w:lang w:val="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27</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Питання, що розглядаються на засіданнях постійних комісій, розподіляються на три основні групи:</w:t>
      </w:r>
    </w:p>
    <w:p w:rsidR="00017ADF" w:rsidRPr="002571C4" w:rsidRDefault="002571C4" w:rsidP="00BD448A">
      <w:pPr>
        <w:tabs>
          <w:tab w:val="left" w:pos="142"/>
          <w:tab w:val="left" w:pos="1064"/>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2571C4">
        <w:rPr>
          <w:rFonts w:ascii="Times New Roman" w:hAnsi="Times New Roman" w:cs="Times New Roman"/>
          <w:sz w:val="28"/>
          <w:szCs w:val="28"/>
        </w:rPr>
        <w:t>питання, які готуються постійною комісією для розгляду міською радою, її виконавчим комітетом;</w:t>
      </w:r>
    </w:p>
    <w:p w:rsidR="00017ADF" w:rsidRPr="00017ADF" w:rsidRDefault="002571C4" w:rsidP="00BD448A">
      <w:pPr>
        <w:tabs>
          <w:tab w:val="left" w:pos="142"/>
          <w:tab w:val="left" w:pos="1118"/>
        </w:tabs>
        <w:ind w:firstLine="709"/>
        <w:jc w:val="both"/>
        <w:rPr>
          <w:rFonts w:ascii="Times New Roman" w:hAnsi="Times New Roman" w:cs="Times New Roman"/>
          <w:sz w:val="28"/>
          <w:szCs w:val="28"/>
        </w:rPr>
      </w:pPr>
      <w:r>
        <w:rPr>
          <w:rFonts w:ascii="Times New Roman" w:hAnsi="Times New Roman" w:cs="Times New Roman"/>
          <w:sz w:val="28"/>
          <w:szCs w:val="28"/>
        </w:rPr>
        <w:t>– </w:t>
      </w:r>
      <w:r w:rsidR="00017ADF" w:rsidRPr="00017ADF">
        <w:rPr>
          <w:rFonts w:ascii="Times New Roman" w:hAnsi="Times New Roman" w:cs="Times New Roman"/>
          <w:sz w:val="28"/>
          <w:szCs w:val="28"/>
        </w:rPr>
        <w:t>питання, що внесені на розгляд міської ради іншими суб’єктами;</w:t>
      </w:r>
    </w:p>
    <w:p w:rsidR="00017ADF" w:rsidRDefault="002571C4" w:rsidP="00BD448A">
      <w:pPr>
        <w:tabs>
          <w:tab w:val="left" w:pos="142"/>
          <w:tab w:val="left" w:pos="1054"/>
        </w:tabs>
        <w:ind w:firstLine="709"/>
        <w:jc w:val="both"/>
        <w:rPr>
          <w:rFonts w:ascii="Times New Roman" w:hAnsi="Times New Roman" w:cs="Times New Roman"/>
          <w:sz w:val="28"/>
          <w:szCs w:val="28"/>
        </w:rPr>
      </w:pPr>
      <w:r>
        <w:rPr>
          <w:rFonts w:ascii="Times New Roman" w:hAnsi="Times New Roman" w:cs="Times New Roman"/>
          <w:sz w:val="28"/>
          <w:szCs w:val="28"/>
        </w:rPr>
        <w:t>–</w:t>
      </w:r>
      <w:r w:rsidRPr="002571C4">
        <w:rPr>
          <w:rFonts w:ascii="Times New Roman" w:hAnsi="Times New Roman" w:cs="Times New Roman"/>
          <w:color w:val="FFFFFF" w:themeColor="background1"/>
          <w:sz w:val="28"/>
          <w:szCs w:val="28"/>
        </w:rPr>
        <w:t>і</w:t>
      </w:r>
      <w:r w:rsidR="00017ADF" w:rsidRPr="00017ADF">
        <w:rPr>
          <w:rFonts w:ascii="Times New Roman" w:hAnsi="Times New Roman" w:cs="Times New Roman"/>
          <w:sz w:val="28"/>
          <w:szCs w:val="28"/>
        </w:rPr>
        <w:t>питання, які безпосередньо розглядаються постійною комісією відповідно до плану її роботи, за дорученням міської ради, міського голови, секретаря міської ради.</w:t>
      </w:r>
    </w:p>
    <w:p w:rsidR="00344EB2" w:rsidRPr="00BD448A" w:rsidRDefault="00344EB2" w:rsidP="00BD448A">
      <w:pPr>
        <w:tabs>
          <w:tab w:val="left" w:pos="142"/>
          <w:tab w:val="left" w:pos="1054"/>
        </w:tabs>
        <w:ind w:left="709"/>
        <w:jc w:val="both"/>
        <w:rPr>
          <w:rFonts w:ascii="Times New Roman" w:hAnsi="Times New Roman" w:cs="Times New Roman"/>
          <w:sz w:val="16"/>
          <w:szCs w:val="16"/>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28</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Питання та відповідні проекти рішень, що планується розглянути міською радою, готуються і розглядаються постійними комісіями у порядку та з додержанням вимог, які встановлені Регламентом міської ради.</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 питань, внесених на розгляд міської ради, постійна комісія, в особі її голови або уповноваженого комісією депутата, може виступати з доповідями та співдоповідями на пленарних засіданнях міської ради, засіданнях виконавчого комітету міської ради.</w:t>
      </w:r>
    </w:p>
    <w:p w:rsidR="00344EB2" w:rsidRPr="00BD448A" w:rsidRDefault="00344EB2" w:rsidP="00BD448A">
      <w:pPr>
        <w:tabs>
          <w:tab w:val="left" w:pos="142"/>
        </w:tabs>
        <w:ind w:firstLine="709"/>
        <w:jc w:val="both"/>
        <w:rPr>
          <w:rFonts w:ascii="Times New Roman" w:hAnsi="Times New Roman" w:cs="Times New Roman"/>
          <w:sz w:val="16"/>
          <w:szCs w:val="16"/>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29</w:t>
      </w:r>
    </w:p>
    <w:p w:rsidR="00B834A0"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попередньо розглядають на своїх засіданнях:</w:t>
      </w:r>
    </w:p>
    <w:p w:rsidR="00B834A0" w:rsidRDefault="00B834A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1. </w:t>
      </w:r>
      <w:r w:rsidR="00017ADF" w:rsidRPr="00B834A0">
        <w:rPr>
          <w:rFonts w:ascii="Times New Roman" w:hAnsi="Times New Roman" w:cs="Times New Roman"/>
          <w:sz w:val="28"/>
          <w:szCs w:val="28"/>
        </w:rPr>
        <w:t>Кандидатури осіб, які пропонуються для обрання, затвердження, призначення або погодження міською радою, готують висновки з цих питань.</w:t>
      </w:r>
    </w:p>
    <w:p w:rsidR="00B834A0" w:rsidRDefault="00B834A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2. </w:t>
      </w:r>
      <w:r w:rsidR="00017ADF" w:rsidRPr="00B834A0">
        <w:rPr>
          <w:rFonts w:ascii="Times New Roman" w:hAnsi="Times New Roman" w:cs="Times New Roman"/>
          <w:sz w:val="28"/>
          <w:szCs w:val="28"/>
        </w:rPr>
        <w:t>Проекти програм соціально-економічного і культурного розвитку міста, міського бюджету та зміни і доповнення до них, звіти про виконання програм і бюджету.</w:t>
      </w:r>
    </w:p>
    <w:p w:rsidR="00B834A0" w:rsidRDefault="00B834A0"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3. </w:t>
      </w:r>
      <w:r w:rsidR="00017ADF" w:rsidRPr="00B834A0">
        <w:rPr>
          <w:rFonts w:ascii="Times New Roman" w:hAnsi="Times New Roman" w:cs="Times New Roman"/>
          <w:sz w:val="28"/>
          <w:szCs w:val="28"/>
        </w:rPr>
        <w:t>Проекти рішень міської ради та виконавчого комітету міської ради, які підготовлені до розгляду.</w:t>
      </w:r>
    </w:p>
    <w:p w:rsidR="00017ADF" w:rsidRPr="00B834A0" w:rsidRDefault="00B834A0" w:rsidP="00BD448A">
      <w:pPr>
        <w:tabs>
          <w:tab w:val="left" w:pos="142"/>
        </w:tabs>
        <w:ind w:firstLine="709"/>
        <w:jc w:val="both"/>
        <w:rPr>
          <w:sz w:val="28"/>
          <w:szCs w:val="28"/>
        </w:rPr>
      </w:pPr>
      <w:r>
        <w:rPr>
          <w:rFonts w:ascii="Times New Roman" w:hAnsi="Times New Roman" w:cs="Times New Roman"/>
          <w:sz w:val="28"/>
          <w:szCs w:val="28"/>
        </w:rPr>
        <w:t>4. </w:t>
      </w:r>
      <w:r w:rsidR="00017ADF" w:rsidRPr="00B834A0">
        <w:rPr>
          <w:rFonts w:ascii="Times New Roman" w:hAnsi="Times New Roman" w:cs="Times New Roman"/>
          <w:sz w:val="28"/>
          <w:szCs w:val="28"/>
        </w:rPr>
        <w:t>Інші питання, які віднесе</w:t>
      </w:r>
      <w:r w:rsidR="00344EB2" w:rsidRPr="00B834A0">
        <w:rPr>
          <w:rFonts w:ascii="Times New Roman" w:hAnsi="Times New Roman" w:cs="Times New Roman"/>
          <w:sz w:val="28"/>
          <w:szCs w:val="28"/>
        </w:rPr>
        <w:t>ні до відання постійних комісій.</w:t>
      </w:r>
    </w:p>
    <w:p w:rsidR="0013466E" w:rsidRPr="00BD448A" w:rsidRDefault="0013466E" w:rsidP="00BD448A">
      <w:pPr>
        <w:pStyle w:val="80"/>
        <w:shd w:val="clear" w:color="auto" w:fill="auto"/>
        <w:tabs>
          <w:tab w:val="left" w:pos="142"/>
        </w:tabs>
        <w:spacing w:line="240" w:lineRule="auto"/>
        <w:ind w:firstLine="709"/>
        <w:rPr>
          <w:color w:val="000000"/>
          <w:sz w:val="16"/>
          <w:szCs w:val="16"/>
          <w:lang w:val="uk-UA" w:eastAsia="uk-UA" w:bidi="uk-UA"/>
        </w:rPr>
      </w:pPr>
    </w:p>
    <w:p w:rsidR="00017ADF" w:rsidRPr="00017ADF" w:rsidRDefault="00B834A0" w:rsidP="00BD448A">
      <w:pPr>
        <w:pStyle w:val="80"/>
        <w:shd w:val="clear" w:color="auto" w:fill="auto"/>
        <w:tabs>
          <w:tab w:val="left" w:pos="142"/>
        </w:tabs>
        <w:spacing w:line="240" w:lineRule="auto"/>
        <w:ind w:firstLine="709"/>
        <w:rPr>
          <w:lang w:val="uk-UA"/>
        </w:rPr>
      </w:pPr>
      <w:r>
        <w:rPr>
          <w:color w:val="000000"/>
          <w:lang w:val="uk-UA" w:eastAsia="uk-UA" w:bidi="uk-UA"/>
        </w:rPr>
        <w:t>Стаття 30</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безпосередньо вивчають і готують на своїх засіданнях питання про стан та розвиток відповідних галузей та об’єктів господарського і соціально-культурного призначення, про діяльність підзвітних і підконтрольних міській раді виконавчих органів за напрямком роботи, а також питання, що віднесені до відання міської ради, діяльність підприємств, установ та організацій, їх філій і відділень, незалежно від форм власності, та їх посадових осіб.</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За результатами вивчення і розгляду питань постійні комісії надають свої висновки і рекомендації відповідним особам, а в необхідних випадках - на розгляд міської ради або її виконавчого комітету.</w:t>
      </w:r>
    </w:p>
    <w:p w:rsidR="00B834A0" w:rsidRPr="00017ADF" w:rsidRDefault="00B834A0"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31</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як правило, на кожному своєму засіданні розглядають інформацію про хід виконання раніше прийнятих комісією рішень, рішень міської ради, контроль за виконанням яких покладено на постійні комісії, рішень виконавчого комітету міської ради, прийняття яких було здійснено за ініціативою або за участю постійної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організовують контроль за виконанням зазначених рішень згідно з положеннями Регламенту міської ради.</w:t>
      </w:r>
    </w:p>
    <w:p w:rsidR="00B834A0" w:rsidRPr="00017ADF" w:rsidRDefault="00B834A0"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32</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розглядати на своїх засіданнях питання, які виникли в результаті звернень та прийому виборців у постійних комісіях відповідно до повноважень.</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Прийом виборців у постійних комісіях здійснюється у визначений постійними комісіями час, про що виборці інформуються у ЗМІ, на спеціальному стенді у вестибюлі приміщення міської ради та у приміщенні постійної комісії, а також через офіційний Інтернет-портал Дніпровської міської ради.</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Прийом виборців, розгляд їх звернень та облік здійснюються </w:t>
      </w:r>
      <w:r w:rsidRPr="00017ADF">
        <w:rPr>
          <w:rStyle w:val="213pt"/>
          <w:rFonts w:eastAsia="Arial Unicode MS"/>
          <w:b w:val="0"/>
          <w:bCs w:val="0"/>
          <w:sz w:val="28"/>
          <w:szCs w:val="28"/>
        </w:rPr>
        <w:t xml:space="preserve">відповідно </w:t>
      </w:r>
      <w:r w:rsidRPr="00017ADF">
        <w:rPr>
          <w:rFonts w:ascii="Times New Roman" w:hAnsi="Times New Roman" w:cs="Times New Roman"/>
          <w:sz w:val="28"/>
          <w:szCs w:val="28"/>
        </w:rPr>
        <w:t>до чинного законодавства та організовуються відповідно до Регламенту міської ради.</w:t>
      </w:r>
    </w:p>
    <w:p w:rsidR="00B834A0" w:rsidRPr="00017ADF" w:rsidRDefault="00B834A0"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33</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розглядати та затверджувати на своїх засіданнях тексти звіту або інформацію про свою діяльність, діяльність голови постійної комісії.</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(їх голови) звітують щодо своєї діяльності на пленарному засіданні сесії міської ради за рішенням міської ради, за пропозицією міського голови, секретаря міської ради, на підставі свого рішення про звітування.</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(їх голови) інформують про свою діяльність, як правило, не рідше ніж один раз на рік протягом жовтня відповідного року, на інформаційно-методичних нарадах депутатів міської ради та шляхом оприлюднення звітів на Інтернет-портал</w:t>
      </w:r>
      <w:r w:rsidR="00B834A0">
        <w:rPr>
          <w:rFonts w:ascii="Times New Roman" w:hAnsi="Times New Roman" w:cs="Times New Roman"/>
          <w:sz w:val="28"/>
          <w:szCs w:val="28"/>
        </w:rPr>
        <w:t xml:space="preserve">і Дніпровської міської ради, яке </w:t>
      </w:r>
      <w:r w:rsidRPr="00017ADF">
        <w:rPr>
          <w:rFonts w:ascii="Times New Roman" w:hAnsi="Times New Roman" w:cs="Times New Roman"/>
          <w:sz w:val="28"/>
          <w:szCs w:val="28"/>
        </w:rPr>
        <w:t>забезпечує департамент міської ради, протягом п’яти днів з моменту затвердження такого звіту, а також за рішенням постійної комісії в інших ЗМІ.</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Вищенаведені документи надаються для оприлюднення постійною комісією до департаменту міської ради протягом п’яти робочих днів з моменту їх прийняття.</w:t>
      </w:r>
    </w:p>
    <w:p w:rsidR="0013466E" w:rsidRPr="00017ADF" w:rsidRDefault="0013466E"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34</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можуть заслуховувати інформацію та повідомлення депутатів, які входять до її складу, щодо роботи депутатів у міській раді, виконання ними доручень міської ради, в порядку та на підставі Регламенту міської ради.</w:t>
      </w:r>
    </w:p>
    <w:p w:rsidR="0013466E" w:rsidRPr="00017ADF" w:rsidRDefault="0013466E"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35</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 результатами розгляду на засіданнях постійних комісій питань, визначених цим Положенням, постійні комісії приймають по кожному питанню рішення у вигляді висновків та рекомендацій, які фіксуються у протоколі.</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випадку незгоди члена постійної комісії з ухваленим рішенням він має право письмово викласти окрему думку, яка обов’язково додається до висновку або рекомендації постійної комісії, а відомості про це заносяться до протоколу засідання постійної комісії.</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Голова постійної комісії (головуючий на засіданні) не має права ставити питання на голосування до того часу, поки всі присутні, що мають право дорадчого голосу або право виступу, не реалізують таке право у порядку, встановленому цим Положенням.</w:t>
      </w:r>
    </w:p>
    <w:p w:rsidR="0013466E" w:rsidRPr="00017ADF" w:rsidRDefault="0013466E"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36</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Рішення постійної комісії приймаються більшістю голосів від загального складу постійної комісії у вигляді висновків та рекомендацій.</w:t>
      </w:r>
    </w:p>
    <w:p w:rsidR="008F4A1B" w:rsidRDefault="008F4A1B"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У разі проведення засідання постійної комісії дистанційно голосування депутатів здійснюється за допомогою відеозв</w:t>
      </w:r>
      <w:r w:rsidRPr="008F4A1B">
        <w:rPr>
          <w:rFonts w:ascii="Times New Roman" w:hAnsi="Times New Roman" w:cs="Times New Roman"/>
          <w:sz w:val="28"/>
          <w:szCs w:val="28"/>
        </w:rPr>
        <w:t>’</w:t>
      </w:r>
      <w:r>
        <w:rPr>
          <w:rFonts w:ascii="Times New Roman" w:hAnsi="Times New Roman" w:cs="Times New Roman"/>
          <w:sz w:val="28"/>
          <w:szCs w:val="28"/>
        </w:rPr>
        <w:t>язку, що дозволяє ідентифікувати особу, або з використанням електронного цифрового підпису.</w:t>
      </w:r>
    </w:p>
    <w:p w:rsidR="00B2350C" w:rsidRPr="00000A35" w:rsidRDefault="00B2350C" w:rsidP="00B2350C">
      <w:pPr>
        <w:tabs>
          <w:tab w:val="left" w:pos="142"/>
        </w:tabs>
        <w:jc w:val="both"/>
        <w:rPr>
          <w:rFonts w:ascii="Times New Roman" w:hAnsi="Times New Roman" w:cs="Times New Roman"/>
          <w:i/>
          <w:sz w:val="28"/>
          <w:szCs w:val="28"/>
        </w:rPr>
      </w:pPr>
      <w:r w:rsidRPr="0095300C">
        <w:rPr>
          <w:rFonts w:ascii="Times New Roman" w:hAnsi="Times New Roman" w:cs="Times New Roman"/>
          <w:i/>
          <w:sz w:val="28"/>
          <w:szCs w:val="28"/>
        </w:rPr>
        <w:t>(стаття 36 у редакції рішення від 25.03.2020 № 83/55)</w:t>
      </w:r>
    </w:p>
    <w:p w:rsidR="00B2350C" w:rsidRPr="00017ADF" w:rsidRDefault="00B2350C"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37</w:t>
      </w:r>
    </w:p>
    <w:p w:rsidR="00017ADF" w:rsidRPr="00017ADF" w:rsidRDefault="00017ADF" w:rsidP="00BD448A">
      <w:pPr>
        <w:tabs>
          <w:tab w:val="left" w:pos="142"/>
          <w:tab w:val="left" w:pos="7608"/>
        </w:tabs>
        <w:ind w:firstLine="709"/>
        <w:jc w:val="both"/>
        <w:rPr>
          <w:rFonts w:ascii="Times New Roman" w:hAnsi="Times New Roman" w:cs="Times New Roman"/>
          <w:sz w:val="28"/>
          <w:szCs w:val="28"/>
        </w:rPr>
      </w:pPr>
      <w:r w:rsidRPr="00017ADF">
        <w:rPr>
          <w:rFonts w:ascii="Times New Roman" w:hAnsi="Times New Roman" w:cs="Times New Roman"/>
          <w:sz w:val="28"/>
          <w:szCs w:val="28"/>
        </w:rPr>
        <w:t>Висновки та рекомендації постійних комісій підлягають обов’язковому розгляду органами влади, орг</w:t>
      </w:r>
      <w:r w:rsidR="0013466E">
        <w:rPr>
          <w:rFonts w:ascii="Times New Roman" w:hAnsi="Times New Roman" w:cs="Times New Roman"/>
          <w:sz w:val="28"/>
          <w:szCs w:val="28"/>
        </w:rPr>
        <w:t xml:space="preserve">анами місцевого самоврядування, </w:t>
      </w:r>
      <w:r w:rsidRPr="00017ADF">
        <w:rPr>
          <w:rFonts w:ascii="Times New Roman" w:hAnsi="Times New Roman" w:cs="Times New Roman"/>
          <w:sz w:val="28"/>
          <w:szCs w:val="28"/>
        </w:rPr>
        <w:t>підприємствами, установами, організаціями, посадовими особами, яким вони адресовані. Про результати розгляду та вжиті заходи щодо рішень постійних комісій повинно бути повідомлено цим комісіям у встановлений ними термін.</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Якщо постійну комісію не повідомлено щодо результатів розгляду її рішення, висновків та рекомендацій, або якщо комісія не згодна із вжитими заходами, вона може повторно розглянути питання або внести його в установленому порядку на розгляд міської ради чи її виконавчого комітету.</w:t>
      </w:r>
    </w:p>
    <w:p w:rsidR="0013466E" w:rsidRPr="00017ADF" w:rsidRDefault="0013466E"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38</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Ведення документообігу постійних комісій організовується та організаційно-технічно забезпечується спеціалістами департаменту міської ради та секретарями цих комісій.</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За результатами кожного засідання постійної комісії складається протокол встановленої форми, який підписується головою і секретарем постійної комісії. До протоколу додається лист присутніх на засіданні членів відповідної постійної комісії, який підлягає оприлюдненню.</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Також до протоколів засідань постійних комісій як додатки обов’язково додаються документи, які затверджуються, погоджуються або на які надаються висновки та рекомендації таких комісій.</w:t>
      </w:r>
    </w:p>
    <w:p w:rsidR="0013466E" w:rsidRDefault="0013466E" w:rsidP="00BD448A">
      <w:pPr>
        <w:tabs>
          <w:tab w:val="left" w:pos="142"/>
        </w:tabs>
        <w:ind w:firstLine="709"/>
        <w:jc w:val="both"/>
        <w:rPr>
          <w:rFonts w:ascii="Times New Roman" w:hAnsi="Times New Roman" w:cs="Times New Roman"/>
          <w:sz w:val="28"/>
          <w:szCs w:val="28"/>
        </w:rPr>
      </w:pPr>
    </w:p>
    <w:p w:rsidR="00BD448A" w:rsidRDefault="00BD448A" w:rsidP="00BD448A">
      <w:pPr>
        <w:pStyle w:val="23"/>
        <w:keepNext/>
        <w:keepLines/>
        <w:shd w:val="clear" w:color="auto" w:fill="auto"/>
        <w:tabs>
          <w:tab w:val="left" w:pos="142"/>
        </w:tabs>
        <w:spacing w:before="0" w:line="240" w:lineRule="auto"/>
        <w:rPr>
          <w:color w:val="000000"/>
          <w:lang w:val="uk-UA" w:eastAsia="uk-UA" w:bidi="uk-UA"/>
        </w:rPr>
      </w:pPr>
      <w:bookmarkStart w:id="8" w:name="bookmark9"/>
    </w:p>
    <w:p w:rsidR="0013466E" w:rsidRDefault="00017ADF" w:rsidP="00BD448A">
      <w:pPr>
        <w:pStyle w:val="23"/>
        <w:keepNext/>
        <w:keepLines/>
        <w:shd w:val="clear" w:color="auto" w:fill="auto"/>
        <w:tabs>
          <w:tab w:val="left" w:pos="142"/>
        </w:tabs>
        <w:spacing w:before="0" w:line="240" w:lineRule="auto"/>
        <w:rPr>
          <w:lang w:val="uk-UA"/>
        </w:rPr>
      </w:pPr>
      <w:r w:rsidRPr="00017ADF">
        <w:rPr>
          <w:color w:val="000000"/>
          <w:lang w:val="uk-UA" w:eastAsia="uk-UA" w:bidi="uk-UA"/>
        </w:rPr>
        <w:t>Розділ VI</w:t>
      </w:r>
      <w:bookmarkStart w:id="9" w:name="bookmark10"/>
      <w:bookmarkEnd w:id="8"/>
    </w:p>
    <w:p w:rsidR="0013466E" w:rsidRDefault="00017ADF" w:rsidP="00BD448A">
      <w:pPr>
        <w:pStyle w:val="23"/>
        <w:keepNext/>
        <w:keepLines/>
        <w:shd w:val="clear" w:color="auto" w:fill="auto"/>
        <w:tabs>
          <w:tab w:val="left" w:pos="142"/>
        </w:tabs>
        <w:spacing w:before="0" w:line="240" w:lineRule="auto"/>
        <w:rPr>
          <w:color w:val="000000"/>
          <w:lang w:val="uk-UA" w:eastAsia="uk-UA" w:bidi="uk-UA"/>
        </w:rPr>
      </w:pPr>
      <w:r w:rsidRPr="00017ADF">
        <w:rPr>
          <w:color w:val="000000"/>
          <w:lang w:val="uk-UA" w:eastAsia="uk-UA" w:bidi="uk-UA"/>
        </w:rPr>
        <w:t>Повноваження постійних комісій</w:t>
      </w:r>
      <w:bookmarkEnd w:id="9"/>
    </w:p>
    <w:p w:rsidR="00BD448A" w:rsidRPr="0013466E" w:rsidRDefault="00BD448A" w:rsidP="00BD448A">
      <w:pPr>
        <w:pStyle w:val="23"/>
        <w:keepNext/>
        <w:keepLines/>
        <w:shd w:val="clear" w:color="auto" w:fill="auto"/>
        <w:tabs>
          <w:tab w:val="left" w:pos="142"/>
        </w:tabs>
        <w:spacing w:before="0" w:line="240" w:lineRule="auto"/>
        <w:rPr>
          <w:color w:val="000000"/>
          <w:lang w:val="uk-UA" w:eastAsia="uk-UA" w:bidi="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39</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Загальні повноваження постійних комісій</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вивчають діяльність підзвітних і підконтрольних міській раді та її виконавчому комітету органів та їх посадових осіб за напрямком їх діяльності. Постійні комісії з профільних питань, які віднесені до відання міської ради, вивчають діяльність підприємств, установ, організацій, їх філій та відділень, незалежно від форм власності, та їх посадових осіб.</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ініціюють, готують або беруть безпосередню участь у підготовці питань (проектів рішень міської ради по них), віднесених до відання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попередньо розглядають проекти рішень міської ради, її виконавчого комітету з питань, які вносяться у встановленому Регламентом міської ради порядку на розгляд міської ради та її органів. Перелік рішень виконавчого комітету міської ради надсилається всім постійним комісіям для ознайомлення. На вимогу профільної постійної комісії також надається змога ознайомитись з оригіналом рішення виконавчого комітету міської ради, з документами, які обґрунтовують прийняття такого рішення. Ознайомлення відбувається у приміщенні, в якому зберігаються оригінали рішень.</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здійснюють контроль за виконанням рішень міської ради, її виконавчого комітету, інших виконавчих органів міської ради, підприємств, організацій та установ, підзвітних та підконтрольних міській раді та її виконавчому комітету, незалежно від форм власності, з профільних питань постійної комісії відповідно до галузевої направленості.</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міської ради здійснюють контроль за виконанням міського бюджету та програм соціально-економічного та культурного розвитку міста.</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беруть, участь у здійсненні міжрегіонального та міжнародного представництва і співробітництва за напрямками своєї діяльності.</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Постійні комісії з питань, віднесених до їх компетенції, попередньо розглядають, готують висновки, погоджують кандидатури осіб, пропонують для обрання, призначення, погодження міською радою. Висновки постійних комісій обов’язково приймаються до уваги при призначенні на посади міським головою.</w:t>
      </w:r>
    </w:p>
    <w:p w:rsidR="000C61C5" w:rsidRDefault="000C61C5" w:rsidP="00BD448A">
      <w:pPr>
        <w:tabs>
          <w:tab w:val="left" w:pos="142"/>
        </w:tabs>
        <w:ind w:firstLine="709"/>
        <w:jc w:val="both"/>
        <w:rPr>
          <w:rFonts w:ascii="Times New Roman" w:hAnsi="Times New Roman" w:cs="Times New Roman"/>
          <w:sz w:val="28"/>
          <w:szCs w:val="28"/>
        </w:rPr>
      </w:pPr>
      <w:r w:rsidRPr="000C61C5">
        <w:rPr>
          <w:rFonts w:ascii="Times New Roman" w:hAnsi="Times New Roman" w:cs="Times New Roman"/>
          <w:sz w:val="28"/>
          <w:szCs w:val="28"/>
        </w:rPr>
        <w:t>Постійні комісії з питань, віднесених до їх компетенції, попередньо розглядають, готують висновки, погоджують кандидатури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 Висновки постійних комісій обов’язково беруться до уваги при призначенні на посади міським головою.</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На виконання своїх функцій постійні комісії мають право отримувати від виконавчого комітету, підприємств, організацій та установ, підзвітних та підконтрольних міській раді та її виконавчому комітету, незалежно від форм власності, (з профільних питань постійної комісії відповідно до галузевої направленості) необхідні матеріали та документи.</w:t>
      </w:r>
    </w:p>
    <w:p w:rsidR="00BD448A" w:rsidRPr="00017ADF" w:rsidRDefault="00BD448A" w:rsidP="00BD448A">
      <w:pPr>
        <w:tabs>
          <w:tab w:val="left" w:pos="142"/>
        </w:tabs>
        <w:ind w:firstLine="709"/>
        <w:jc w:val="both"/>
        <w:rPr>
          <w:rFonts w:ascii="Times New Roman" w:hAnsi="Times New Roman" w:cs="Times New Roman"/>
          <w:sz w:val="28"/>
          <w:szCs w:val="28"/>
        </w:rPr>
      </w:pPr>
    </w:p>
    <w:p w:rsidR="00017ADF" w:rsidRPr="005D59D4"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Постійні комісії попередньо розглядають, готують висновки та рекомендації з питань, що належали до відання відповідних постійних комісій міської ради VI скликання, згідно з рішеннями міської ради та її виконавчого комітету, якими визначалася компетенція цих комісій, до внесення відповідних змін та доповнень до цих рішень міської ради та її виконавчого комітету щодо найменування та повноважень комісій.</w:t>
      </w:r>
    </w:p>
    <w:p w:rsidR="0013466E" w:rsidRPr="00017ADF" w:rsidRDefault="0013466E"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40</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бюджету, фінансів та місцевого самоврядування</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5"/>
        </w:numPr>
        <w:shd w:val="clear" w:color="auto" w:fill="auto"/>
        <w:tabs>
          <w:tab w:val="left" w:pos="142"/>
          <w:tab w:val="left" w:pos="1228"/>
        </w:tabs>
        <w:spacing w:before="0" w:line="240" w:lineRule="auto"/>
        <w:ind w:firstLine="709"/>
        <w:jc w:val="both"/>
        <w:rPr>
          <w:lang w:val="uk-UA"/>
        </w:rPr>
      </w:pPr>
      <w:bookmarkStart w:id="10" w:name="bookmark11"/>
      <w:r w:rsidRPr="00017ADF">
        <w:rPr>
          <w:color w:val="000000"/>
          <w:lang w:val="uk-UA" w:eastAsia="uk-UA" w:bidi="uk-UA"/>
        </w:rPr>
        <w:t>Попереднього розгляду профільних питань:</w:t>
      </w:r>
      <w:bookmarkEnd w:id="10"/>
    </w:p>
    <w:p w:rsidR="00017ADF" w:rsidRPr="00017ADF" w:rsidRDefault="00017ADF" w:rsidP="00BD448A">
      <w:pPr>
        <w:numPr>
          <w:ilvl w:val="1"/>
          <w:numId w:val="5"/>
        </w:numPr>
        <w:tabs>
          <w:tab w:val="left" w:pos="142"/>
          <w:tab w:val="left" w:pos="125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програми соціально-економічного розвитку міста, а також разом з відповідними галузевими постійними комісіями - цільові програми з інших питань місцевого самоврядування (затвердження програм, внесення змін і доповнень до них, звіти про хід і результати їх виконання тощо).</w:t>
      </w:r>
    </w:p>
    <w:p w:rsidR="00017ADF" w:rsidRPr="00017ADF" w:rsidRDefault="00017ADF" w:rsidP="00BD448A">
      <w:pPr>
        <w:numPr>
          <w:ilvl w:val="1"/>
          <w:numId w:val="5"/>
        </w:numPr>
        <w:tabs>
          <w:tab w:val="left" w:pos="142"/>
          <w:tab w:val="left" w:pos="141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міський бюджет, внесення змін до нього; звіт про виконання міського бюджету.</w:t>
      </w:r>
    </w:p>
    <w:p w:rsidR="00017ADF" w:rsidRPr="00017ADF" w:rsidRDefault="00017ADF" w:rsidP="00BD448A">
      <w:pPr>
        <w:numPr>
          <w:ilvl w:val="1"/>
          <w:numId w:val="5"/>
        </w:numPr>
        <w:tabs>
          <w:tab w:val="left" w:pos="142"/>
          <w:tab w:val="left" w:pos="125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місцевих податків і зборів та розмірів їх ставок у межах, визначених законодавством.</w:t>
      </w:r>
    </w:p>
    <w:p w:rsidR="00017ADF" w:rsidRPr="00017ADF" w:rsidRDefault="00017ADF" w:rsidP="00BD448A">
      <w:pPr>
        <w:numPr>
          <w:ilvl w:val="1"/>
          <w:numId w:val="5"/>
        </w:numPr>
        <w:tabs>
          <w:tab w:val="left" w:pos="142"/>
          <w:tab w:val="left" w:pos="124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відповідно до чинного законодавства пільг по місцевих податках і зборах.</w:t>
      </w:r>
    </w:p>
    <w:p w:rsidR="00017ADF" w:rsidRPr="00017ADF" w:rsidRDefault="00017ADF" w:rsidP="00BD448A">
      <w:pPr>
        <w:numPr>
          <w:ilvl w:val="1"/>
          <w:numId w:val="5"/>
        </w:numPr>
        <w:tabs>
          <w:tab w:val="left" w:pos="142"/>
          <w:tab w:val="left" w:pos="125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виконання замовником договору про пайову участь відповідно до п. 11 ст. 40 Закону України «Про регулювання містобудівної діяльності» при реєстрації управлінням державного архітектурно-будівельного контролю Дніпровської міської ради декларацій про готовність до експлуатації закінчених будівництвом об’єктів.</w:t>
      </w:r>
    </w:p>
    <w:p w:rsidR="00017ADF" w:rsidRPr="00017ADF" w:rsidRDefault="00017ADF" w:rsidP="00BD448A">
      <w:pPr>
        <w:numPr>
          <w:ilvl w:val="1"/>
          <w:numId w:val="5"/>
        </w:numPr>
        <w:tabs>
          <w:tab w:val="left" w:pos="142"/>
          <w:tab w:val="left" w:pos="125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міського бюджету.</w:t>
      </w:r>
    </w:p>
    <w:p w:rsidR="00017ADF" w:rsidRPr="00017ADF" w:rsidRDefault="00017ADF" w:rsidP="00BD448A">
      <w:pPr>
        <w:numPr>
          <w:ilvl w:val="1"/>
          <w:numId w:val="5"/>
        </w:numPr>
        <w:tabs>
          <w:tab w:val="left" w:pos="142"/>
          <w:tab w:val="left" w:pos="124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утворення цільових фондів, затвердження положень про ці фонди.</w:t>
      </w:r>
    </w:p>
    <w:p w:rsidR="00017ADF" w:rsidRPr="00017ADF" w:rsidRDefault="00017ADF" w:rsidP="00BD448A">
      <w:pPr>
        <w:numPr>
          <w:ilvl w:val="1"/>
          <w:numId w:val="5"/>
        </w:numPr>
        <w:tabs>
          <w:tab w:val="left" w:pos="142"/>
          <w:tab w:val="left" w:pos="141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випуск місцевих позик; про отримання позик з інших місцевих бюджетів та джерел, а також про передачу коштів з міського бюджету; про надання пропозицій щодо муніципальних гарантій на залучення позикових коштів промисловими підприємствами з метою реконструкцій та модернізацій.</w:t>
      </w:r>
    </w:p>
    <w:p w:rsidR="00017ADF" w:rsidRPr="00017ADF" w:rsidRDefault="00017ADF" w:rsidP="00BD448A">
      <w:pPr>
        <w:numPr>
          <w:ilvl w:val="1"/>
          <w:numId w:val="5"/>
        </w:numPr>
        <w:tabs>
          <w:tab w:val="left" w:pos="142"/>
          <w:tab w:val="left" w:pos="141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нормативів централізації коштів від земельного податку на спеціальних бюджетних рахунках районів міста.</w:t>
      </w:r>
    </w:p>
    <w:p w:rsidR="00017ADF" w:rsidRPr="00017ADF" w:rsidRDefault="00017ADF" w:rsidP="00BD448A">
      <w:pPr>
        <w:numPr>
          <w:ilvl w:val="1"/>
          <w:numId w:val="5"/>
        </w:numPr>
        <w:tabs>
          <w:tab w:val="left" w:pos="142"/>
          <w:tab w:val="left" w:pos="142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об'єднання на договірних засадах коштів міського та інших місцевих бюджетів для виконання спільних проектів або спільного фінансування комунальних підприємств, організацій, вирішення інших питань, які стосуються спільних інтересів територіальної громади.</w:t>
      </w:r>
    </w:p>
    <w:p w:rsidR="00017ADF" w:rsidRPr="00017ADF" w:rsidRDefault="00017ADF" w:rsidP="00BD448A">
      <w:pPr>
        <w:numPr>
          <w:ilvl w:val="1"/>
          <w:numId w:val="5"/>
        </w:numPr>
        <w:tabs>
          <w:tab w:val="left" w:pos="142"/>
          <w:tab w:val="left" w:pos="142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створення додаткових джерел надходжень до бюджету, у тому числі через утворення нових фінансово-економічних інститутів.</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З визначення і погодження порядку приватизації об’єктів приватизації та комунальної власності.</w:t>
      </w:r>
    </w:p>
    <w:p w:rsidR="00017ADF" w:rsidRPr="00017ADF" w:rsidRDefault="00017ADF" w:rsidP="00BD448A">
      <w:pPr>
        <w:numPr>
          <w:ilvl w:val="1"/>
          <w:numId w:val="5"/>
        </w:numPr>
        <w:tabs>
          <w:tab w:val="left" w:pos="142"/>
          <w:tab w:val="left" w:pos="1418"/>
        </w:tabs>
        <w:ind w:firstLine="709"/>
        <w:jc w:val="both"/>
        <w:rPr>
          <w:rFonts w:ascii="Times New Roman" w:hAnsi="Times New Roman" w:cs="Times New Roman"/>
          <w:sz w:val="28"/>
          <w:szCs w:val="28"/>
        </w:rPr>
      </w:pPr>
      <w:r w:rsidRPr="00017ADF">
        <w:rPr>
          <w:rFonts w:ascii="Times New Roman" w:hAnsi="Times New Roman" w:cs="Times New Roman"/>
          <w:sz w:val="28"/>
          <w:szCs w:val="28"/>
        </w:rPr>
        <w:t>З розгляду експертних оцінок при приватизації земельних ділянок і об’єктів комунальної власності.</w:t>
      </w:r>
    </w:p>
    <w:p w:rsidR="00017ADF" w:rsidRPr="00017ADF" w:rsidRDefault="00017ADF" w:rsidP="00BD448A">
      <w:pPr>
        <w:numPr>
          <w:ilvl w:val="1"/>
          <w:numId w:val="5"/>
        </w:numPr>
        <w:tabs>
          <w:tab w:val="left" w:pos="142"/>
          <w:tab w:val="left" w:pos="1423"/>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З розгляду та погодження проектів рішень міської ради з питань планування соціально-економічного розвитку міста Дніпра, бюджету та фінансів.</w:t>
      </w:r>
    </w:p>
    <w:p w:rsidR="00017ADF" w:rsidRPr="00017ADF" w:rsidRDefault="00017ADF" w:rsidP="00BD448A">
      <w:pPr>
        <w:numPr>
          <w:ilvl w:val="1"/>
          <w:numId w:val="5"/>
        </w:numPr>
        <w:tabs>
          <w:tab w:val="left" w:pos="142"/>
          <w:tab w:val="left" w:pos="1423"/>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Щодо організації роботи фондів, якщо така функція покладена на постійну комісію.</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інші питання у сфері соціально-економічного розвитку, бюджету і фінансів, віднесені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взаємодію між депутатами міської ради та народними депутатами України, депутатами обласної ради, районних рад, міських рад інших міст, діяльності об'єднань органів місцевого самоврядування.</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прийняття рішень щодо адміністративно-територіального устрою в межах і порядку, визначених законодавством.</w:t>
      </w:r>
    </w:p>
    <w:p w:rsidR="00017ADF" w:rsidRPr="00017ADF" w:rsidRDefault="00017ADF" w:rsidP="00BD448A">
      <w:pPr>
        <w:numPr>
          <w:ilvl w:val="1"/>
          <w:numId w:val="5"/>
        </w:numPr>
        <w:tabs>
          <w:tab w:val="left" w:pos="142"/>
          <w:tab w:val="left" w:pos="146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питання діяльності адміністративних комісій.</w:t>
      </w:r>
    </w:p>
    <w:p w:rsidR="00017ADF" w:rsidRPr="00017ADF" w:rsidRDefault="00017ADF" w:rsidP="00BD448A">
      <w:pPr>
        <w:numPr>
          <w:ilvl w:val="1"/>
          <w:numId w:val="5"/>
        </w:numPr>
        <w:tabs>
          <w:tab w:val="left" w:pos="142"/>
          <w:tab w:val="left" w:pos="142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об'єднання в асоціації або вступ до асоціацій, інших форм добровільних об'єднань органів місцевого самоврядування та про вихід з них.</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реалізації Закону України «Про місцеве самоврядування в Україні» та інших актів законодавства у галузі місцевого самоврядування.</w:t>
      </w:r>
    </w:p>
    <w:p w:rsidR="00017ADF" w:rsidRPr="00017ADF" w:rsidRDefault="00017ADF" w:rsidP="00BD448A">
      <w:pPr>
        <w:numPr>
          <w:ilvl w:val="1"/>
          <w:numId w:val="5"/>
        </w:numPr>
        <w:tabs>
          <w:tab w:val="left" w:pos="142"/>
          <w:tab w:val="left" w:pos="1423"/>
        </w:tabs>
        <w:ind w:firstLine="709"/>
        <w:jc w:val="both"/>
        <w:rPr>
          <w:rFonts w:ascii="Times New Roman" w:hAnsi="Times New Roman" w:cs="Times New Roman"/>
          <w:sz w:val="28"/>
          <w:szCs w:val="28"/>
        </w:rPr>
      </w:pPr>
      <w:r w:rsidRPr="00017ADF">
        <w:rPr>
          <w:rFonts w:ascii="Times New Roman" w:hAnsi="Times New Roman" w:cs="Times New Roman"/>
          <w:sz w:val="28"/>
          <w:szCs w:val="28"/>
        </w:rPr>
        <w:t>Вивчення та впровадження досвіду місцевого самоврядування міст України та зарубіжжя.</w:t>
      </w:r>
    </w:p>
    <w:p w:rsidR="00017ADF" w:rsidRPr="00017ADF" w:rsidRDefault="00017ADF" w:rsidP="00BD448A">
      <w:pPr>
        <w:numPr>
          <w:ilvl w:val="1"/>
          <w:numId w:val="5"/>
        </w:numPr>
        <w:tabs>
          <w:tab w:val="left" w:pos="142"/>
          <w:tab w:val="left" w:pos="15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участі громадських організацій та членів територіальної громади міста у здійсненні місцевого самоврядування.</w:t>
      </w:r>
    </w:p>
    <w:p w:rsidR="00017ADF" w:rsidRPr="00017ADF" w:rsidRDefault="00017ADF" w:rsidP="00BD448A">
      <w:pPr>
        <w:numPr>
          <w:ilvl w:val="1"/>
          <w:numId w:val="5"/>
        </w:numPr>
        <w:tabs>
          <w:tab w:val="left" w:pos="142"/>
          <w:tab w:val="left" w:pos="146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порядок використання символіки територіальної громади міста.</w:t>
      </w:r>
    </w:p>
    <w:p w:rsidR="00017ADF" w:rsidRPr="00017ADF" w:rsidRDefault="00017ADF" w:rsidP="00BD448A">
      <w:pPr>
        <w:numPr>
          <w:ilvl w:val="1"/>
          <w:numId w:val="5"/>
        </w:numPr>
        <w:tabs>
          <w:tab w:val="left" w:pos="142"/>
          <w:tab w:val="left" w:pos="142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пропозицій щодо ефективної організації роботи виконавчих органів міської ради.</w:t>
      </w:r>
    </w:p>
    <w:p w:rsidR="00017ADF" w:rsidRPr="00017ADF" w:rsidRDefault="00017ADF" w:rsidP="00BD448A">
      <w:pPr>
        <w:numPr>
          <w:ilvl w:val="1"/>
          <w:numId w:val="5"/>
        </w:numPr>
        <w:tabs>
          <w:tab w:val="left" w:pos="142"/>
          <w:tab w:val="left" w:pos="140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розгляд пропозицій та вивчення громадської думки стосовно розвитку та вдосконалення місцевого самоврядування, функціонування територіальної громади та забезпечення життєдіяльності міста.</w:t>
      </w:r>
    </w:p>
    <w:p w:rsidR="00017ADF" w:rsidRPr="00017ADF" w:rsidRDefault="00017ADF" w:rsidP="00BD448A">
      <w:pPr>
        <w:numPr>
          <w:ilvl w:val="1"/>
          <w:numId w:val="5"/>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структуру виконавчих органів міської ради, їх положення, загальну чисельність апарату міської ради та її виконавчих органів.</w:t>
      </w:r>
    </w:p>
    <w:p w:rsidR="00017ADF" w:rsidRPr="00017ADF" w:rsidRDefault="00017ADF" w:rsidP="00BD448A">
      <w:pPr>
        <w:numPr>
          <w:ilvl w:val="1"/>
          <w:numId w:val="5"/>
        </w:numPr>
        <w:tabs>
          <w:tab w:val="left" w:pos="142"/>
          <w:tab w:val="left" w:pos="139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проведення референдумів та виборів органів державної влади, місцевого самоврядування та міського голови.</w:t>
      </w:r>
    </w:p>
    <w:p w:rsidR="00017ADF" w:rsidRPr="00017ADF" w:rsidRDefault="00017ADF" w:rsidP="00BD448A">
      <w:pPr>
        <w:numPr>
          <w:ilvl w:val="1"/>
          <w:numId w:val="5"/>
        </w:numPr>
        <w:tabs>
          <w:tab w:val="left" w:pos="142"/>
          <w:tab w:val="left" w:pos="140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визначення обсягу і меж повноважень, які здійснюють районні ради та їх виконавчі органи в інтересах територіальних громад районів у містах.</w:t>
      </w:r>
    </w:p>
    <w:p w:rsidR="00017ADF" w:rsidRPr="00017ADF" w:rsidRDefault="00017ADF" w:rsidP="00BD448A">
      <w:pPr>
        <w:numPr>
          <w:ilvl w:val="1"/>
          <w:numId w:val="5"/>
        </w:numPr>
        <w:tabs>
          <w:tab w:val="left" w:pos="142"/>
          <w:tab w:val="left" w:pos="140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звіти постійних комісій, керівників виконавчих органів міської ради та посадових осіб, яких вона призначає або затверджує.</w:t>
      </w:r>
    </w:p>
    <w:p w:rsidR="00017ADF" w:rsidRPr="00017ADF" w:rsidRDefault="00017ADF" w:rsidP="00BD448A">
      <w:pPr>
        <w:numPr>
          <w:ilvl w:val="1"/>
          <w:numId w:val="5"/>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і захист прав громадян; здійснення контролю за станом розгляду звернень громадян, за додержанням законодавства з питань місцевого самоврядування та інформації, захисту громадян міста від неправдивої інформації.</w:t>
      </w:r>
    </w:p>
    <w:p w:rsidR="00017ADF" w:rsidRPr="00017ADF" w:rsidRDefault="00017ADF" w:rsidP="00BD448A">
      <w:pPr>
        <w:numPr>
          <w:ilvl w:val="1"/>
          <w:numId w:val="5"/>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і депутатські запитання, організацію роботи щодо їх виконання.</w:t>
      </w:r>
    </w:p>
    <w:p w:rsidR="00017ADF" w:rsidRPr="00017ADF" w:rsidRDefault="00017ADF" w:rsidP="00BD448A">
      <w:pPr>
        <w:numPr>
          <w:ilvl w:val="1"/>
          <w:numId w:val="5"/>
        </w:numPr>
        <w:tabs>
          <w:tab w:val="left" w:pos="142"/>
          <w:tab w:val="left" w:pos="139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 бюджетом та фінансами міської ради.</w:t>
      </w:r>
    </w:p>
    <w:p w:rsidR="00017ADF" w:rsidRPr="00017ADF" w:rsidRDefault="00017ADF" w:rsidP="00BD448A">
      <w:pPr>
        <w:numPr>
          <w:ilvl w:val="1"/>
          <w:numId w:val="5"/>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Default="00017ADF" w:rsidP="00BD448A">
      <w:pPr>
        <w:numPr>
          <w:ilvl w:val="1"/>
          <w:numId w:val="5"/>
        </w:numPr>
        <w:tabs>
          <w:tab w:val="left" w:pos="142"/>
          <w:tab w:val="left" w:pos="1407"/>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У сфері законності та місцевого самоврядування, віднесених до компетенції органів місцевого самоврядування згідно з законодавством України, які прямо не визначені цим Положенням як профільні питання </w:t>
      </w:r>
      <w:r w:rsidRPr="005322CD">
        <w:rPr>
          <w:rFonts w:ascii="Times New Roman" w:hAnsi="Times New Roman" w:cs="Times New Roman"/>
          <w:sz w:val="28"/>
          <w:szCs w:val="28"/>
        </w:rPr>
        <w:t>і</w:t>
      </w:r>
      <w:r w:rsidRPr="005322CD">
        <w:rPr>
          <w:rStyle w:val="24"/>
          <w:rFonts w:eastAsia="Arial Unicode MS"/>
          <w:u w:val="none"/>
        </w:rPr>
        <w:t xml:space="preserve">нших </w:t>
      </w:r>
      <w:r w:rsidRPr="005322CD">
        <w:rPr>
          <w:rFonts w:ascii="Times New Roman" w:hAnsi="Times New Roman" w:cs="Times New Roman"/>
          <w:sz w:val="28"/>
          <w:szCs w:val="28"/>
        </w:rPr>
        <w:t>постійних комісій.</w:t>
      </w:r>
    </w:p>
    <w:p w:rsidR="00017ADF" w:rsidRPr="00017ADF" w:rsidRDefault="00017ADF" w:rsidP="00BD448A">
      <w:pPr>
        <w:pStyle w:val="23"/>
        <w:keepNext/>
        <w:keepLines/>
        <w:numPr>
          <w:ilvl w:val="0"/>
          <w:numId w:val="5"/>
        </w:numPr>
        <w:shd w:val="clear" w:color="auto" w:fill="auto"/>
        <w:tabs>
          <w:tab w:val="left" w:pos="142"/>
          <w:tab w:val="left" w:pos="1214"/>
        </w:tabs>
        <w:spacing w:before="0" w:line="240" w:lineRule="auto"/>
        <w:ind w:firstLine="709"/>
        <w:jc w:val="both"/>
        <w:rPr>
          <w:lang w:val="uk-UA"/>
        </w:rPr>
      </w:pPr>
      <w:bookmarkStart w:id="11" w:name="bookmark12"/>
      <w:r w:rsidRPr="00017ADF">
        <w:rPr>
          <w:color w:val="000000"/>
          <w:lang w:val="uk-UA" w:eastAsia="uk-UA" w:bidi="uk-UA"/>
        </w:rPr>
        <w:t>Вивчення діяльності виконавчих органів міської ради, підприємств, установ, організацій.</w:t>
      </w:r>
      <w:bookmarkEnd w:id="11"/>
    </w:p>
    <w:p w:rsidR="00017ADF" w:rsidRPr="00017ADF" w:rsidRDefault="00017ADF" w:rsidP="00BD448A">
      <w:pPr>
        <w:numPr>
          <w:ilvl w:val="1"/>
          <w:numId w:val="5"/>
        </w:numPr>
        <w:tabs>
          <w:tab w:val="left" w:pos="142"/>
          <w:tab w:val="left" w:pos="1263"/>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посадових осіб та виконавчих органів міської ради:</w:t>
      </w:r>
    </w:p>
    <w:p w:rsidR="00017ADF" w:rsidRPr="00017ADF" w:rsidRDefault="00017ADF" w:rsidP="00BD448A">
      <w:pPr>
        <w:numPr>
          <w:ilvl w:val="0"/>
          <w:numId w:val="3"/>
        </w:numPr>
        <w:tabs>
          <w:tab w:val="left" w:pos="142"/>
          <w:tab w:val="left" w:pos="978"/>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заступника міського голови з питань діяльності виконавчих органів та виконавчих органів, їх структурних підрозділів, до відання яких віднесено повноваження із соціально-економічного розвитку, </w:t>
      </w:r>
      <w:r w:rsidRPr="005322CD">
        <w:rPr>
          <w:rFonts w:ascii="Times New Roman" w:hAnsi="Times New Roman" w:cs="Times New Roman"/>
          <w:sz w:val="28"/>
          <w:szCs w:val="28"/>
        </w:rPr>
        <w:t>планування та облі</w:t>
      </w:r>
      <w:r w:rsidR="005322CD" w:rsidRPr="005322CD">
        <w:rPr>
          <w:rFonts w:ascii="Times New Roman" w:hAnsi="Times New Roman" w:cs="Times New Roman"/>
          <w:sz w:val="28"/>
          <w:szCs w:val="28"/>
        </w:rPr>
        <w:t>ку в галузі бюджету, фінансів і</w:t>
      </w:r>
      <w:r w:rsidRPr="005322CD">
        <w:rPr>
          <w:rFonts w:ascii="Times New Roman" w:hAnsi="Times New Roman" w:cs="Times New Roman"/>
          <w:sz w:val="28"/>
          <w:szCs w:val="28"/>
        </w:rPr>
        <w:t xml:space="preserve"> цін, зовнішньоекономічної діяльності, </w:t>
      </w:r>
      <w:r w:rsidRPr="005322CD">
        <w:rPr>
          <w:rStyle w:val="24"/>
          <w:rFonts w:eastAsia="Arial Unicode MS"/>
          <w:u w:val="none"/>
        </w:rPr>
        <w:t xml:space="preserve">інші </w:t>
      </w:r>
      <w:r w:rsidRPr="005322CD">
        <w:rPr>
          <w:rFonts w:ascii="Times New Roman" w:hAnsi="Times New Roman" w:cs="Times New Roman"/>
          <w:sz w:val="28"/>
          <w:szCs w:val="28"/>
        </w:rPr>
        <w:t>повноваження, пов’язані з бюджетом і фінансами;</w:t>
      </w:r>
    </w:p>
    <w:p w:rsidR="00017ADF" w:rsidRPr="00017ADF" w:rsidRDefault="00017ADF" w:rsidP="00BD448A">
      <w:pPr>
        <w:numPr>
          <w:ilvl w:val="0"/>
          <w:numId w:val="3"/>
        </w:numPr>
        <w:tabs>
          <w:tab w:val="left" w:pos="142"/>
          <w:tab w:val="left" w:pos="978"/>
        </w:tabs>
        <w:ind w:firstLine="709"/>
        <w:jc w:val="both"/>
        <w:rPr>
          <w:rFonts w:ascii="Times New Roman" w:hAnsi="Times New Roman" w:cs="Times New Roman"/>
          <w:sz w:val="28"/>
          <w:szCs w:val="28"/>
        </w:rPr>
      </w:pPr>
      <w:r w:rsidRPr="00017ADF">
        <w:rPr>
          <w:rFonts w:ascii="Times New Roman" w:hAnsi="Times New Roman" w:cs="Times New Roman"/>
          <w:sz w:val="28"/>
          <w:szCs w:val="28"/>
        </w:rPr>
        <w:t>розпорядників та отримувачів бюджетних коштів міського бюджету в частині використання бюджетних коштів та власних надходжень бюджетних установ;</w:t>
      </w:r>
    </w:p>
    <w:p w:rsidR="00017ADF" w:rsidRPr="00017ADF" w:rsidRDefault="00017ADF" w:rsidP="00BD448A">
      <w:pPr>
        <w:numPr>
          <w:ilvl w:val="0"/>
          <w:numId w:val="3"/>
        </w:numPr>
        <w:tabs>
          <w:tab w:val="left" w:pos="142"/>
          <w:tab w:val="left" w:pos="978"/>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бюджету і фінансів.</w:t>
      </w:r>
    </w:p>
    <w:p w:rsidR="00017ADF" w:rsidRPr="00017ADF" w:rsidRDefault="00017ADF" w:rsidP="00BD448A">
      <w:pPr>
        <w:numPr>
          <w:ilvl w:val="1"/>
          <w:numId w:val="5"/>
        </w:numPr>
        <w:tabs>
          <w:tab w:val="left" w:pos="142"/>
          <w:tab w:val="left" w:pos="1263"/>
        </w:tabs>
        <w:ind w:firstLine="709"/>
        <w:jc w:val="both"/>
        <w:rPr>
          <w:rFonts w:ascii="Times New Roman" w:hAnsi="Times New Roman" w:cs="Times New Roman"/>
          <w:sz w:val="28"/>
          <w:szCs w:val="28"/>
        </w:rPr>
      </w:pPr>
      <w:r w:rsidRPr="00017ADF">
        <w:rPr>
          <w:rFonts w:ascii="Times New Roman" w:hAnsi="Times New Roman" w:cs="Times New Roman"/>
          <w:sz w:val="28"/>
          <w:szCs w:val="28"/>
        </w:rPr>
        <w:t>Контроль за проведенням конкурсів, тендерів та публічних закупівель відповідно до законодавства України.</w:t>
      </w:r>
    </w:p>
    <w:p w:rsidR="00017ADF" w:rsidRPr="00017ADF" w:rsidRDefault="00017ADF" w:rsidP="00BD448A">
      <w:pPr>
        <w:numPr>
          <w:ilvl w:val="1"/>
          <w:numId w:val="5"/>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надходжень і ефективності використання бюджетних коштів виконавчими органами міської ради та її підприємствами і установами.</w:t>
      </w:r>
    </w:p>
    <w:p w:rsidR="00017ADF" w:rsidRPr="00017ADF" w:rsidRDefault="00017ADF" w:rsidP="00BD448A">
      <w:pPr>
        <w:numPr>
          <w:ilvl w:val="1"/>
          <w:numId w:val="5"/>
        </w:numPr>
        <w:tabs>
          <w:tab w:val="left" w:pos="142"/>
          <w:tab w:val="left" w:pos="131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ефективності тарифної та цінової політики міської ради і виконавчого комітету.</w:t>
      </w:r>
    </w:p>
    <w:p w:rsidR="00017ADF" w:rsidRPr="00017ADF" w:rsidRDefault="00017ADF" w:rsidP="00BD448A">
      <w:pPr>
        <w:numPr>
          <w:ilvl w:val="1"/>
          <w:numId w:val="5"/>
        </w:numPr>
        <w:tabs>
          <w:tab w:val="left" w:pos="142"/>
          <w:tab w:val="left" w:pos="130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ефективності діяльності суб'єктів, за рахунок яких формується дохідна частина бюджету.</w:t>
      </w:r>
    </w:p>
    <w:p w:rsidR="00017ADF" w:rsidRPr="00017ADF" w:rsidRDefault="00017ADF" w:rsidP="00BD448A">
      <w:pPr>
        <w:numPr>
          <w:ilvl w:val="1"/>
          <w:numId w:val="5"/>
        </w:numPr>
        <w:tabs>
          <w:tab w:val="left" w:pos="142"/>
          <w:tab w:val="left" w:pos="1379"/>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Щомісячний аналіз виконання бюджету.</w:t>
      </w:r>
    </w:p>
    <w:p w:rsidR="00017ADF" w:rsidRPr="00017ADF" w:rsidRDefault="00017ADF" w:rsidP="00BD448A">
      <w:pPr>
        <w:numPr>
          <w:ilvl w:val="1"/>
          <w:numId w:val="5"/>
        </w:numPr>
        <w:tabs>
          <w:tab w:val="left" w:pos="142"/>
          <w:tab w:val="left" w:pos="1379"/>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Щомісячний аналіз дохідної та видаткової частин цільових фондів.</w:t>
      </w:r>
    </w:p>
    <w:p w:rsidR="00017ADF" w:rsidRPr="00017ADF" w:rsidRDefault="00017ADF" w:rsidP="00BD448A">
      <w:pPr>
        <w:numPr>
          <w:ilvl w:val="1"/>
          <w:numId w:val="5"/>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Щомісячний аналіз спільної діяльності підприємств комунальної та приватної форм власності, інвестиційних проектів та проектів державно- приватного партнерства в частині використання бюджетних коштів та дохідної частини такої діяльності.</w:t>
      </w:r>
    </w:p>
    <w:p w:rsidR="00017ADF" w:rsidRPr="00017ADF" w:rsidRDefault="00017ADF" w:rsidP="00BD448A">
      <w:pPr>
        <w:pStyle w:val="23"/>
        <w:keepNext/>
        <w:keepLines/>
        <w:numPr>
          <w:ilvl w:val="0"/>
          <w:numId w:val="5"/>
        </w:numPr>
        <w:shd w:val="clear" w:color="auto" w:fill="auto"/>
        <w:tabs>
          <w:tab w:val="left" w:pos="142"/>
          <w:tab w:val="left" w:pos="1173"/>
        </w:tabs>
        <w:spacing w:before="0" w:line="240" w:lineRule="auto"/>
        <w:ind w:firstLine="709"/>
        <w:jc w:val="both"/>
        <w:rPr>
          <w:lang w:val="uk-UA"/>
        </w:rPr>
      </w:pPr>
      <w:bookmarkStart w:id="12" w:name="bookmark13"/>
      <w:r w:rsidRPr="00017ADF">
        <w:rPr>
          <w:color w:val="000000"/>
          <w:lang w:val="uk-UA" w:eastAsia="uk-UA" w:bidi="uk-UA"/>
        </w:rPr>
        <w:t>Підготовки інформації до відома депутатів щодо:</w:t>
      </w:r>
      <w:bookmarkEnd w:id="12"/>
    </w:p>
    <w:p w:rsidR="005322CD"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t>3.1. </w:t>
      </w:r>
      <w:r w:rsidR="00017ADF" w:rsidRPr="005322CD">
        <w:rPr>
          <w:rFonts w:ascii="Times New Roman" w:hAnsi="Times New Roman" w:cs="Times New Roman"/>
          <w:sz w:val="28"/>
          <w:szCs w:val="28"/>
        </w:rPr>
        <w:t xml:space="preserve">Ходу виконання бюджету по доходах та видатках </w:t>
      </w:r>
      <w:r>
        <w:rPr>
          <w:rFonts w:ascii="Times New Roman" w:hAnsi="Times New Roman" w:cs="Times New Roman"/>
          <w:sz w:val="28"/>
          <w:szCs w:val="28"/>
        </w:rPr>
        <w:t>–</w:t>
      </w:r>
      <w:r w:rsidR="00017ADF" w:rsidRPr="005322CD">
        <w:rPr>
          <w:rFonts w:ascii="Times New Roman" w:hAnsi="Times New Roman" w:cs="Times New Roman"/>
          <w:sz w:val="28"/>
          <w:szCs w:val="28"/>
        </w:rPr>
        <w:t xml:space="preserve"> щоквартально.</w:t>
      </w:r>
    </w:p>
    <w:p w:rsidR="005322CD"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t>3.2. </w:t>
      </w:r>
      <w:r w:rsidR="00017ADF" w:rsidRPr="005322CD">
        <w:rPr>
          <w:rFonts w:ascii="Times New Roman" w:hAnsi="Times New Roman" w:cs="Times New Roman"/>
          <w:sz w:val="28"/>
          <w:szCs w:val="28"/>
        </w:rPr>
        <w:t xml:space="preserve">Ходу і результатів виконання програм соціально-економічного та культурного розвитку, інших цільових програм </w:t>
      </w:r>
      <w:r>
        <w:rPr>
          <w:rFonts w:ascii="Times New Roman" w:hAnsi="Times New Roman" w:cs="Times New Roman"/>
          <w:sz w:val="28"/>
          <w:szCs w:val="28"/>
        </w:rPr>
        <w:t>–</w:t>
      </w:r>
      <w:r w:rsidR="00017ADF" w:rsidRPr="005322CD">
        <w:rPr>
          <w:rFonts w:ascii="Times New Roman" w:hAnsi="Times New Roman" w:cs="Times New Roman"/>
          <w:sz w:val="28"/>
          <w:szCs w:val="28"/>
        </w:rPr>
        <w:t xml:space="preserve"> один раз на рік.</w:t>
      </w:r>
    </w:p>
    <w:p w:rsidR="005322CD"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t>3.3. </w:t>
      </w:r>
      <w:r w:rsidR="00017ADF" w:rsidRPr="005322CD">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5322CD"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t>3.4. </w:t>
      </w:r>
      <w:r w:rsidR="00017ADF" w:rsidRPr="005322CD">
        <w:rPr>
          <w:rFonts w:ascii="Times New Roman" w:hAnsi="Times New Roman" w:cs="Times New Roman"/>
          <w:sz w:val="28"/>
          <w:szCs w:val="28"/>
        </w:rPr>
        <w:t xml:space="preserve">Дотримання законодавства стосовно використання бюджетних коштів міської ради при проведенні конкурсів, тендерів, аукціонів </w:t>
      </w:r>
      <w:r>
        <w:rPr>
          <w:rFonts w:ascii="Times New Roman" w:hAnsi="Times New Roman" w:cs="Times New Roman"/>
          <w:sz w:val="28"/>
          <w:szCs w:val="28"/>
        </w:rPr>
        <w:t>–</w:t>
      </w:r>
      <w:r w:rsidR="00017ADF" w:rsidRPr="005322CD">
        <w:rPr>
          <w:rFonts w:ascii="Times New Roman" w:hAnsi="Times New Roman" w:cs="Times New Roman"/>
          <w:sz w:val="28"/>
          <w:szCs w:val="28"/>
        </w:rPr>
        <w:t xml:space="preserve"> постійно, але не рідше одного разу на півріччя.</w:t>
      </w:r>
    </w:p>
    <w:p w:rsidR="005322CD"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t>3.5. </w:t>
      </w:r>
      <w:r w:rsidR="00017ADF" w:rsidRPr="005322CD">
        <w:rPr>
          <w:rFonts w:ascii="Times New Roman" w:hAnsi="Times New Roman" w:cs="Times New Roman"/>
          <w:sz w:val="28"/>
          <w:szCs w:val="28"/>
        </w:rPr>
        <w:t xml:space="preserve">Участі міської ради та її органів в асоціаціях та інших об’єднаннях органів місцевого самоврядування </w:t>
      </w:r>
      <w:r>
        <w:rPr>
          <w:rFonts w:ascii="Times New Roman" w:hAnsi="Times New Roman" w:cs="Times New Roman"/>
          <w:sz w:val="28"/>
          <w:szCs w:val="28"/>
        </w:rPr>
        <w:t>–</w:t>
      </w:r>
      <w:r w:rsidR="00017ADF" w:rsidRPr="005322CD">
        <w:rPr>
          <w:rFonts w:ascii="Times New Roman" w:hAnsi="Times New Roman" w:cs="Times New Roman"/>
          <w:sz w:val="28"/>
          <w:szCs w:val="28"/>
        </w:rPr>
        <w:t xml:space="preserve"> не рідше одного разу на рік.</w:t>
      </w:r>
    </w:p>
    <w:p w:rsidR="00017ADF" w:rsidRDefault="005322CD" w:rsidP="00BD448A">
      <w:pPr>
        <w:pStyle w:val="a5"/>
        <w:tabs>
          <w:tab w:val="left" w:pos="200"/>
          <w:tab w:val="left" w:pos="1374"/>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3.6. </w:t>
      </w:r>
      <w:r w:rsidR="00017ADF" w:rsidRPr="00017ADF">
        <w:rPr>
          <w:rFonts w:ascii="Times New Roman" w:hAnsi="Times New Roman" w:cs="Times New Roman"/>
          <w:sz w:val="28"/>
          <w:szCs w:val="28"/>
        </w:rPr>
        <w:t>Сприяння та контролю діяльності адміністративної комісії.</w:t>
      </w:r>
    </w:p>
    <w:p w:rsidR="005322CD" w:rsidRPr="00017ADF" w:rsidRDefault="005322CD" w:rsidP="00BD448A">
      <w:pPr>
        <w:pStyle w:val="a5"/>
        <w:tabs>
          <w:tab w:val="left" w:pos="200"/>
          <w:tab w:val="left" w:pos="1374"/>
        </w:tabs>
        <w:ind w:left="0" w:firstLine="720"/>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41</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житлово-комунального та дорожнього господарства</w:t>
      </w:r>
    </w:p>
    <w:p w:rsidR="00017ADF" w:rsidRPr="0082092F" w:rsidRDefault="00017ADF" w:rsidP="00BD448A">
      <w:pPr>
        <w:tabs>
          <w:tab w:val="left" w:pos="142"/>
        </w:tabs>
        <w:ind w:firstLine="709"/>
        <w:jc w:val="both"/>
        <w:rPr>
          <w:rFonts w:ascii="Times New Roman" w:hAnsi="Times New Roman" w:cs="Times New Roman"/>
          <w:sz w:val="28"/>
          <w:szCs w:val="28"/>
          <w:lang w:val="ru-RU"/>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6"/>
        </w:numPr>
        <w:shd w:val="clear" w:color="auto" w:fill="auto"/>
        <w:tabs>
          <w:tab w:val="left" w:pos="142"/>
          <w:tab w:val="left" w:pos="1158"/>
        </w:tabs>
        <w:spacing w:before="0" w:line="240" w:lineRule="auto"/>
        <w:ind w:firstLine="709"/>
        <w:jc w:val="both"/>
        <w:rPr>
          <w:lang w:val="uk-UA"/>
        </w:rPr>
      </w:pPr>
      <w:bookmarkStart w:id="13" w:name="bookmark14"/>
      <w:r w:rsidRPr="00017ADF">
        <w:rPr>
          <w:color w:val="000000"/>
          <w:lang w:val="uk-UA" w:eastAsia="uk-UA" w:bidi="uk-UA"/>
        </w:rPr>
        <w:t>Попереднього розгляду профільних питань:</w:t>
      </w:r>
      <w:bookmarkEnd w:id="13"/>
    </w:p>
    <w:p w:rsidR="00017ADF" w:rsidRPr="00017ADF" w:rsidRDefault="00017ADF" w:rsidP="00BD448A">
      <w:pPr>
        <w:numPr>
          <w:ilvl w:val="1"/>
          <w:numId w:val="6"/>
        </w:numPr>
        <w:tabs>
          <w:tab w:val="left" w:pos="142"/>
          <w:tab w:val="left" w:pos="131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стан житлово-комунального господарства, забезпечення належного утримання та ефективної експлуатації об’єктів житлово- комунального господарства, що перебувають у комунальній власності територіальної громади міста.</w:t>
      </w:r>
    </w:p>
    <w:p w:rsidR="00017ADF" w:rsidRPr="00017ADF" w:rsidRDefault="00017ADF" w:rsidP="00BD448A">
      <w:pPr>
        <w:numPr>
          <w:ilvl w:val="1"/>
          <w:numId w:val="6"/>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програми реформування і розвитку житлово-комунального господарства.</w:t>
      </w:r>
    </w:p>
    <w:p w:rsidR="00017ADF" w:rsidRPr="00017ADF" w:rsidRDefault="00017ADF" w:rsidP="00BD448A">
      <w:pPr>
        <w:numPr>
          <w:ilvl w:val="1"/>
          <w:numId w:val="6"/>
        </w:numPr>
        <w:tabs>
          <w:tab w:val="left" w:pos="142"/>
          <w:tab w:val="left" w:pos="131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пропозицій щодо оптимізації функціонування житлово- комунального господарства, розширення та вдосконалення мережі підприємств житлово-комунального господарства; забезпечення необхідного рівня та якості надання ними послуг населенню.</w:t>
      </w:r>
    </w:p>
    <w:p w:rsidR="00017ADF" w:rsidRPr="00017ADF" w:rsidRDefault="00017ADF" w:rsidP="00BD448A">
      <w:pPr>
        <w:numPr>
          <w:ilvl w:val="1"/>
          <w:numId w:val="6"/>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пропозицій щодо розширення житлового будівництва, надання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w:t>
      </w:r>
    </w:p>
    <w:p w:rsidR="00017ADF" w:rsidRPr="00017ADF" w:rsidRDefault="00017ADF" w:rsidP="00BD448A">
      <w:pPr>
        <w:numPr>
          <w:ilvl w:val="1"/>
          <w:numId w:val="6"/>
        </w:numPr>
        <w:tabs>
          <w:tab w:val="left" w:pos="142"/>
          <w:tab w:val="left" w:pos="132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сприяння створенню об’єднань співвласників багатоквартирних будинків; відносини між об’єднаннями співвласників багатоквартирних будинків, асоціаціями власників жилих будинків і органами місцевого самоврядування, управління багатоквартирними будинками.</w:t>
      </w:r>
    </w:p>
    <w:p w:rsidR="00017ADF" w:rsidRPr="00017ADF" w:rsidRDefault="00017ADF" w:rsidP="00BD448A">
      <w:pPr>
        <w:numPr>
          <w:ilvl w:val="1"/>
          <w:numId w:val="6"/>
        </w:numPr>
        <w:tabs>
          <w:tab w:val="left" w:pos="142"/>
          <w:tab w:val="left" w:pos="132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пільг, фінансової допомоги житлово-комунальним підприємствам, житлово-будівельним кооперативам, об’єднанням співвласників багатоквартирних будинків, будинковим комітетам.</w:t>
      </w:r>
    </w:p>
    <w:p w:rsidR="00017ADF" w:rsidRPr="00017ADF" w:rsidRDefault="00017ADF" w:rsidP="00BD448A">
      <w:pPr>
        <w:numPr>
          <w:ilvl w:val="1"/>
          <w:numId w:val="6"/>
        </w:numPr>
        <w:tabs>
          <w:tab w:val="left" w:pos="142"/>
          <w:tab w:val="left" w:pos="132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соціально-культурних закладів, які належать до комунальної власності міста, а також населення паливом, електроенергією, газом та іншими енергоносіями.</w:t>
      </w:r>
    </w:p>
    <w:p w:rsidR="00017ADF" w:rsidRPr="00017ADF" w:rsidRDefault="00017ADF" w:rsidP="00BD448A">
      <w:pPr>
        <w:numPr>
          <w:ilvl w:val="1"/>
          <w:numId w:val="6"/>
        </w:numPr>
        <w:tabs>
          <w:tab w:val="left" w:pos="142"/>
          <w:tab w:val="left" w:pos="132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водопостачання, водовідведення та очищення стічних вод; здійснення контролю за якістю питної води.</w:t>
      </w:r>
    </w:p>
    <w:p w:rsidR="00017ADF" w:rsidRPr="00017ADF" w:rsidRDefault="00017ADF" w:rsidP="00BD448A">
      <w:pPr>
        <w:numPr>
          <w:ilvl w:val="1"/>
          <w:numId w:val="6"/>
        </w:numPr>
        <w:tabs>
          <w:tab w:val="left" w:pos="142"/>
          <w:tab w:val="left" w:pos="132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та програми щодо облаштування об’єктів житлово- комунального господарства приладами обліку.</w:t>
      </w:r>
    </w:p>
    <w:p w:rsidR="00017ADF" w:rsidRPr="00017ADF" w:rsidRDefault="00017ADF" w:rsidP="00BD448A">
      <w:pPr>
        <w:numPr>
          <w:ilvl w:val="1"/>
          <w:numId w:val="6"/>
        </w:numPr>
        <w:tabs>
          <w:tab w:val="left" w:pos="142"/>
          <w:tab w:val="left" w:pos="144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стан ліфтового господарства.</w:t>
      </w:r>
    </w:p>
    <w:p w:rsidR="00017ADF" w:rsidRPr="00017ADF" w:rsidRDefault="00017ADF" w:rsidP="00BD448A">
      <w:pPr>
        <w:numPr>
          <w:ilvl w:val="1"/>
          <w:numId w:val="6"/>
        </w:numPr>
        <w:tabs>
          <w:tab w:val="left" w:pos="142"/>
          <w:tab w:val="left" w:pos="150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благоустрою населених пунктів, виробничих територій, організацію озеленення, охорону зелених насаджень і водойм, створення місць відпочинку громадян.</w:t>
      </w:r>
    </w:p>
    <w:p w:rsidR="00017ADF" w:rsidRPr="00017ADF" w:rsidRDefault="00017ADF" w:rsidP="00BD448A">
      <w:pPr>
        <w:numPr>
          <w:ilvl w:val="1"/>
          <w:numId w:val="6"/>
        </w:numPr>
        <w:tabs>
          <w:tab w:val="left" w:pos="142"/>
          <w:tab w:val="left" w:pos="150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відповідно до законодавства правил з питань благоустрою території міста.</w:t>
      </w:r>
    </w:p>
    <w:p w:rsidR="00017ADF" w:rsidRPr="00017ADF" w:rsidRDefault="00017ADF" w:rsidP="00BD448A">
      <w:pPr>
        <w:numPr>
          <w:ilvl w:val="1"/>
          <w:numId w:val="6"/>
        </w:numPr>
        <w:tabs>
          <w:tab w:val="left" w:pos="142"/>
          <w:tab w:val="left" w:pos="141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утримання в належному стані кладовищ, інших місць поховання та їх охорони.</w:t>
      </w:r>
    </w:p>
    <w:p w:rsidR="00017ADF" w:rsidRPr="00017ADF" w:rsidRDefault="00017ADF" w:rsidP="00BD448A">
      <w:pPr>
        <w:numPr>
          <w:ilvl w:val="1"/>
          <w:numId w:val="6"/>
        </w:numPr>
        <w:tabs>
          <w:tab w:val="left" w:pos="142"/>
          <w:tab w:val="left" w:pos="1417"/>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Про створення відповідно до законодавства комунальної аварійно- рятувальної служби, вирішення питань чисельності працівників такої служби, витрати на їх утримання, зокрема щодо матеріально-технічного забезпечення їх </w:t>
      </w:r>
      <w:r w:rsidRPr="00017ADF">
        <w:rPr>
          <w:rFonts w:ascii="Times New Roman" w:hAnsi="Times New Roman" w:cs="Times New Roman"/>
          <w:sz w:val="28"/>
          <w:szCs w:val="28"/>
        </w:rPr>
        <w:lastRenderedPageBreak/>
        <w:t>діяльності, створення для них необхідних житлово-побутових умов.</w:t>
      </w:r>
    </w:p>
    <w:p w:rsidR="00017ADF" w:rsidRPr="00017ADF" w:rsidRDefault="00017ADF" w:rsidP="00BD448A">
      <w:pPr>
        <w:numPr>
          <w:ilvl w:val="1"/>
          <w:numId w:val="6"/>
        </w:numPr>
        <w:tabs>
          <w:tab w:val="left" w:pos="142"/>
          <w:tab w:val="left" w:pos="140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стан справ та виконання зобов’язань (зокрема відносно якості та строків) з боку відповідних виконавчих органів міської ради та посадових осіб, підприємств дорожнього господарства міста за дорожніми роботами, що плануються та проводяться у місті Дніпрі, експлуатацією шляхів, а також забезпечення прибирання шляхів, у тому числі і у зимовий період.</w:t>
      </w:r>
    </w:p>
    <w:p w:rsidR="00017ADF" w:rsidRPr="00017ADF" w:rsidRDefault="00017ADF" w:rsidP="00BD448A">
      <w:pPr>
        <w:numPr>
          <w:ilvl w:val="1"/>
          <w:numId w:val="6"/>
        </w:numPr>
        <w:tabs>
          <w:tab w:val="left" w:pos="142"/>
          <w:tab w:val="left" w:pos="150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ремонту (капітального, поточного) об’єктів комунального господарства та житлових будинків; затвердження (візування) титульних списків на поточний та капітальний ремонти: житлового фонду, об’єктів благоустрою, теплопостачання, водопостачання, зовнішнього освітлення.</w:t>
      </w:r>
    </w:p>
    <w:p w:rsidR="00017ADF" w:rsidRPr="00017ADF" w:rsidRDefault="00017ADF" w:rsidP="00BD448A">
      <w:pPr>
        <w:numPr>
          <w:ilvl w:val="1"/>
          <w:numId w:val="6"/>
        </w:numPr>
        <w:tabs>
          <w:tab w:val="left" w:pos="142"/>
          <w:tab w:val="left" w:pos="1685"/>
          <w:tab w:val="left" w:pos="2450"/>
          <w:tab w:val="left" w:pos="4274"/>
          <w:tab w:val="left" w:pos="6166"/>
          <w:tab w:val="left" w:pos="805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w:t>
      </w:r>
      <w:r w:rsidRPr="00017ADF">
        <w:rPr>
          <w:rFonts w:ascii="Times New Roman" w:hAnsi="Times New Roman" w:cs="Times New Roman"/>
          <w:sz w:val="28"/>
          <w:szCs w:val="28"/>
        </w:rPr>
        <w:tab/>
        <w:t>організацію</w:t>
      </w:r>
      <w:r w:rsidRPr="00017ADF">
        <w:rPr>
          <w:rFonts w:ascii="Times New Roman" w:hAnsi="Times New Roman" w:cs="Times New Roman"/>
          <w:sz w:val="28"/>
          <w:szCs w:val="28"/>
        </w:rPr>
        <w:tab/>
        <w:t>капітального</w:t>
      </w:r>
      <w:r w:rsidRPr="00017ADF">
        <w:rPr>
          <w:rFonts w:ascii="Times New Roman" w:hAnsi="Times New Roman" w:cs="Times New Roman"/>
          <w:sz w:val="28"/>
          <w:szCs w:val="28"/>
        </w:rPr>
        <w:tab/>
        <w:t>будівництва,</w:t>
      </w:r>
      <w:r w:rsidRPr="00017ADF">
        <w:rPr>
          <w:rFonts w:ascii="Times New Roman" w:hAnsi="Times New Roman" w:cs="Times New Roman"/>
          <w:sz w:val="28"/>
          <w:szCs w:val="28"/>
        </w:rPr>
        <w:tab/>
        <w:t>будівництва,</w:t>
      </w:r>
    </w:p>
    <w:p w:rsidR="00017ADF" w:rsidRPr="00017ADF" w:rsidRDefault="00017ADF" w:rsidP="00BD448A">
      <w:pPr>
        <w:tabs>
          <w:tab w:val="left" w:pos="142"/>
        </w:tabs>
        <w:jc w:val="both"/>
        <w:rPr>
          <w:rFonts w:ascii="Times New Roman" w:hAnsi="Times New Roman" w:cs="Times New Roman"/>
          <w:sz w:val="28"/>
          <w:szCs w:val="28"/>
        </w:rPr>
      </w:pPr>
      <w:r w:rsidRPr="00017ADF">
        <w:rPr>
          <w:rFonts w:ascii="Times New Roman" w:hAnsi="Times New Roman" w:cs="Times New Roman"/>
          <w:sz w:val="28"/>
          <w:szCs w:val="28"/>
        </w:rPr>
        <w:t>реконструкції і ремонту шляхів місцевого та загальнодержавного значення та затвердження титульних списків реконструкції і ремонту автошляхів комунальної власності.</w:t>
      </w:r>
    </w:p>
    <w:p w:rsidR="00017ADF" w:rsidRPr="00017ADF" w:rsidRDefault="00017ADF" w:rsidP="00BD448A">
      <w:pPr>
        <w:numPr>
          <w:ilvl w:val="1"/>
          <w:numId w:val="6"/>
        </w:numPr>
        <w:tabs>
          <w:tab w:val="left" w:pos="142"/>
          <w:tab w:val="left" w:pos="1685"/>
          <w:tab w:val="left" w:pos="2450"/>
          <w:tab w:val="left" w:pos="4274"/>
          <w:tab w:val="left" w:pos="6166"/>
          <w:tab w:val="left" w:pos="805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w:t>
      </w:r>
      <w:r w:rsidRPr="00017ADF">
        <w:rPr>
          <w:rFonts w:ascii="Times New Roman" w:hAnsi="Times New Roman" w:cs="Times New Roman"/>
          <w:sz w:val="28"/>
          <w:szCs w:val="28"/>
        </w:rPr>
        <w:tab/>
        <w:t>організацію</w:t>
      </w:r>
      <w:r w:rsidRPr="00017ADF">
        <w:rPr>
          <w:rFonts w:ascii="Times New Roman" w:hAnsi="Times New Roman" w:cs="Times New Roman"/>
          <w:sz w:val="28"/>
          <w:szCs w:val="28"/>
        </w:rPr>
        <w:tab/>
        <w:t>капітального</w:t>
      </w:r>
      <w:r w:rsidRPr="00017ADF">
        <w:rPr>
          <w:rFonts w:ascii="Times New Roman" w:hAnsi="Times New Roman" w:cs="Times New Roman"/>
          <w:sz w:val="28"/>
          <w:szCs w:val="28"/>
        </w:rPr>
        <w:tab/>
        <w:t>будівництва,</w:t>
      </w:r>
      <w:r w:rsidRPr="00017ADF">
        <w:rPr>
          <w:rFonts w:ascii="Times New Roman" w:hAnsi="Times New Roman" w:cs="Times New Roman"/>
          <w:sz w:val="28"/>
          <w:szCs w:val="28"/>
        </w:rPr>
        <w:tab/>
        <w:t>будівництва,</w:t>
      </w:r>
    </w:p>
    <w:p w:rsidR="00017ADF" w:rsidRPr="00017ADF" w:rsidRDefault="00017ADF" w:rsidP="00BD448A">
      <w:pPr>
        <w:tabs>
          <w:tab w:val="left" w:pos="142"/>
        </w:tabs>
        <w:jc w:val="both"/>
        <w:rPr>
          <w:rFonts w:ascii="Times New Roman" w:hAnsi="Times New Roman" w:cs="Times New Roman"/>
          <w:sz w:val="28"/>
          <w:szCs w:val="28"/>
        </w:rPr>
      </w:pPr>
      <w:r w:rsidRPr="00017ADF">
        <w:rPr>
          <w:rFonts w:ascii="Times New Roman" w:hAnsi="Times New Roman" w:cs="Times New Roman"/>
          <w:sz w:val="28"/>
          <w:szCs w:val="28"/>
        </w:rPr>
        <w:t>реконструкції і ремонту внутрішньоквартальних доріг, прибудинкових проїздів і тротуарних зон та затвердження титульних списків будівництва, реконструкції і ремонту об’єктів, внутрішньоквартальних доріг, прибудинкових проїздів та тротуарних зон.</w:t>
      </w:r>
    </w:p>
    <w:p w:rsidR="00017ADF" w:rsidRPr="00017ADF" w:rsidRDefault="00017ADF" w:rsidP="00BD448A">
      <w:pPr>
        <w:numPr>
          <w:ilvl w:val="1"/>
          <w:numId w:val="6"/>
        </w:numPr>
        <w:tabs>
          <w:tab w:val="left" w:pos="142"/>
          <w:tab w:val="left" w:pos="141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017ADF" w:rsidRPr="00017ADF" w:rsidRDefault="00017ADF" w:rsidP="00BD448A">
      <w:pPr>
        <w:numPr>
          <w:ilvl w:val="1"/>
          <w:numId w:val="6"/>
        </w:numPr>
        <w:tabs>
          <w:tab w:val="left" w:pos="142"/>
          <w:tab w:val="left" w:pos="140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 житлово-комунальним та дорожнім господарством міста.</w:t>
      </w:r>
    </w:p>
    <w:p w:rsidR="00017ADF" w:rsidRPr="00017ADF" w:rsidRDefault="00017ADF" w:rsidP="00BD448A">
      <w:pPr>
        <w:numPr>
          <w:ilvl w:val="1"/>
          <w:numId w:val="6"/>
        </w:numPr>
        <w:tabs>
          <w:tab w:val="left" w:pos="142"/>
          <w:tab w:val="left" w:pos="140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Default="00017ADF" w:rsidP="00BD448A">
      <w:pPr>
        <w:numPr>
          <w:ilvl w:val="1"/>
          <w:numId w:val="6"/>
        </w:numPr>
        <w:tabs>
          <w:tab w:val="left" w:pos="142"/>
          <w:tab w:val="left" w:pos="1598"/>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житлово-комунального та дорожнього господарства,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6"/>
        </w:numPr>
        <w:shd w:val="clear" w:color="auto" w:fill="auto"/>
        <w:tabs>
          <w:tab w:val="left" w:pos="142"/>
          <w:tab w:val="left" w:pos="1262"/>
        </w:tabs>
        <w:spacing w:before="0" w:line="240" w:lineRule="auto"/>
        <w:ind w:firstLine="709"/>
        <w:jc w:val="both"/>
        <w:rPr>
          <w:lang w:val="uk-UA"/>
        </w:rPr>
      </w:pPr>
      <w:bookmarkStart w:id="14" w:name="bookmark15"/>
      <w:r w:rsidRPr="00017ADF">
        <w:rPr>
          <w:color w:val="000000"/>
          <w:lang w:val="uk-UA" w:eastAsia="uk-UA" w:bidi="uk-UA"/>
        </w:rPr>
        <w:t>Вивчення діяльності виконавчих органів міської ради, підприємств, установ, організацій:</w:t>
      </w:r>
      <w:bookmarkEnd w:id="14"/>
    </w:p>
    <w:p w:rsidR="00017ADF" w:rsidRPr="00017ADF" w:rsidRDefault="00017ADF" w:rsidP="00BD448A">
      <w:pPr>
        <w:numPr>
          <w:ilvl w:val="1"/>
          <w:numId w:val="6"/>
        </w:numPr>
        <w:tabs>
          <w:tab w:val="left" w:pos="142"/>
          <w:tab w:val="left" w:pos="1273"/>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3"/>
        </w:numPr>
        <w:tabs>
          <w:tab w:val="left" w:pos="142"/>
          <w:tab w:val="left" w:pos="1007"/>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міської ради, які здійснюють повноваження у галузі житла, житлово-комунального господарства, дорожнього будівництва та капітального будівництва, благоустрою міста та нагляду за додержанням правил благоустрою;</w:t>
      </w:r>
    </w:p>
    <w:p w:rsidR="00017ADF" w:rsidRPr="00017ADF" w:rsidRDefault="008E2B7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Pr="008E2B74">
        <w:rPr>
          <w:rFonts w:ascii="Times New Roman" w:hAnsi="Times New Roman" w:cs="Times New Roman"/>
          <w:color w:val="FFFFFF" w:themeColor="background1"/>
          <w:sz w:val="28"/>
          <w:szCs w:val="28"/>
          <w:lang w:val="ru-RU"/>
        </w:rPr>
        <w:t>-</w:t>
      </w:r>
      <w:r w:rsidR="00017ADF" w:rsidRPr="00017ADF">
        <w:rPr>
          <w:rFonts w:ascii="Times New Roman" w:hAnsi="Times New Roman" w:cs="Times New Roman"/>
          <w:sz w:val="28"/>
          <w:szCs w:val="28"/>
        </w:rPr>
        <w:t>комунальних підприємств, підпорядкованих та підзвітних вищезазначеним виконавчим органам міської ради;</w:t>
      </w:r>
    </w:p>
    <w:p w:rsidR="00017ADF" w:rsidRPr="00017ADF" w:rsidRDefault="00017ADF" w:rsidP="00BD448A">
      <w:pPr>
        <w:numPr>
          <w:ilvl w:val="0"/>
          <w:numId w:val="3"/>
        </w:numPr>
        <w:tabs>
          <w:tab w:val="left" w:pos="142"/>
          <w:tab w:val="left" w:pos="1007"/>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житлово-комунального та дорожнього господарства.</w:t>
      </w:r>
    </w:p>
    <w:p w:rsidR="00017ADF" w:rsidRDefault="00017ADF" w:rsidP="00BD448A">
      <w:pPr>
        <w:numPr>
          <w:ilvl w:val="1"/>
          <w:numId w:val="6"/>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і контроль рівня та якості надання послуг населенню підприємствами житлово-комунального господарства.</w:t>
      </w:r>
    </w:p>
    <w:p w:rsidR="00BD448A" w:rsidRPr="00017ADF" w:rsidRDefault="00BD448A" w:rsidP="00BD448A">
      <w:pPr>
        <w:tabs>
          <w:tab w:val="left" w:pos="142"/>
          <w:tab w:val="left" w:pos="1406"/>
        </w:tabs>
        <w:ind w:left="709"/>
        <w:jc w:val="both"/>
        <w:rPr>
          <w:rFonts w:ascii="Times New Roman" w:hAnsi="Times New Roman" w:cs="Times New Roman"/>
          <w:sz w:val="28"/>
          <w:szCs w:val="28"/>
        </w:rPr>
      </w:pPr>
    </w:p>
    <w:p w:rsidR="00017ADF" w:rsidRPr="00017ADF" w:rsidRDefault="00017ADF" w:rsidP="00BD448A">
      <w:pPr>
        <w:numPr>
          <w:ilvl w:val="1"/>
          <w:numId w:val="6"/>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норм споживання та складових тарифів на житлово- комунальні послуги, вивчення собівартості послуг, які надаються житлово- комунальними підприємствами.</w:t>
      </w:r>
    </w:p>
    <w:p w:rsidR="00017ADF" w:rsidRPr="00017ADF" w:rsidRDefault="00017ADF" w:rsidP="00BD448A">
      <w:pPr>
        <w:numPr>
          <w:ilvl w:val="1"/>
          <w:numId w:val="6"/>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за раціональним використанням паливно- енергетичних ресурсів, погашенням заборгованості за використані енергоносії об’єктами господарства та населенням.</w:t>
      </w:r>
    </w:p>
    <w:p w:rsidR="00017ADF" w:rsidRPr="00017ADF" w:rsidRDefault="00017ADF" w:rsidP="00BD448A">
      <w:pPr>
        <w:pStyle w:val="23"/>
        <w:keepNext/>
        <w:keepLines/>
        <w:numPr>
          <w:ilvl w:val="0"/>
          <w:numId w:val="6"/>
        </w:numPr>
        <w:shd w:val="clear" w:color="auto" w:fill="auto"/>
        <w:tabs>
          <w:tab w:val="left" w:pos="142"/>
          <w:tab w:val="left" w:pos="1121"/>
        </w:tabs>
        <w:spacing w:before="0" w:line="240" w:lineRule="auto"/>
        <w:ind w:firstLine="709"/>
        <w:jc w:val="both"/>
        <w:rPr>
          <w:lang w:val="uk-UA"/>
        </w:rPr>
      </w:pPr>
      <w:bookmarkStart w:id="15" w:name="bookmark16"/>
      <w:r w:rsidRPr="00017ADF">
        <w:rPr>
          <w:color w:val="000000"/>
          <w:lang w:val="uk-UA" w:eastAsia="uk-UA" w:bidi="uk-UA"/>
        </w:rPr>
        <w:t>Підготовки інформації до відома депутатів щодо:</w:t>
      </w:r>
      <w:bookmarkEnd w:id="15"/>
    </w:p>
    <w:p w:rsidR="00017ADF" w:rsidRPr="00017ADF" w:rsidRDefault="00CA33D9" w:rsidP="00BD448A">
      <w:pPr>
        <w:tabs>
          <w:tab w:val="left" w:pos="142"/>
          <w:tab w:val="left" w:pos="1598"/>
        </w:tabs>
        <w:ind w:firstLine="709"/>
        <w:jc w:val="both"/>
        <w:rPr>
          <w:rFonts w:ascii="Times New Roman" w:hAnsi="Times New Roman" w:cs="Times New Roman"/>
          <w:sz w:val="28"/>
          <w:szCs w:val="28"/>
        </w:rPr>
      </w:pPr>
      <w:r>
        <w:rPr>
          <w:rFonts w:ascii="Times New Roman" w:hAnsi="Times New Roman" w:cs="Times New Roman"/>
          <w:sz w:val="28"/>
          <w:szCs w:val="28"/>
          <w:lang w:val="ru-RU"/>
        </w:rPr>
        <w:t>3.1. </w:t>
      </w:r>
      <w:r w:rsidR="00017ADF" w:rsidRPr="00017ADF">
        <w:rPr>
          <w:rFonts w:ascii="Times New Roman" w:hAnsi="Times New Roman" w:cs="Times New Roman"/>
          <w:sz w:val="28"/>
          <w:szCs w:val="28"/>
        </w:rPr>
        <w:t xml:space="preserve">Ефективності діяльності системи житлово-комунального господарства </w:t>
      </w:r>
      <w:r>
        <w:rPr>
          <w:rFonts w:ascii="Times New Roman" w:hAnsi="Times New Roman" w:cs="Times New Roman"/>
          <w:sz w:val="28"/>
          <w:szCs w:val="28"/>
          <w:lang w:val="ru-RU"/>
        </w:rPr>
        <w:t>–</w:t>
      </w:r>
      <w:r w:rsidR="00017ADF" w:rsidRPr="00017ADF">
        <w:rPr>
          <w:rFonts w:ascii="Times New Roman" w:hAnsi="Times New Roman" w:cs="Times New Roman"/>
          <w:sz w:val="28"/>
          <w:szCs w:val="28"/>
        </w:rPr>
        <w:t xml:space="preserve"> один раз на півріччя.</w:t>
      </w:r>
    </w:p>
    <w:p w:rsidR="00017ADF" w:rsidRPr="00017ADF" w:rsidRDefault="00CA33D9" w:rsidP="00BD448A">
      <w:pPr>
        <w:tabs>
          <w:tab w:val="left" w:pos="142"/>
          <w:tab w:val="left" w:pos="1406"/>
        </w:tabs>
        <w:ind w:firstLine="709"/>
        <w:jc w:val="both"/>
        <w:rPr>
          <w:rFonts w:ascii="Times New Roman" w:hAnsi="Times New Roman" w:cs="Times New Roman"/>
          <w:sz w:val="28"/>
          <w:szCs w:val="28"/>
        </w:rPr>
      </w:pPr>
      <w:r>
        <w:rPr>
          <w:rFonts w:ascii="Times New Roman" w:hAnsi="Times New Roman" w:cs="Times New Roman"/>
          <w:sz w:val="28"/>
          <w:szCs w:val="28"/>
          <w:lang w:val="ru-RU"/>
        </w:rPr>
        <w:t>3.2. </w:t>
      </w:r>
      <w:r w:rsidR="00017ADF" w:rsidRPr="00017ADF">
        <w:rPr>
          <w:rFonts w:ascii="Times New Roman" w:hAnsi="Times New Roman" w:cs="Times New Roman"/>
          <w:sz w:val="28"/>
          <w:szCs w:val="28"/>
        </w:rPr>
        <w:t xml:space="preserve">Реалізації заходів стосовно стабілізації та поліпшення оплати житлово-комунальних послуг </w:t>
      </w:r>
      <w:r>
        <w:rPr>
          <w:rFonts w:ascii="Times New Roman" w:hAnsi="Times New Roman" w:cs="Times New Roman"/>
          <w:sz w:val="28"/>
          <w:szCs w:val="28"/>
          <w:lang w:val="ru-RU"/>
        </w:rPr>
        <w:t>–</w:t>
      </w:r>
      <w:r w:rsidR="00017ADF" w:rsidRPr="00017ADF">
        <w:rPr>
          <w:rFonts w:ascii="Times New Roman" w:hAnsi="Times New Roman" w:cs="Times New Roman"/>
          <w:sz w:val="28"/>
          <w:szCs w:val="28"/>
        </w:rPr>
        <w:t xml:space="preserve"> не рідше одного разу на півріччя.</w:t>
      </w:r>
    </w:p>
    <w:p w:rsidR="00CA33D9" w:rsidRDefault="00CA33D9" w:rsidP="00BD448A">
      <w:pPr>
        <w:tabs>
          <w:tab w:val="left" w:pos="142"/>
          <w:tab w:val="left" w:pos="1278"/>
        </w:tabs>
        <w:ind w:firstLine="709"/>
        <w:jc w:val="both"/>
        <w:rPr>
          <w:rFonts w:ascii="Times New Roman" w:hAnsi="Times New Roman" w:cs="Times New Roman"/>
          <w:sz w:val="28"/>
          <w:szCs w:val="28"/>
        </w:rPr>
      </w:pPr>
      <w:r w:rsidRPr="005D59D4">
        <w:rPr>
          <w:rFonts w:ascii="Times New Roman" w:hAnsi="Times New Roman" w:cs="Times New Roman"/>
          <w:sz w:val="28"/>
          <w:szCs w:val="28"/>
        </w:rPr>
        <w:t>3.3.</w:t>
      </w:r>
      <w:r>
        <w:rPr>
          <w:rFonts w:ascii="Times New Roman" w:hAnsi="Times New Roman" w:cs="Times New Roman"/>
          <w:sz w:val="28"/>
          <w:szCs w:val="28"/>
          <w:lang w:val="ru-RU"/>
        </w:rPr>
        <w:t> </w:t>
      </w:r>
      <w:r w:rsidR="00017ADF" w:rsidRPr="00017ADF">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017ADF" w:rsidRPr="00017ADF" w:rsidRDefault="00CA33D9" w:rsidP="00BD448A">
      <w:pPr>
        <w:tabs>
          <w:tab w:val="left" w:pos="142"/>
          <w:tab w:val="left" w:pos="1278"/>
        </w:tabs>
        <w:ind w:firstLine="709"/>
        <w:jc w:val="both"/>
        <w:rPr>
          <w:rFonts w:ascii="Times New Roman" w:hAnsi="Times New Roman" w:cs="Times New Roman"/>
          <w:sz w:val="28"/>
          <w:szCs w:val="28"/>
        </w:rPr>
      </w:pPr>
      <w:r>
        <w:rPr>
          <w:rFonts w:ascii="Times New Roman" w:hAnsi="Times New Roman" w:cs="Times New Roman"/>
          <w:sz w:val="28"/>
          <w:szCs w:val="28"/>
          <w:lang w:val="ru-RU"/>
        </w:rPr>
        <w:t>3.4. </w:t>
      </w:r>
      <w:r w:rsidR="00017ADF" w:rsidRPr="00017ADF">
        <w:rPr>
          <w:rFonts w:ascii="Times New Roman" w:hAnsi="Times New Roman" w:cs="Times New Roman"/>
          <w:sz w:val="28"/>
          <w:szCs w:val="28"/>
        </w:rPr>
        <w:t xml:space="preserve">Аналізу стану автошляхів міського та загальнодержавного значення </w:t>
      </w:r>
      <w:r>
        <w:rPr>
          <w:rFonts w:ascii="Times New Roman" w:hAnsi="Times New Roman" w:cs="Times New Roman"/>
          <w:sz w:val="28"/>
          <w:szCs w:val="28"/>
          <w:lang w:val="ru-RU"/>
        </w:rPr>
        <w:t>–</w:t>
      </w:r>
      <w:r w:rsidR="00017ADF" w:rsidRPr="00017ADF">
        <w:rPr>
          <w:rFonts w:ascii="Times New Roman" w:hAnsi="Times New Roman" w:cs="Times New Roman"/>
          <w:sz w:val="28"/>
          <w:szCs w:val="28"/>
        </w:rPr>
        <w:t xml:space="preserve"> один раз на рік.</w:t>
      </w:r>
    </w:p>
    <w:p w:rsidR="00017ADF" w:rsidRPr="00017ADF" w:rsidRDefault="00CA33D9" w:rsidP="00BD448A">
      <w:pPr>
        <w:tabs>
          <w:tab w:val="left" w:pos="142"/>
          <w:tab w:val="left" w:pos="1292"/>
        </w:tabs>
        <w:ind w:firstLine="709"/>
        <w:jc w:val="both"/>
        <w:rPr>
          <w:rFonts w:ascii="Times New Roman" w:hAnsi="Times New Roman" w:cs="Times New Roman"/>
          <w:sz w:val="28"/>
          <w:szCs w:val="28"/>
        </w:rPr>
      </w:pPr>
      <w:r>
        <w:rPr>
          <w:rFonts w:ascii="Times New Roman" w:hAnsi="Times New Roman" w:cs="Times New Roman"/>
          <w:sz w:val="28"/>
          <w:szCs w:val="28"/>
          <w:lang w:val="ru-RU"/>
        </w:rPr>
        <w:t>3.5. </w:t>
      </w:r>
      <w:r w:rsidR="00017ADF" w:rsidRPr="00017ADF">
        <w:rPr>
          <w:rFonts w:ascii="Times New Roman" w:hAnsi="Times New Roman" w:cs="Times New Roman"/>
          <w:sz w:val="28"/>
          <w:szCs w:val="28"/>
        </w:rPr>
        <w:t xml:space="preserve">Аналізу стану міських та внутрішньоквартальних доріг і тротуарів </w:t>
      </w:r>
      <w:r>
        <w:rPr>
          <w:rFonts w:ascii="Times New Roman" w:hAnsi="Times New Roman" w:cs="Times New Roman"/>
          <w:sz w:val="28"/>
          <w:szCs w:val="28"/>
          <w:lang w:val="ru-RU"/>
        </w:rPr>
        <w:t>–</w:t>
      </w:r>
      <w:r w:rsidR="00017ADF" w:rsidRPr="00017ADF">
        <w:rPr>
          <w:rFonts w:ascii="Times New Roman" w:hAnsi="Times New Roman" w:cs="Times New Roman"/>
          <w:sz w:val="28"/>
          <w:szCs w:val="28"/>
        </w:rPr>
        <w:t xml:space="preserve"> один раз на рік.</w:t>
      </w:r>
    </w:p>
    <w:p w:rsidR="00017ADF" w:rsidRDefault="00CA33D9" w:rsidP="00BD448A">
      <w:pPr>
        <w:tabs>
          <w:tab w:val="left" w:pos="142"/>
          <w:tab w:val="left" w:pos="1297"/>
        </w:tabs>
        <w:ind w:firstLine="709"/>
        <w:jc w:val="both"/>
        <w:rPr>
          <w:rFonts w:ascii="Times New Roman" w:hAnsi="Times New Roman" w:cs="Times New Roman"/>
          <w:sz w:val="28"/>
          <w:szCs w:val="28"/>
        </w:rPr>
      </w:pPr>
      <w:r w:rsidRPr="005D59D4">
        <w:rPr>
          <w:rFonts w:ascii="Times New Roman" w:hAnsi="Times New Roman" w:cs="Times New Roman"/>
          <w:sz w:val="28"/>
          <w:szCs w:val="28"/>
        </w:rPr>
        <w:t>3.6.</w:t>
      </w:r>
      <w:r>
        <w:rPr>
          <w:rFonts w:ascii="Times New Roman" w:hAnsi="Times New Roman" w:cs="Times New Roman"/>
          <w:sz w:val="28"/>
          <w:szCs w:val="28"/>
          <w:lang w:val="ru-RU"/>
        </w:rPr>
        <w:t> </w:t>
      </w:r>
      <w:r w:rsidR="00017ADF" w:rsidRPr="00017ADF">
        <w:rPr>
          <w:rFonts w:ascii="Times New Roman" w:hAnsi="Times New Roman" w:cs="Times New Roman"/>
          <w:sz w:val="28"/>
          <w:szCs w:val="28"/>
        </w:rPr>
        <w:t>Рекомендацій про невідповідність займаній посаді керівників та інших осіб профільних комунальних закладів.</w:t>
      </w:r>
    </w:p>
    <w:p w:rsidR="00BD448A" w:rsidRPr="00017ADF" w:rsidRDefault="00BD448A" w:rsidP="00BD448A">
      <w:pPr>
        <w:tabs>
          <w:tab w:val="left" w:pos="142"/>
          <w:tab w:val="left" w:pos="1297"/>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42</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промисловості, підприємництва та торгівлі</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7"/>
        </w:numPr>
        <w:shd w:val="clear" w:color="auto" w:fill="auto"/>
        <w:tabs>
          <w:tab w:val="left" w:pos="142"/>
          <w:tab w:val="left" w:pos="1111"/>
        </w:tabs>
        <w:spacing w:before="0" w:line="240" w:lineRule="auto"/>
        <w:ind w:firstLine="709"/>
        <w:jc w:val="both"/>
        <w:rPr>
          <w:lang w:val="uk-UA"/>
        </w:rPr>
      </w:pPr>
      <w:bookmarkStart w:id="16" w:name="bookmark17"/>
      <w:r w:rsidRPr="00017ADF">
        <w:rPr>
          <w:color w:val="000000"/>
          <w:lang w:val="uk-UA" w:eastAsia="uk-UA" w:bidi="uk-UA"/>
        </w:rPr>
        <w:t>Попереднього розгляду профільних питань:</w:t>
      </w:r>
      <w:bookmarkEnd w:id="16"/>
    </w:p>
    <w:p w:rsidR="00017ADF" w:rsidRPr="00017ADF" w:rsidRDefault="00017ADF" w:rsidP="00BD448A">
      <w:pPr>
        <w:numPr>
          <w:ilvl w:val="1"/>
          <w:numId w:val="7"/>
        </w:numPr>
        <w:tabs>
          <w:tab w:val="left" w:pos="142"/>
          <w:tab w:val="left" w:pos="13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щодо розвитку промисловості у місті.</w:t>
      </w:r>
    </w:p>
    <w:p w:rsidR="00017ADF" w:rsidRPr="00017ADF" w:rsidRDefault="00017ADF" w:rsidP="00BD448A">
      <w:pPr>
        <w:numPr>
          <w:ilvl w:val="1"/>
          <w:numId w:val="7"/>
        </w:numPr>
        <w:tabs>
          <w:tab w:val="left" w:pos="142"/>
          <w:tab w:val="left" w:pos="129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роботу підприємств, установ, організацій промисловості щодо питань реалізації програм соціально-економічного розвитку території міста.</w:t>
      </w:r>
    </w:p>
    <w:p w:rsidR="00017ADF" w:rsidRPr="00017ADF" w:rsidRDefault="00017ADF" w:rsidP="00BD448A">
      <w:pPr>
        <w:numPr>
          <w:ilvl w:val="1"/>
          <w:numId w:val="7"/>
        </w:numPr>
        <w:tabs>
          <w:tab w:val="left" w:pos="142"/>
          <w:tab w:val="left" w:pos="131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формування і реалізацію планів та програм розвитку промислових галузей міста з метою підвищення прибутків, обсягів видатків до місцевого бюджету та створення додаткових робочих місць, упровадження екологічних та енергозберігаючих програм.</w:t>
      </w:r>
    </w:p>
    <w:p w:rsidR="00017ADF" w:rsidRPr="00017ADF" w:rsidRDefault="00017ADF" w:rsidP="00BD448A">
      <w:pPr>
        <w:numPr>
          <w:ilvl w:val="1"/>
          <w:numId w:val="7"/>
        </w:numPr>
        <w:tabs>
          <w:tab w:val="left" w:pos="142"/>
          <w:tab w:val="left" w:pos="129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сприяння зовнішньоекономічним зв’язкам підприємств, установ і організацій, розташованих на території міста, незалежно від форм власності.</w:t>
      </w:r>
    </w:p>
    <w:p w:rsidR="00017ADF" w:rsidRPr="00017ADF" w:rsidRDefault="00017ADF" w:rsidP="00BD448A">
      <w:pPr>
        <w:numPr>
          <w:ilvl w:val="1"/>
          <w:numId w:val="7"/>
        </w:numPr>
        <w:tabs>
          <w:tab w:val="left" w:pos="142"/>
          <w:tab w:val="left" w:pos="129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пропозицій щодо створення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017ADF" w:rsidRPr="00017ADF" w:rsidRDefault="00017ADF" w:rsidP="00BD448A">
      <w:pPr>
        <w:numPr>
          <w:ilvl w:val="1"/>
          <w:numId w:val="7"/>
        </w:numPr>
        <w:tabs>
          <w:tab w:val="left" w:pos="142"/>
          <w:tab w:val="left" w:pos="130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сприяння укладанню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017ADF" w:rsidRPr="00017ADF" w:rsidRDefault="00017ADF" w:rsidP="00BD448A">
      <w:pPr>
        <w:numPr>
          <w:ilvl w:val="1"/>
          <w:numId w:val="7"/>
        </w:numPr>
        <w:tabs>
          <w:tab w:val="left" w:pos="142"/>
          <w:tab w:val="left" w:pos="127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розміщення в місті нових виробництв, реконструкції та переобладнання, ліквідації підприємств із збитковими, екологічно- небезпечними технологіями.</w:t>
      </w:r>
    </w:p>
    <w:p w:rsidR="00017ADF" w:rsidRPr="00017ADF" w:rsidRDefault="00017ADF" w:rsidP="00BD448A">
      <w:pPr>
        <w:numPr>
          <w:ilvl w:val="1"/>
          <w:numId w:val="7"/>
        </w:numPr>
        <w:tabs>
          <w:tab w:val="left" w:pos="142"/>
          <w:tab w:val="left" w:pos="127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пропозицій щодо встановлення пільг по місцевих податках і зборах для промислових підприємств відповідно до вимог чинного законодавства.</w:t>
      </w:r>
    </w:p>
    <w:p w:rsidR="00017ADF" w:rsidRPr="00017ADF" w:rsidRDefault="00017ADF" w:rsidP="00BD448A">
      <w:pPr>
        <w:numPr>
          <w:ilvl w:val="1"/>
          <w:numId w:val="7"/>
        </w:numPr>
        <w:tabs>
          <w:tab w:val="left" w:pos="142"/>
          <w:tab w:val="left" w:pos="118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надання пропозицій стосовно ставок місцевих податків та зборів щодо застосування до промислових підприємств міста.</w:t>
      </w:r>
    </w:p>
    <w:p w:rsidR="00017ADF" w:rsidRPr="00017ADF" w:rsidRDefault="00017ADF" w:rsidP="00BD448A">
      <w:pPr>
        <w:numPr>
          <w:ilvl w:val="1"/>
          <w:numId w:val="7"/>
        </w:numPr>
        <w:tabs>
          <w:tab w:val="left" w:pos="142"/>
          <w:tab w:val="left" w:pos="133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створення належних умов для розвитку міжрегіонального співробітництва, зовнішньоекономічної діяльності міста, сприяння розвитку та реалізації експортного потенціалу підприємств міста, міжнародної виставкової діяльності у сфері промислової політики.</w:t>
      </w:r>
    </w:p>
    <w:p w:rsidR="00017ADF" w:rsidRPr="00017ADF" w:rsidRDefault="00017ADF" w:rsidP="00BD448A">
      <w:pPr>
        <w:numPr>
          <w:ilvl w:val="1"/>
          <w:numId w:val="7"/>
        </w:numPr>
        <w:tabs>
          <w:tab w:val="left" w:pos="142"/>
          <w:tab w:val="left" w:pos="143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правил торгівлі на ринках, у тому числі тих, за порушення яких передбачена адміністративна відповідальність.</w:t>
      </w:r>
    </w:p>
    <w:p w:rsidR="00017ADF" w:rsidRPr="00017ADF" w:rsidRDefault="00017ADF" w:rsidP="00BD448A">
      <w:pPr>
        <w:numPr>
          <w:ilvl w:val="1"/>
          <w:numId w:val="7"/>
        </w:numPr>
        <w:tabs>
          <w:tab w:val="left" w:pos="142"/>
          <w:tab w:val="left" w:pos="143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місцевих ринків, ярмарків, торгівлі на ринках, сприяння розвитку всіх форм торгівлі.</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територіальної громади міста.</w:t>
      </w:r>
    </w:p>
    <w:p w:rsidR="00017ADF" w:rsidRPr="00017ADF" w:rsidRDefault="00017ADF" w:rsidP="00BD448A">
      <w:pPr>
        <w:numPr>
          <w:ilvl w:val="1"/>
          <w:numId w:val="7"/>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щодо розширення та вдосконалення мережі підприємств торгівлі, громадського харчування та побутового обслуговування населення.</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пропозиції щодо підвищення ефективності управління споживчим ринком.</w:t>
      </w:r>
    </w:p>
    <w:p w:rsidR="00017ADF" w:rsidRPr="00017ADF" w:rsidRDefault="00017ADF" w:rsidP="00BD448A">
      <w:pPr>
        <w:numPr>
          <w:ilvl w:val="1"/>
          <w:numId w:val="7"/>
        </w:numPr>
        <w:tabs>
          <w:tab w:val="left" w:pos="142"/>
          <w:tab w:val="left" w:pos="145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платних послуг та побутове обслуговування населення.</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контроль за дотриманням законодавства щодо захисту прав споживачів.</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програми розвитку підприємництва у місті, зміни і доповнення до них.</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зі сферами побутового і торговельного обслуговування, громадського харчування, підприємництва та промисловості.</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Pr="00017ADF" w:rsidRDefault="00017ADF" w:rsidP="00BD448A">
      <w:pPr>
        <w:numPr>
          <w:ilvl w:val="1"/>
          <w:numId w:val="7"/>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промисловості, побутового обслуговування населення, громадського харчування, торгівлі та підприємництва, віднесених до ком</w:t>
      </w:r>
      <w:r w:rsidRPr="00017ADF">
        <w:rPr>
          <w:rFonts w:ascii="Times New Roman" w:hAnsi="Times New Roman" w:cs="Times New Roman"/>
          <w:sz w:val="28"/>
          <w:szCs w:val="28"/>
        </w:rPr>
        <w:softHyphen/>
        <w:t>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7"/>
        </w:numPr>
        <w:shd w:val="clear" w:color="auto" w:fill="auto"/>
        <w:tabs>
          <w:tab w:val="left" w:pos="142"/>
          <w:tab w:val="left" w:pos="1290"/>
        </w:tabs>
        <w:spacing w:before="0" w:line="240" w:lineRule="auto"/>
        <w:ind w:firstLine="709"/>
        <w:jc w:val="both"/>
        <w:rPr>
          <w:lang w:val="uk-UA"/>
        </w:rPr>
      </w:pPr>
      <w:bookmarkStart w:id="17" w:name="bookmark18"/>
      <w:r w:rsidRPr="00017ADF">
        <w:rPr>
          <w:color w:val="000000"/>
          <w:lang w:val="uk-UA" w:eastAsia="uk-UA" w:bidi="uk-UA"/>
        </w:rPr>
        <w:t>Вивчення діяльності виконавчих органів міської ради, підприємств, установ, організацій:</w:t>
      </w:r>
      <w:bookmarkEnd w:id="17"/>
    </w:p>
    <w:p w:rsidR="00017ADF" w:rsidRPr="00017ADF" w:rsidRDefault="00017ADF" w:rsidP="00BD448A">
      <w:pPr>
        <w:numPr>
          <w:ilvl w:val="1"/>
          <w:numId w:val="7"/>
        </w:numPr>
        <w:tabs>
          <w:tab w:val="left" w:pos="142"/>
          <w:tab w:val="left" w:pos="129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3"/>
        </w:numPr>
        <w:tabs>
          <w:tab w:val="left" w:pos="142"/>
          <w:tab w:val="left" w:pos="10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міської ради, які здійснюють повноваження в галузі побутового і торговельного обслуговування, громадського харчування, підприємництва та промисловості;</w:t>
      </w:r>
    </w:p>
    <w:p w:rsidR="00017ADF" w:rsidRDefault="00151725"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lang w:val="ru-RU"/>
        </w:rPr>
        <w:t>- </w:t>
      </w:r>
      <w:r w:rsidR="00017ADF" w:rsidRPr="00017ADF">
        <w:rPr>
          <w:rFonts w:ascii="Times New Roman" w:hAnsi="Times New Roman" w:cs="Times New Roman"/>
          <w:sz w:val="28"/>
          <w:szCs w:val="28"/>
        </w:rPr>
        <w:t>комунальних підприємств, підпорядкованих та підзвітних вищезазначеним виконавчим органам;</w:t>
      </w:r>
    </w:p>
    <w:p w:rsidR="00BD448A" w:rsidRPr="00017ADF" w:rsidRDefault="00BD448A" w:rsidP="00BD448A">
      <w:pPr>
        <w:tabs>
          <w:tab w:val="left" w:pos="142"/>
        </w:tabs>
        <w:ind w:firstLine="709"/>
        <w:jc w:val="both"/>
        <w:rPr>
          <w:rFonts w:ascii="Times New Roman" w:hAnsi="Times New Roman" w:cs="Times New Roman"/>
          <w:sz w:val="28"/>
          <w:szCs w:val="28"/>
        </w:rPr>
      </w:pPr>
    </w:p>
    <w:p w:rsidR="00017ADF" w:rsidRPr="00017ADF" w:rsidRDefault="00017ADF" w:rsidP="00BD448A">
      <w:pPr>
        <w:numPr>
          <w:ilvl w:val="0"/>
          <w:numId w:val="3"/>
        </w:numPr>
        <w:tabs>
          <w:tab w:val="left" w:pos="142"/>
          <w:tab w:val="left" w:pos="104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інших підприємств, установ та організацій, незалежно від форм власності згідно із законодавством України у сфері промисловості, торгівлі та підприємництва;</w:t>
      </w:r>
    </w:p>
    <w:p w:rsidR="00017ADF" w:rsidRPr="00017ADF" w:rsidRDefault="00017ADF" w:rsidP="00BD448A">
      <w:pPr>
        <w:numPr>
          <w:ilvl w:val="1"/>
          <w:numId w:val="7"/>
        </w:numPr>
        <w:tabs>
          <w:tab w:val="left" w:pos="142"/>
          <w:tab w:val="left" w:pos="129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роботи та координація діяльності промислового комплексу міста щодо виробництва товарної продукції та сприяння збільшенню прибутків і обсягів видатків до місцевого бюджету підприємствами усіх форм власності.</w:t>
      </w:r>
    </w:p>
    <w:p w:rsidR="00017ADF" w:rsidRPr="00017ADF" w:rsidRDefault="00017ADF" w:rsidP="00BD448A">
      <w:pPr>
        <w:numPr>
          <w:ilvl w:val="1"/>
          <w:numId w:val="7"/>
        </w:numPr>
        <w:tabs>
          <w:tab w:val="left" w:pos="142"/>
          <w:tab w:val="left" w:pos="129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за погашенням заборгованості за використані енергоносії промисловими підприємствами.</w:t>
      </w:r>
    </w:p>
    <w:p w:rsidR="00017ADF" w:rsidRPr="00017ADF" w:rsidRDefault="00017ADF" w:rsidP="00BD448A">
      <w:pPr>
        <w:numPr>
          <w:ilvl w:val="1"/>
          <w:numId w:val="7"/>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у межах повноважень міської ради за дотриманням вимог чинного законодавства з боку суб’єктів підприємницької діяльності в галузі промисловості, побутового обслуговування, громадського харчування, торгівлі, споживчого ринку, сфери послуг, зовнішньоекономічної діяльності.</w:t>
      </w:r>
    </w:p>
    <w:p w:rsidR="00017ADF" w:rsidRPr="00017ADF" w:rsidRDefault="00017ADF" w:rsidP="00BD448A">
      <w:pPr>
        <w:numPr>
          <w:ilvl w:val="1"/>
          <w:numId w:val="7"/>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підприємств, установ, організацій, незалежно від форм власності, у сфері промисловості, побутового обслуговування, громадського харчування, торгівлі, споживчого ринку, сфери послуг, зовнішньоекономічної діяльності в рамках чинного законодавства.</w:t>
      </w:r>
    </w:p>
    <w:p w:rsidR="00017ADF" w:rsidRPr="00017ADF" w:rsidRDefault="00017ADF" w:rsidP="00BD448A">
      <w:pPr>
        <w:pStyle w:val="23"/>
        <w:keepNext/>
        <w:keepLines/>
        <w:numPr>
          <w:ilvl w:val="0"/>
          <w:numId w:val="7"/>
        </w:numPr>
        <w:shd w:val="clear" w:color="auto" w:fill="auto"/>
        <w:tabs>
          <w:tab w:val="left" w:pos="142"/>
          <w:tab w:val="left" w:pos="1148"/>
        </w:tabs>
        <w:spacing w:before="0" w:line="240" w:lineRule="auto"/>
        <w:ind w:firstLine="709"/>
        <w:jc w:val="both"/>
        <w:rPr>
          <w:lang w:val="uk-UA"/>
        </w:rPr>
      </w:pPr>
      <w:bookmarkStart w:id="18" w:name="bookmark19"/>
      <w:r w:rsidRPr="00017ADF">
        <w:rPr>
          <w:color w:val="000000"/>
          <w:lang w:val="uk-UA" w:eastAsia="uk-UA" w:bidi="uk-UA"/>
        </w:rPr>
        <w:t>Підготовки інформації до відома депутатів щодо:</w:t>
      </w:r>
      <w:bookmarkEnd w:id="18"/>
    </w:p>
    <w:p w:rsidR="00017ADF" w:rsidRPr="00017ADF" w:rsidRDefault="00017ADF" w:rsidP="00BD448A">
      <w:pPr>
        <w:numPr>
          <w:ilvl w:val="1"/>
          <w:numId w:val="7"/>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Ефективності роботи промисловості міста з вирішення завдань місцевого самоврядування у рамках чинного законодавства - один раз на півріччя.</w:t>
      </w:r>
    </w:p>
    <w:p w:rsidR="00017ADF" w:rsidRPr="00017ADF" w:rsidRDefault="00017ADF" w:rsidP="00BD448A">
      <w:pPr>
        <w:numPr>
          <w:ilvl w:val="1"/>
          <w:numId w:val="7"/>
        </w:numPr>
        <w:tabs>
          <w:tab w:val="left" w:pos="142"/>
          <w:tab w:val="left" w:pos="1305"/>
        </w:tabs>
        <w:ind w:firstLine="709"/>
        <w:jc w:val="both"/>
        <w:rPr>
          <w:rFonts w:ascii="Times New Roman" w:hAnsi="Times New Roman" w:cs="Times New Roman"/>
          <w:sz w:val="28"/>
          <w:szCs w:val="28"/>
        </w:rPr>
      </w:pPr>
      <w:r w:rsidRPr="00017ADF">
        <w:rPr>
          <w:rFonts w:ascii="Times New Roman" w:hAnsi="Times New Roman" w:cs="Times New Roman"/>
          <w:sz w:val="28"/>
          <w:szCs w:val="28"/>
        </w:rPr>
        <w:t>Роботи підприємств міста з іноземними інвесторами - один раз на півріччя.</w:t>
      </w:r>
    </w:p>
    <w:p w:rsidR="00017ADF" w:rsidRPr="00017ADF" w:rsidRDefault="00017ADF" w:rsidP="00BD448A">
      <w:pPr>
        <w:numPr>
          <w:ilvl w:val="1"/>
          <w:numId w:val="7"/>
        </w:numPr>
        <w:tabs>
          <w:tab w:val="left" w:pos="142"/>
          <w:tab w:val="left" w:pos="1355"/>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та видів послуг,, що надаються населенню, - один раз на рік.</w:t>
      </w:r>
    </w:p>
    <w:p w:rsidR="00017ADF" w:rsidRPr="00151725" w:rsidRDefault="00017ADF" w:rsidP="00BD448A">
      <w:pPr>
        <w:numPr>
          <w:ilvl w:val="1"/>
          <w:numId w:val="7"/>
        </w:numPr>
        <w:tabs>
          <w:tab w:val="left" w:pos="142"/>
          <w:tab w:val="left" w:pos="1355"/>
        </w:tabs>
        <w:ind w:firstLine="709"/>
        <w:jc w:val="both"/>
        <w:rPr>
          <w:rFonts w:ascii="Times New Roman" w:hAnsi="Times New Roman" w:cs="Times New Roman"/>
          <w:sz w:val="28"/>
          <w:szCs w:val="28"/>
        </w:rPr>
      </w:pPr>
      <w:r w:rsidRPr="00151725">
        <w:rPr>
          <w:rFonts w:ascii="Times New Roman" w:hAnsi="Times New Roman" w:cs="Times New Roman"/>
          <w:sz w:val="28"/>
          <w:szCs w:val="28"/>
        </w:rPr>
        <w:t>Виконання програм розвитку підприємництва у місті - один раз на</w:t>
      </w:r>
      <w:r w:rsidR="00151725">
        <w:rPr>
          <w:rFonts w:ascii="Times New Roman" w:hAnsi="Times New Roman" w:cs="Times New Roman"/>
          <w:sz w:val="28"/>
          <w:szCs w:val="28"/>
          <w:lang w:val="ru-RU"/>
        </w:rPr>
        <w:t xml:space="preserve"> </w:t>
      </w:r>
      <w:r w:rsidRPr="00151725">
        <w:rPr>
          <w:rFonts w:ascii="Times New Roman" w:hAnsi="Times New Roman" w:cs="Times New Roman"/>
          <w:sz w:val="28"/>
          <w:szCs w:val="28"/>
        </w:rPr>
        <w:t>рік.</w:t>
      </w:r>
    </w:p>
    <w:p w:rsidR="00017ADF" w:rsidRDefault="00017ADF" w:rsidP="00BD448A">
      <w:pPr>
        <w:numPr>
          <w:ilvl w:val="1"/>
          <w:numId w:val="7"/>
        </w:numPr>
        <w:tabs>
          <w:tab w:val="left" w:pos="142"/>
          <w:tab w:val="left" w:pos="1171"/>
        </w:tabs>
        <w:ind w:firstLine="709"/>
        <w:jc w:val="both"/>
        <w:rPr>
          <w:rFonts w:ascii="Times New Roman" w:hAnsi="Times New Roman" w:cs="Times New Roman"/>
          <w:sz w:val="28"/>
          <w:szCs w:val="28"/>
        </w:rPr>
      </w:pPr>
      <w:r w:rsidRPr="00017ADF">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BD448A" w:rsidRPr="00017ADF" w:rsidRDefault="00BD448A" w:rsidP="00BD448A">
      <w:pPr>
        <w:tabs>
          <w:tab w:val="left" w:pos="142"/>
          <w:tab w:val="left" w:pos="1171"/>
        </w:tabs>
        <w:ind w:left="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43</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w:t>
      </w:r>
      <w:r w:rsidR="00151725">
        <w:rPr>
          <w:color w:val="000000"/>
          <w:lang w:val="uk-UA" w:eastAsia="uk-UA" w:bidi="uk-UA"/>
        </w:rPr>
        <w:t xml:space="preserve"> транспорту та зв’язку </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8"/>
        </w:numPr>
        <w:shd w:val="clear" w:color="auto" w:fill="auto"/>
        <w:tabs>
          <w:tab w:val="left" w:pos="142"/>
          <w:tab w:val="left" w:pos="1139"/>
        </w:tabs>
        <w:spacing w:before="0" w:line="240" w:lineRule="auto"/>
        <w:ind w:firstLine="709"/>
        <w:jc w:val="both"/>
        <w:rPr>
          <w:lang w:val="uk-UA"/>
        </w:rPr>
      </w:pPr>
      <w:bookmarkStart w:id="19" w:name="bookmark20"/>
      <w:r w:rsidRPr="00017ADF">
        <w:rPr>
          <w:color w:val="000000"/>
          <w:lang w:val="uk-UA" w:eastAsia="uk-UA" w:bidi="uk-UA"/>
        </w:rPr>
        <w:t>Попереднього розгляду профільних питань:</w:t>
      </w:r>
      <w:bookmarkEnd w:id="19"/>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1.1. Про стан і заходи щодо розвитку транспорту та зв’язку.</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1.2. Про управління об’єктами транспорту і зв’язку, що перебувають у комунальній власності територіальної громади міста, забезпечення їх належного утримання та ефективної експлуатації, необхідного рівня та якості надання послуг населенню.</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1.3. Про організацію руху міського пасажирського транспорту (в тому числі транзитного у випадках, передбачених законодавством), незалежно від форм власності.</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1.4. Про залучення на договірних засадах підприємств, установ та організацій, незалежно від форм власності, до участі в обслуговуванні населення засобами транспорту і зв’язку, а також до участі у створенні, розвитку та реконструкції об’єктів транспортного обслуговування.</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 xml:space="preserve">1.5. Про </w:t>
      </w:r>
      <w:r>
        <w:rPr>
          <w:rFonts w:ascii="Times New Roman" w:hAnsi="Times New Roman" w:cs="Times New Roman"/>
          <w:sz w:val="28"/>
          <w:szCs w:val="28"/>
        </w:rPr>
        <w:t>по</w:t>
      </w:r>
      <w:r w:rsidRPr="002260A9">
        <w:rPr>
          <w:rFonts w:ascii="Times New Roman" w:hAnsi="Times New Roman" w:cs="Times New Roman"/>
          <w:sz w:val="28"/>
          <w:szCs w:val="28"/>
        </w:rPr>
        <w:t>годження складу конкурсних комісій з питань організації та управління транспортною інфраструктурою.</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lastRenderedPageBreak/>
        <w:t>1.6. Про розміщення реклами на транспорті, підприємствах зв’язку та телекомунікацій.</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1.7.</w:t>
      </w:r>
      <w:r w:rsidRPr="002260A9">
        <w:rPr>
          <w:rFonts w:ascii="Times New Roman" w:hAnsi="Times New Roman" w:cs="Times New Roman"/>
          <w:color w:val="339966"/>
          <w:sz w:val="28"/>
          <w:szCs w:val="28"/>
        </w:rPr>
        <w:t xml:space="preserve"> </w:t>
      </w:r>
      <w:r w:rsidRPr="002260A9">
        <w:rPr>
          <w:rFonts w:ascii="Times New Roman" w:hAnsi="Times New Roman" w:cs="Times New Roman"/>
          <w:sz w:val="28"/>
          <w:szCs w:val="28"/>
        </w:rPr>
        <w:t>Про організацію роботи парковок, автостоянок, зупиночних комплексів, транспортних підприємств.</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1.8. Про забезпечення безпеки пасажирських перевезень та реалізацію програми соціально-економічного розвитку міста.</w:t>
      </w:r>
    </w:p>
    <w:p w:rsidR="00151725" w:rsidRPr="005C6ECE"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 xml:space="preserve">1.9. </w:t>
      </w:r>
      <w:r w:rsidRPr="005C6ECE">
        <w:rPr>
          <w:rFonts w:ascii="Times New Roman" w:hAnsi="Times New Roman" w:cs="Times New Roman"/>
          <w:sz w:val="28"/>
          <w:szCs w:val="28"/>
        </w:rPr>
        <w:t>Про забезпечення виконання екологічних нормативів на транспорті, залучення інвестицій у транспортну інфраструктуру міста.</w:t>
      </w:r>
    </w:p>
    <w:p w:rsidR="00151725" w:rsidRPr="002260A9" w:rsidRDefault="00151725" w:rsidP="00BD448A">
      <w:pPr>
        <w:ind w:firstLine="720"/>
        <w:jc w:val="both"/>
        <w:rPr>
          <w:rFonts w:ascii="Times New Roman" w:hAnsi="Times New Roman" w:cs="Times New Roman"/>
          <w:sz w:val="28"/>
          <w:szCs w:val="28"/>
        </w:rPr>
      </w:pPr>
      <w:r w:rsidRPr="002260A9">
        <w:rPr>
          <w:rFonts w:ascii="Times New Roman" w:hAnsi="Times New Roman" w:cs="Times New Roman"/>
          <w:sz w:val="28"/>
          <w:szCs w:val="28"/>
        </w:rPr>
        <w:t>1.10. Про встановлення тарифів на оплату транспортних та інших послуг, які надаються підприємствами та організаціями комунальної власності, погодження в установленому порядку цих питань з підприємствами, установами та організаціями, які не належать до комунальної власності, в порядку та межах, визначених законодавством.</w:t>
      </w:r>
    </w:p>
    <w:p w:rsidR="00151725" w:rsidRPr="002260A9" w:rsidRDefault="00151725" w:rsidP="00BD448A">
      <w:pPr>
        <w:pStyle w:val="ac"/>
        <w:spacing w:before="0" w:beforeAutospacing="0" w:after="0" w:afterAutospacing="0"/>
        <w:ind w:firstLine="709"/>
        <w:jc w:val="both"/>
        <w:rPr>
          <w:sz w:val="28"/>
          <w:szCs w:val="28"/>
          <w:lang w:val="uk-UA"/>
        </w:rPr>
      </w:pPr>
      <w:r w:rsidRPr="002260A9">
        <w:rPr>
          <w:sz w:val="28"/>
          <w:szCs w:val="28"/>
          <w:lang w:val="uk-UA"/>
        </w:rPr>
        <w:t>1.</w:t>
      </w:r>
      <w:r>
        <w:rPr>
          <w:sz w:val="28"/>
          <w:szCs w:val="28"/>
          <w:lang w:val="uk-UA"/>
        </w:rPr>
        <w:t>11. </w:t>
      </w:r>
      <w:r w:rsidRPr="002260A9">
        <w:rPr>
          <w:sz w:val="28"/>
          <w:szCs w:val="28"/>
          <w:lang w:val="uk-UA"/>
        </w:rPr>
        <w:t>Про попередній розгляд кандидатур осіб, які пропонуються для обрання, затвердження, призначення або погодження на посади, діяльні</w:t>
      </w:r>
      <w:r>
        <w:rPr>
          <w:sz w:val="28"/>
          <w:szCs w:val="28"/>
          <w:lang w:val="uk-UA"/>
        </w:rPr>
        <w:t xml:space="preserve">сть яких пов’язана з транспортом та </w:t>
      </w:r>
      <w:r w:rsidRPr="002260A9">
        <w:rPr>
          <w:sz w:val="28"/>
          <w:szCs w:val="28"/>
          <w:lang w:val="uk-UA"/>
        </w:rPr>
        <w:t>зв’язком.</w:t>
      </w:r>
    </w:p>
    <w:p w:rsidR="00151725" w:rsidRPr="002260A9" w:rsidRDefault="00151725" w:rsidP="00BD448A">
      <w:pPr>
        <w:pStyle w:val="ac"/>
        <w:spacing w:before="0" w:beforeAutospacing="0" w:after="0" w:afterAutospacing="0"/>
        <w:ind w:firstLine="709"/>
        <w:jc w:val="both"/>
        <w:rPr>
          <w:sz w:val="28"/>
          <w:szCs w:val="28"/>
          <w:lang w:val="uk-UA"/>
        </w:rPr>
      </w:pPr>
      <w:r w:rsidRPr="002260A9">
        <w:rPr>
          <w:sz w:val="28"/>
          <w:szCs w:val="28"/>
          <w:lang w:val="uk-UA"/>
        </w:rPr>
        <w:t>1.</w:t>
      </w:r>
      <w:r>
        <w:rPr>
          <w:sz w:val="28"/>
          <w:szCs w:val="28"/>
          <w:lang w:val="uk-UA"/>
        </w:rPr>
        <w:t>1</w:t>
      </w:r>
      <w:r w:rsidRPr="002260A9">
        <w:rPr>
          <w:sz w:val="28"/>
          <w:szCs w:val="28"/>
          <w:lang w:val="uk-UA"/>
        </w:rPr>
        <w:t>2. Про попереднє погодження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151725" w:rsidRPr="002260A9" w:rsidRDefault="00151725" w:rsidP="00BD448A">
      <w:pPr>
        <w:ind w:firstLine="708"/>
        <w:jc w:val="both"/>
        <w:rPr>
          <w:rFonts w:ascii="Times New Roman" w:hAnsi="Times New Roman" w:cs="Times New Roman"/>
          <w:sz w:val="28"/>
          <w:szCs w:val="28"/>
        </w:rPr>
      </w:pPr>
      <w:r w:rsidRPr="002260A9">
        <w:rPr>
          <w:rFonts w:ascii="Times New Roman" w:hAnsi="Times New Roman" w:cs="Times New Roman"/>
          <w:sz w:val="28"/>
          <w:szCs w:val="28"/>
        </w:rPr>
        <w:t>1.</w:t>
      </w:r>
      <w:r>
        <w:rPr>
          <w:rFonts w:ascii="Times New Roman" w:hAnsi="Times New Roman" w:cs="Times New Roman"/>
          <w:sz w:val="28"/>
          <w:szCs w:val="28"/>
        </w:rPr>
        <w:t>1</w:t>
      </w:r>
      <w:r w:rsidRPr="002260A9">
        <w:rPr>
          <w:rFonts w:ascii="Times New Roman" w:hAnsi="Times New Roman" w:cs="Times New Roman"/>
          <w:sz w:val="28"/>
          <w:szCs w:val="28"/>
        </w:rPr>
        <w:t>3. У сфері транспорту</w:t>
      </w:r>
      <w:r>
        <w:rPr>
          <w:rFonts w:ascii="Times New Roman" w:hAnsi="Times New Roman" w:cs="Times New Roman"/>
          <w:sz w:val="28"/>
          <w:szCs w:val="28"/>
        </w:rPr>
        <w:t xml:space="preserve"> та </w:t>
      </w:r>
      <w:r w:rsidRPr="002260A9">
        <w:rPr>
          <w:rFonts w:ascii="Times New Roman" w:hAnsi="Times New Roman" w:cs="Times New Roman"/>
          <w:sz w:val="28"/>
          <w:szCs w:val="28"/>
        </w:rPr>
        <w:t>зв’язку,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151725" w:rsidRPr="000C5B83" w:rsidRDefault="00151725" w:rsidP="00BD448A">
      <w:pPr>
        <w:pStyle w:val="ac"/>
        <w:spacing w:before="0" w:beforeAutospacing="0" w:after="0" w:afterAutospacing="0"/>
        <w:ind w:firstLine="709"/>
        <w:jc w:val="both"/>
        <w:rPr>
          <w:b/>
          <w:bCs/>
          <w:iCs/>
          <w:sz w:val="28"/>
          <w:szCs w:val="28"/>
          <w:lang w:val="uk-UA"/>
        </w:rPr>
      </w:pPr>
      <w:r w:rsidRPr="000C5B83">
        <w:rPr>
          <w:b/>
          <w:bCs/>
          <w:iCs/>
          <w:sz w:val="28"/>
          <w:szCs w:val="28"/>
          <w:lang w:val="uk-UA"/>
        </w:rPr>
        <w:t xml:space="preserve">2. Вивчення діяльності виконавчих органів міської ради, підприємств, установ, організацій: </w:t>
      </w:r>
    </w:p>
    <w:p w:rsidR="00151725" w:rsidRPr="002260A9" w:rsidRDefault="00151725" w:rsidP="00BD448A">
      <w:pPr>
        <w:ind w:firstLine="708"/>
        <w:jc w:val="both"/>
        <w:rPr>
          <w:rFonts w:ascii="Times New Roman" w:hAnsi="Times New Roman" w:cs="Times New Roman"/>
          <w:spacing w:val="1"/>
          <w:sz w:val="28"/>
          <w:szCs w:val="28"/>
        </w:rPr>
      </w:pPr>
      <w:r w:rsidRPr="002260A9">
        <w:rPr>
          <w:rFonts w:ascii="Times New Roman" w:hAnsi="Times New Roman" w:cs="Times New Roman"/>
          <w:spacing w:val="1"/>
          <w:sz w:val="28"/>
          <w:szCs w:val="28"/>
        </w:rPr>
        <w:t>2.1. Аналіз діяльності та участь у розгляді питань, що належать до компетенції виконавчих органів міської ради:</w:t>
      </w:r>
    </w:p>
    <w:p w:rsidR="00151725" w:rsidRPr="002260A9" w:rsidRDefault="00151725" w:rsidP="00BD448A">
      <w:pPr>
        <w:ind w:firstLine="708"/>
        <w:jc w:val="both"/>
        <w:rPr>
          <w:rFonts w:ascii="Times New Roman" w:eastAsia="Calibri" w:hAnsi="Times New Roman" w:cs="Times New Roman"/>
          <w:sz w:val="28"/>
          <w:szCs w:val="28"/>
        </w:rPr>
      </w:pPr>
      <w:r w:rsidRPr="002260A9">
        <w:rPr>
          <w:rFonts w:ascii="Times New Roman" w:eastAsia="Calibri" w:hAnsi="Times New Roman" w:cs="Times New Roman"/>
          <w:sz w:val="28"/>
          <w:szCs w:val="28"/>
        </w:rPr>
        <w:t xml:space="preserve">- посадових осіб та </w:t>
      </w:r>
      <w:r>
        <w:rPr>
          <w:rFonts w:ascii="Times New Roman" w:eastAsia="Calibri" w:hAnsi="Times New Roman" w:cs="Times New Roman"/>
          <w:sz w:val="28"/>
          <w:szCs w:val="28"/>
        </w:rPr>
        <w:t>виконавчих органів</w:t>
      </w:r>
      <w:r w:rsidRPr="002260A9">
        <w:rPr>
          <w:rFonts w:ascii="Times New Roman" w:eastAsia="Calibri" w:hAnsi="Times New Roman" w:cs="Times New Roman"/>
          <w:sz w:val="28"/>
          <w:szCs w:val="28"/>
        </w:rPr>
        <w:t>, які здійснюють п</w:t>
      </w:r>
      <w:r>
        <w:rPr>
          <w:rFonts w:ascii="Times New Roman" w:eastAsia="Calibri" w:hAnsi="Times New Roman" w:cs="Times New Roman"/>
          <w:sz w:val="28"/>
          <w:szCs w:val="28"/>
        </w:rPr>
        <w:t>овноваження в галузі транспорту та</w:t>
      </w:r>
      <w:r w:rsidRPr="002260A9">
        <w:rPr>
          <w:rFonts w:ascii="Times New Roman" w:eastAsia="Calibri" w:hAnsi="Times New Roman" w:cs="Times New Roman"/>
          <w:sz w:val="28"/>
          <w:szCs w:val="28"/>
        </w:rPr>
        <w:t xml:space="preserve"> зв’язку; </w:t>
      </w:r>
    </w:p>
    <w:p w:rsidR="00151725" w:rsidRPr="002260A9" w:rsidRDefault="00151725" w:rsidP="00BD448A">
      <w:pPr>
        <w:pStyle w:val="ac"/>
        <w:spacing w:before="0" w:beforeAutospacing="0" w:after="0" w:afterAutospacing="0"/>
        <w:ind w:firstLine="708"/>
        <w:jc w:val="both"/>
        <w:rPr>
          <w:sz w:val="28"/>
          <w:szCs w:val="28"/>
          <w:lang w:val="uk-UA"/>
        </w:rPr>
      </w:pPr>
      <w:r w:rsidRPr="002260A9">
        <w:rPr>
          <w:sz w:val="28"/>
          <w:szCs w:val="28"/>
          <w:lang w:val="uk-UA"/>
        </w:rPr>
        <w:t>- комунальних підприємств, підпорядкованих та підзвітних вищезазначеним виконавчим органам;</w:t>
      </w:r>
    </w:p>
    <w:p w:rsidR="00151725" w:rsidRPr="002260A9" w:rsidRDefault="00151725" w:rsidP="00BD448A">
      <w:pPr>
        <w:pStyle w:val="ac"/>
        <w:spacing w:before="0" w:beforeAutospacing="0" w:after="0" w:afterAutospacing="0"/>
        <w:ind w:firstLine="708"/>
        <w:jc w:val="both"/>
        <w:rPr>
          <w:bCs/>
          <w:sz w:val="28"/>
          <w:szCs w:val="28"/>
          <w:lang w:val="uk-UA"/>
        </w:rPr>
      </w:pPr>
      <w:r w:rsidRPr="002260A9">
        <w:rPr>
          <w:spacing w:val="-2"/>
          <w:sz w:val="28"/>
          <w:szCs w:val="28"/>
          <w:lang w:val="uk-UA"/>
        </w:rPr>
        <w:t>- інших підприємств, установ та організацій,</w:t>
      </w:r>
      <w:r w:rsidRPr="002260A9">
        <w:rPr>
          <w:spacing w:val="1"/>
          <w:sz w:val="28"/>
          <w:szCs w:val="28"/>
          <w:lang w:val="uk-UA"/>
        </w:rPr>
        <w:t xml:space="preserve"> незалежно від форм власності, </w:t>
      </w:r>
      <w:r w:rsidRPr="002260A9">
        <w:rPr>
          <w:spacing w:val="-2"/>
          <w:sz w:val="28"/>
          <w:szCs w:val="28"/>
          <w:lang w:val="uk-UA"/>
        </w:rPr>
        <w:t>згідно із законодавством України, у сфері транспорту</w:t>
      </w:r>
      <w:r>
        <w:rPr>
          <w:spacing w:val="-2"/>
          <w:sz w:val="28"/>
          <w:szCs w:val="28"/>
          <w:lang w:val="uk-UA"/>
        </w:rPr>
        <w:t xml:space="preserve"> та</w:t>
      </w:r>
      <w:r w:rsidRPr="002260A9">
        <w:rPr>
          <w:spacing w:val="-2"/>
          <w:sz w:val="28"/>
          <w:szCs w:val="28"/>
          <w:lang w:val="uk-UA"/>
        </w:rPr>
        <w:t xml:space="preserve"> зв’язку.</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2.2. Аналіз та контроль дотримання вимог чинного законодавства щодо розміщення реклами на транспорті, підприємствах зв’язку та телекомунікацій.</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2.3. Аналіз та контроль у межах повноважень міської ради за дотриманням вимог чинного законодавства з боку суб’єктів підприємницької діяльності в галузі транспорту</w:t>
      </w:r>
      <w:r>
        <w:rPr>
          <w:rFonts w:ascii="Times New Roman" w:hAnsi="Times New Roman" w:cs="Times New Roman"/>
          <w:sz w:val="28"/>
          <w:szCs w:val="28"/>
        </w:rPr>
        <w:t xml:space="preserve"> та</w:t>
      </w:r>
      <w:r w:rsidRPr="002260A9">
        <w:rPr>
          <w:rFonts w:ascii="Times New Roman" w:hAnsi="Times New Roman" w:cs="Times New Roman"/>
          <w:sz w:val="28"/>
          <w:szCs w:val="28"/>
        </w:rPr>
        <w:t xml:space="preserve"> зв’язку.</w:t>
      </w:r>
    </w:p>
    <w:p w:rsidR="00151725" w:rsidRPr="002260A9" w:rsidRDefault="00151725" w:rsidP="00BD448A">
      <w:pPr>
        <w:ind w:firstLine="709"/>
        <w:jc w:val="both"/>
        <w:rPr>
          <w:rFonts w:ascii="Times New Roman" w:hAnsi="Times New Roman" w:cs="Times New Roman"/>
          <w:sz w:val="28"/>
          <w:szCs w:val="28"/>
        </w:rPr>
      </w:pPr>
      <w:r w:rsidRPr="002260A9">
        <w:rPr>
          <w:rFonts w:ascii="Times New Roman" w:hAnsi="Times New Roman" w:cs="Times New Roman"/>
          <w:sz w:val="28"/>
          <w:szCs w:val="28"/>
        </w:rPr>
        <w:t>2.4. Аналіз та контроль у межах повноважень графіків і маршрутів  міського пасажирського транспорту та роботи операторів парковок, незалежно від форм власності.</w:t>
      </w:r>
    </w:p>
    <w:p w:rsidR="00151725" w:rsidRPr="002260A9" w:rsidRDefault="00151725" w:rsidP="00BD448A">
      <w:pPr>
        <w:pStyle w:val="ac"/>
        <w:spacing w:before="0" w:beforeAutospacing="0" w:after="0" w:afterAutospacing="0"/>
        <w:ind w:firstLine="709"/>
        <w:jc w:val="both"/>
        <w:rPr>
          <w:sz w:val="28"/>
          <w:szCs w:val="28"/>
          <w:lang w:val="uk-UA"/>
        </w:rPr>
      </w:pPr>
      <w:r w:rsidRPr="002260A9">
        <w:rPr>
          <w:sz w:val="28"/>
          <w:szCs w:val="28"/>
          <w:lang w:val="uk-UA"/>
        </w:rPr>
        <w:t xml:space="preserve">2.5. Аналіз та контроль дотримання законності прав громадян у виконавчих органах міської ради, на підприємствах, в організаціях та установах міста. </w:t>
      </w:r>
    </w:p>
    <w:p w:rsidR="00151725" w:rsidRPr="000C5B83" w:rsidRDefault="00151725" w:rsidP="00BD448A">
      <w:pPr>
        <w:widowControl/>
        <w:numPr>
          <w:ilvl w:val="0"/>
          <w:numId w:val="20"/>
        </w:numPr>
        <w:shd w:val="clear" w:color="auto" w:fill="FFFFFF"/>
        <w:tabs>
          <w:tab w:val="left" w:pos="993"/>
        </w:tabs>
        <w:ind w:left="709" w:firstLine="0"/>
        <w:jc w:val="both"/>
        <w:rPr>
          <w:rFonts w:ascii="Times New Roman" w:hAnsi="Times New Roman" w:cs="Times New Roman"/>
          <w:b/>
          <w:bCs/>
          <w:iCs/>
          <w:spacing w:val="-1"/>
          <w:sz w:val="28"/>
          <w:szCs w:val="28"/>
        </w:rPr>
      </w:pPr>
      <w:r w:rsidRPr="000C5B83">
        <w:rPr>
          <w:rFonts w:ascii="Times New Roman" w:hAnsi="Times New Roman" w:cs="Times New Roman"/>
          <w:b/>
          <w:bCs/>
          <w:iCs/>
          <w:spacing w:val="-1"/>
          <w:sz w:val="28"/>
          <w:szCs w:val="28"/>
        </w:rPr>
        <w:t>Підготовки інформації до відома депутатів щодо:</w:t>
      </w:r>
    </w:p>
    <w:p w:rsidR="00151725" w:rsidRDefault="00151725" w:rsidP="00BD448A">
      <w:pPr>
        <w:pStyle w:val="ac"/>
        <w:spacing w:before="0" w:beforeAutospacing="0" w:after="0" w:afterAutospacing="0"/>
        <w:ind w:left="142" w:firstLine="567"/>
        <w:jc w:val="both"/>
        <w:rPr>
          <w:sz w:val="28"/>
          <w:szCs w:val="28"/>
          <w:lang w:val="uk-UA"/>
        </w:rPr>
      </w:pPr>
      <w:r w:rsidRPr="002260A9">
        <w:rPr>
          <w:sz w:val="28"/>
          <w:szCs w:val="28"/>
          <w:lang w:val="uk-UA"/>
        </w:rPr>
        <w:t xml:space="preserve">3.1. Ефективності роботи міського пасажирського транспорту - один раз на півріччя. </w:t>
      </w:r>
    </w:p>
    <w:p w:rsidR="00562185" w:rsidRDefault="00562185" w:rsidP="00BD448A">
      <w:pPr>
        <w:pStyle w:val="ac"/>
        <w:spacing w:before="0" w:beforeAutospacing="0" w:after="0" w:afterAutospacing="0"/>
        <w:ind w:left="142" w:firstLine="567"/>
        <w:jc w:val="both"/>
        <w:rPr>
          <w:sz w:val="28"/>
          <w:szCs w:val="28"/>
          <w:lang w:val="uk-UA"/>
        </w:rPr>
      </w:pPr>
    </w:p>
    <w:p w:rsidR="00562185" w:rsidRPr="002260A9" w:rsidRDefault="00562185" w:rsidP="00BD448A">
      <w:pPr>
        <w:pStyle w:val="ac"/>
        <w:spacing w:before="0" w:beforeAutospacing="0" w:after="0" w:afterAutospacing="0"/>
        <w:ind w:left="142" w:firstLine="567"/>
        <w:jc w:val="both"/>
        <w:rPr>
          <w:sz w:val="28"/>
          <w:szCs w:val="28"/>
          <w:lang w:val="uk-UA"/>
        </w:rPr>
      </w:pPr>
    </w:p>
    <w:p w:rsidR="00151725" w:rsidRPr="002260A9" w:rsidRDefault="00151725" w:rsidP="00BD448A">
      <w:pPr>
        <w:pStyle w:val="ac"/>
        <w:spacing w:before="0" w:beforeAutospacing="0" w:after="0" w:afterAutospacing="0"/>
        <w:ind w:left="142" w:firstLine="567"/>
        <w:jc w:val="both"/>
        <w:rPr>
          <w:sz w:val="28"/>
          <w:szCs w:val="28"/>
          <w:lang w:val="uk-UA"/>
        </w:rPr>
      </w:pPr>
      <w:r w:rsidRPr="002260A9">
        <w:rPr>
          <w:sz w:val="28"/>
          <w:szCs w:val="28"/>
          <w:lang w:val="uk-UA"/>
        </w:rPr>
        <w:t xml:space="preserve">3.2. Дотримання вимог законодавства під час прийняття рішень та інших актів органами міської ради - один раз на рік. </w:t>
      </w:r>
    </w:p>
    <w:p w:rsidR="00151725" w:rsidRPr="002260A9" w:rsidRDefault="00151725" w:rsidP="00BD448A">
      <w:pPr>
        <w:pStyle w:val="ac"/>
        <w:spacing w:before="0" w:beforeAutospacing="0" w:after="0" w:afterAutospacing="0"/>
        <w:ind w:left="142" w:firstLine="567"/>
        <w:jc w:val="both"/>
        <w:rPr>
          <w:b/>
          <w:strike/>
          <w:sz w:val="28"/>
          <w:szCs w:val="28"/>
          <w:lang w:val="uk-UA"/>
        </w:rPr>
      </w:pPr>
      <w:r w:rsidRPr="002260A9">
        <w:rPr>
          <w:sz w:val="28"/>
          <w:szCs w:val="28"/>
          <w:lang w:val="uk-UA"/>
        </w:rPr>
        <w:t>3.3. Дотримання законодавства стосовно використання бюджетних коштів міської ради у сфері відання постійної комісії, при проведенні конкурсів, тендерів, аукціонів – постійно, але не рідше одного разу на півріччя.</w:t>
      </w:r>
    </w:p>
    <w:p w:rsidR="00151725" w:rsidRDefault="00151725" w:rsidP="00BD448A">
      <w:pPr>
        <w:pStyle w:val="ac"/>
        <w:spacing w:before="0" w:beforeAutospacing="0" w:after="0" w:afterAutospacing="0"/>
        <w:ind w:firstLine="709"/>
        <w:jc w:val="both"/>
        <w:rPr>
          <w:sz w:val="28"/>
          <w:szCs w:val="28"/>
          <w:lang w:val="uk-UA"/>
        </w:rPr>
      </w:pPr>
      <w:r w:rsidRPr="002260A9">
        <w:rPr>
          <w:sz w:val="28"/>
          <w:szCs w:val="28"/>
          <w:lang w:val="uk-UA"/>
        </w:rPr>
        <w:t>3.4. Ефективності діяльності підзвітних виконавчих органів міської ради та їх посадових осіб.</w:t>
      </w:r>
    </w:p>
    <w:p w:rsidR="000C5B83" w:rsidRDefault="000C5B83" w:rsidP="00BD448A">
      <w:pPr>
        <w:pStyle w:val="ac"/>
        <w:spacing w:before="0" w:beforeAutospacing="0" w:after="0" w:afterAutospacing="0"/>
        <w:jc w:val="both"/>
        <w:rPr>
          <w:i/>
          <w:sz w:val="28"/>
          <w:szCs w:val="28"/>
          <w:lang w:val="uk-UA"/>
        </w:rPr>
      </w:pPr>
      <w:r w:rsidRPr="00A16A67">
        <w:rPr>
          <w:i/>
          <w:sz w:val="28"/>
          <w:szCs w:val="28"/>
          <w:lang w:val="uk-UA"/>
        </w:rPr>
        <w:t>(</w:t>
      </w:r>
      <w:r w:rsidR="0036733C">
        <w:rPr>
          <w:i/>
          <w:sz w:val="28"/>
          <w:szCs w:val="28"/>
          <w:lang w:val="uk-UA"/>
        </w:rPr>
        <w:t>с</w:t>
      </w:r>
      <w:r w:rsidRPr="00A16A67">
        <w:rPr>
          <w:i/>
          <w:sz w:val="28"/>
          <w:szCs w:val="28"/>
          <w:lang w:val="uk-UA"/>
        </w:rPr>
        <w:t>таття 43 у редакції рішення від 25.04.2018 №</w:t>
      </w:r>
      <w:r w:rsidR="00A16A67" w:rsidRPr="00A16A67">
        <w:rPr>
          <w:i/>
          <w:sz w:val="28"/>
          <w:szCs w:val="28"/>
          <w:lang w:val="uk-UA"/>
        </w:rPr>
        <w:t xml:space="preserve"> 89/31</w:t>
      </w:r>
      <w:r w:rsidRPr="00A16A67">
        <w:rPr>
          <w:i/>
          <w:sz w:val="28"/>
          <w:szCs w:val="28"/>
          <w:lang w:val="uk-UA"/>
        </w:rPr>
        <w:t>)</w:t>
      </w:r>
    </w:p>
    <w:p w:rsidR="000C5B83" w:rsidRPr="000C5B83" w:rsidRDefault="000C5B83" w:rsidP="00BD448A">
      <w:pPr>
        <w:pStyle w:val="ac"/>
        <w:spacing w:before="0" w:beforeAutospacing="0" w:after="0" w:afterAutospacing="0"/>
        <w:ind w:firstLine="709"/>
        <w:jc w:val="both"/>
        <w:rPr>
          <w:i/>
          <w:sz w:val="28"/>
          <w:szCs w:val="28"/>
          <w:lang w:val="uk-UA"/>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44</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архітектури, містобудування та земельних відносин</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9"/>
        </w:numPr>
        <w:shd w:val="clear" w:color="auto" w:fill="auto"/>
        <w:tabs>
          <w:tab w:val="left" w:pos="142"/>
          <w:tab w:val="left" w:pos="1148"/>
        </w:tabs>
        <w:spacing w:before="0" w:line="240" w:lineRule="auto"/>
        <w:ind w:firstLine="709"/>
        <w:jc w:val="both"/>
        <w:rPr>
          <w:lang w:val="uk-UA"/>
        </w:rPr>
      </w:pPr>
      <w:bookmarkStart w:id="20" w:name="bookmark23"/>
      <w:r w:rsidRPr="00017ADF">
        <w:rPr>
          <w:color w:val="000000"/>
          <w:lang w:val="uk-UA" w:eastAsia="uk-UA" w:bidi="uk-UA"/>
        </w:rPr>
        <w:t>Попереднього розгляду профільних питань:</w:t>
      </w:r>
      <w:bookmarkEnd w:id="20"/>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ставки земельного податку (плату за землю), розміри плати за користування природними ресурсами, що є у власності територіальної громади міста.</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встановлення пільг по платі за землю у частині, що підлягає зарахуванню до міського бюджету.</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регулювання земельних відносин, у тому числі щодо надання, передачі, вилучення та продажу земельних ділянок та прав на них.</w:t>
      </w:r>
    </w:p>
    <w:p w:rsidR="00017ADF" w:rsidRPr="00017ADF" w:rsidRDefault="00017ADF" w:rsidP="00BD448A">
      <w:pPr>
        <w:numPr>
          <w:ilvl w:val="1"/>
          <w:numId w:val="9"/>
        </w:numPr>
        <w:tabs>
          <w:tab w:val="left" w:pos="142"/>
          <w:tab w:val="left" w:pos="134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і здійснення землеустрою.</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Прийняття рішень про організацію територій і об'єктів природно- заповідного фонду місцевого значення та інших територій, що підлягають особливій охороні.</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Прийняття рішень щодо надання у користування земельних ділянок, які розташовані у межах: водоохоронних зон та прибережних захисних смуг водних об’єктів, рекреаційних територій, територій розміщення зелених насаджень та територій, які підлягають особливій охороні.</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затвердження місцевих містобудівних програм, генеральних планів забудови міста, зонування території міста, іншої містобудівної документації, внесення змін і доповнень до них.</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здійснення державного архітектурно-будівельного контролю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м. Дніпра.</w:t>
      </w:r>
    </w:p>
    <w:p w:rsidR="00017ADF" w:rsidRPr="00017ADF" w:rsidRDefault="00017ADF" w:rsidP="00BD448A">
      <w:pPr>
        <w:numPr>
          <w:ilvl w:val="1"/>
          <w:numId w:val="9"/>
        </w:numPr>
        <w:tabs>
          <w:tab w:val="left" w:pos="142"/>
          <w:tab w:val="left" w:pos="132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координацію на території міста діяльності суб’єктів містобудування щодо комплексної забудови міста.</w:t>
      </w:r>
    </w:p>
    <w:p w:rsidR="00017ADF" w:rsidRPr="000C5B83" w:rsidRDefault="00017ADF" w:rsidP="00BD448A">
      <w:pPr>
        <w:numPr>
          <w:ilvl w:val="1"/>
          <w:numId w:val="9"/>
        </w:numPr>
        <w:tabs>
          <w:tab w:val="left" w:pos="142"/>
          <w:tab w:val="left" w:pos="148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розвиток соціальної, інженерної і транспортної інфраструктури</w:t>
      </w:r>
      <w:r w:rsidR="000C5B83">
        <w:rPr>
          <w:rFonts w:ascii="Times New Roman" w:hAnsi="Times New Roman" w:cs="Times New Roman"/>
          <w:sz w:val="28"/>
          <w:szCs w:val="28"/>
        </w:rPr>
        <w:t xml:space="preserve"> </w:t>
      </w:r>
      <w:r w:rsidRPr="000C5B83">
        <w:rPr>
          <w:rFonts w:ascii="Times New Roman" w:hAnsi="Times New Roman" w:cs="Times New Roman"/>
          <w:sz w:val="28"/>
          <w:szCs w:val="28"/>
        </w:rPr>
        <w:t>міста.</w:t>
      </w:r>
    </w:p>
    <w:p w:rsidR="00017ADF" w:rsidRPr="00017ADF" w:rsidRDefault="00017ADF" w:rsidP="00BD448A">
      <w:pPr>
        <w:numPr>
          <w:ilvl w:val="1"/>
          <w:numId w:val="9"/>
        </w:numPr>
        <w:tabs>
          <w:tab w:val="left" w:pos="142"/>
          <w:tab w:val="left" w:pos="143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роботи, пов’язаної зі створенням і веденням містобудівного кадастру міста.</w:t>
      </w:r>
    </w:p>
    <w:p w:rsidR="00017ADF" w:rsidRPr="00017ADF" w:rsidRDefault="00017ADF" w:rsidP="00BD448A">
      <w:pPr>
        <w:numPr>
          <w:ilvl w:val="1"/>
          <w:numId w:val="9"/>
        </w:numPr>
        <w:tabs>
          <w:tab w:val="left" w:pos="142"/>
          <w:tab w:val="left" w:pos="142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найменування топонімів, географічних, інших об’єктів у межах повноважень міської ради.</w:t>
      </w:r>
    </w:p>
    <w:p w:rsidR="00017ADF" w:rsidRPr="00017ADF" w:rsidRDefault="00017ADF" w:rsidP="00BD448A">
      <w:pPr>
        <w:numPr>
          <w:ilvl w:val="1"/>
          <w:numId w:val="9"/>
        </w:numPr>
        <w:tabs>
          <w:tab w:val="left" w:pos="142"/>
          <w:tab w:val="left" w:pos="148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розміщення зовнішньої (стаціонарної) реклами в місті.</w:t>
      </w:r>
    </w:p>
    <w:p w:rsidR="00017ADF" w:rsidRPr="00017ADF" w:rsidRDefault="00017ADF" w:rsidP="00BD448A">
      <w:pPr>
        <w:numPr>
          <w:ilvl w:val="1"/>
          <w:numId w:val="9"/>
        </w:numPr>
        <w:tabs>
          <w:tab w:val="left" w:pos="142"/>
          <w:tab w:val="left" w:pos="1434"/>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w:t>
      </w:r>
    </w:p>
    <w:p w:rsidR="00017ADF" w:rsidRPr="00017ADF" w:rsidRDefault="00017ADF" w:rsidP="00BD448A">
      <w:pPr>
        <w:numPr>
          <w:ilvl w:val="1"/>
          <w:numId w:val="9"/>
        </w:numPr>
        <w:tabs>
          <w:tab w:val="left" w:pos="142"/>
          <w:tab w:val="left" w:pos="148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будівництва та реконструкції об’єктів комунального господарства і соціально-культурного призначення, жилих будинків та виробничої інфраструктури комунальної власності.</w:t>
      </w:r>
    </w:p>
    <w:p w:rsidR="00017ADF" w:rsidRPr="00017ADF" w:rsidRDefault="00017ADF" w:rsidP="00BD448A">
      <w:pPr>
        <w:numPr>
          <w:ilvl w:val="1"/>
          <w:numId w:val="9"/>
        </w:numPr>
        <w:tabs>
          <w:tab w:val="left" w:pos="142"/>
          <w:tab w:val="left" w:pos="148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017ADF" w:rsidRPr="00017ADF" w:rsidRDefault="00017ADF" w:rsidP="00BD448A">
      <w:pPr>
        <w:numPr>
          <w:ilvl w:val="1"/>
          <w:numId w:val="9"/>
        </w:numPr>
        <w:tabs>
          <w:tab w:val="left" w:pos="142"/>
          <w:tab w:val="left" w:pos="148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 архітектурою, містобудуванням та земельними відносинами.</w:t>
      </w:r>
    </w:p>
    <w:p w:rsidR="00017ADF" w:rsidRPr="00017ADF" w:rsidRDefault="00017ADF" w:rsidP="00BD448A">
      <w:pPr>
        <w:numPr>
          <w:ilvl w:val="1"/>
          <w:numId w:val="9"/>
        </w:numPr>
        <w:tabs>
          <w:tab w:val="left" w:pos="142"/>
          <w:tab w:val="left" w:pos="148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w:t>
      </w:r>
      <w:r w:rsidR="000C5B83">
        <w:rPr>
          <w:rFonts w:ascii="Times New Roman" w:hAnsi="Times New Roman" w:cs="Times New Roman"/>
          <w:sz w:val="28"/>
          <w:szCs w:val="28"/>
        </w:rPr>
        <w:t xml:space="preserve">риємств, комунальних установ, </w:t>
      </w:r>
      <w:r w:rsidRPr="00017ADF">
        <w:rPr>
          <w:rFonts w:ascii="Times New Roman" w:hAnsi="Times New Roman" w:cs="Times New Roman"/>
          <w:sz w:val="28"/>
          <w:szCs w:val="28"/>
        </w:rPr>
        <w:t>комунальних організацій та комунальних закладів міської ради.</w:t>
      </w:r>
    </w:p>
    <w:p w:rsidR="00017ADF" w:rsidRPr="00017ADF" w:rsidRDefault="00017ADF" w:rsidP="00BD448A">
      <w:pPr>
        <w:numPr>
          <w:ilvl w:val="1"/>
          <w:numId w:val="9"/>
        </w:numPr>
        <w:tabs>
          <w:tab w:val="left" w:pos="142"/>
          <w:tab w:val="left" w:pos="1485"/>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архітектури, містобудування та земельних відносин,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9"/>
        </w:numPr>
        <w:shd w:val="clear" w:color="auto" w:fill="auto"/>
        <w:tabs>
          <w:tab w:val="left" w:pos="142"/>
          <w:tab w:val="left" w:pos="1237"/>
        </w:tabs>
        <w:spacing w:before="0" w:line="240" w:lineRule="auto"/>
        <w:ind w:firstLine="709"/>
        <w:jc w:val="both"/>
        <w:rPr>
          <w:lang w:val="uk-UA"/>
        </w:rPr>
      </w:pPr>
      <w:bookmarkStart w:id="21" w:name="bookmark24"/>
      <w:r w:rsidRPr="00017ADF">
        <w:rPr>
          <w:color w:val="000000"/>
          <w:lang w:val="uk-UA" w:eastAsia="uk-UA" w:bidi="uk-UA"/>
        </w:rPr>
        <w:t>Вивчення діяльності виконавчих органів міської ради, підприємств, установ, організацій:</w:t>
      </w:r>
      <w:bookmarkEnd w:id="21"/>
    </w:p>
    <w:p w:rsidR="00017ADF" w:rsidRPr="00017ADF" w:rsidRDefault="00017ADF" w:rsidP="00BD448A">
      <w:pPr>
        <w:numPr>
          <w:ilvl w:val="1"/>
          <w:numId w:val="9"/>
        </w:numPr>
        <w:tabs>
          <w:tab w:val="left" w:pos="142"/>
          <w:tab w:val="left" w:pos="1281"/>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3"/>
        </w:numPr>
        <w:tabs>
          <w:tab w:val="left" w:pos="142"/>
          <w:tab w:val="left" w:pos="994"/>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які здійснюють повноваження в галузі архітектури, містобудування, регулювання земельних відносин, земельного кадастру та охорони архітектурних та історичних пам’яток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комунальних підприємств, підпорядкованих та підзвітних вищезазначеним виконавчим органам;</w:t>
      </w:r>
    </w:p>
    <w:p w:rsidR="00017ADF" w:rsidRPr="00017ADF" w:rsidRDefault="00017ADF" w:rsidP="00BD448A">
      <w:pPr>
        <w:numPr>
          <w:ilvl w:val="0"/>
          <w:numId w:val="3"/>
        </w:numPr>
        <w:tabs>
          <w:tab w:val="left" w:pos="142"/>
          <w:tab w:val="left" w:pos="994"/>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архітектури, містобудування, земельних відносин, земельного кадастру та охорони архітектурних та історичних пам’яток.</w:t>
      </w:r>
    </w:p>
    <w:p w:rsidR="00017ADF" w:rsidRPr="00017ADF" w:rsidRDefault="00017ADF" w:rsidP="00BD448A">
      <w:pPr>
        <w:numPr>
          <w:ilvl w:val="1"/>
          <w:numId w:val="9"/>
        </w:numPr>
        <w:tabs>
          <w:tab w:val="left" w:pos="142"/>
          <w:tab w:val="left" w:pos="133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реалізації заходів щодо проведення земельної реформи.</w:t>
      </w:r>
    </w:p>
    <w:p w:rsidR="00017ADF" w:rsidRPr="00017ADF" w:rsidRDefault="00017ADF" w:rsidP="00BD448A">
      <w:pPr>
        <w:numPr>
          <w:ilvl w:val="1"/>
          <w:numId w:val="9"/>
        </w:numPr>
        <w:tabs>
          <w:tab w:val="left" w:pos="142"/>
          <w:tab w:val="left" w:pos="133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реалізації генерального плану забудови території міста.</w:t>
      </w:r>
    </w:p>
    <w:p w:rsidR="00017ADF" w:rsidRPr="00017ADF" w:rsidRDefault="00017ADF" w:rsidP="00BD448A">
      <w:pPr>
        <w:numPr>
          <w:ilvl w:val="1"/>
          <w:numId w:val="9"/>
        </w:numPr>
        <w:tabs>
          <w:tab w:val="left" w:pos="142"/>
          <w:tab w:val="left" w:pos="1281"/>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реалізації заходів з охорони архітектурних та історичних пам’яток.</w:t>
      </w:r>
    </w:p>
    <w:p w:rsidR="00017ADF" w:rsidRPr="00017ADF" w:rsidRDefault="00017ADF" w:rsidP="00BD448A">
      <w:pPr>
        <w:numPr>
          <w:ilvl w:val="1"/>
          <w:numId w:val="9"/>
        </w:numPr>
        <w:tabs>
          <w:tab w:val="left" w:pos="142"/>
          <w:tab w:val="left" w:pos="129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звітів посадових осіб, дії яких пов’язані з використанням та розпорядженням землею комунальної власності територіальної громади міста, та подання, в разі зловживання та невідпові</w:t>
      </w:r>
      <w:r w:rsidR="00291EB8">
        <w:rPr>
          <w:rFonts w:ascii="Times New Roman" w:hAnsi="Times New Roman" w:cs="Times New Roman"/>
          <w:sz w:val="28"/>
          <w:szCs w:val="28"/>
        </w:rPr>
        <w:t>дного використання, пропозицій</w:t>
      </w:r>
      <w:r w:rsidRPr="00017ADF">
        <w:rPr>
          <w:rFonts w:ascii="Times New Roman" w:hAnsi="Times New Roman" w:cs="Times New Roman"/>
          <w:sz w:val="28"/>
          <w:szCs w:val="28"/>
        </w:rPr>
        <w:t xml:space="preserve"> щодо звільнення чи притягнення їх до відповідальності.</w:t>
      </w:r>
    </w:p>
    <w:p w:rsidR="00017ADF" w:rsidRPr="00017ADF" w:rsidRDefault="00017ADF" w:rsidP="00BD448A">
      <w:pPr>
        <w:numPr>
          <w:ilvl w:val="1"/>
          <w:numId w:val="9"/>
        </w:numPr>
        <w:tabs>
          <w:tab w:val="left" w:pos="142"/>
          <w:tab w:val="left" w:pos="1281"/>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ефективності управління землею комунальної власності територіальної громади міста.</w:t>
      </w:r>
    </w:p>
    <w:p w:rsidR="00017ADF" w:rsidRPr="00017ADF" w:rsidRDefault="00017ADF" w:rsidP="00BD448A">
      <w:pPr>
        <w:pStyle w:val="23"/>
        <w:keepNext/>
        <w:keepLines/>
        <w:numPr>
          <w:ilvl w:val="0"/>
          <w:numId w:val="9"/>
        </w:numPr>
        <w:shd w:val="clear" w:color="auto" w:fill="auto"/>
        <w:tabs>
          <w:tab w:val="left" w:pos="142"/>
          <w:tab w:val="left" w:pos="1134"/>
        </w:tabs>
        <w:spacing w:before="0" w:line="240" w:lineRule="auto"/>
        <w:ind w:firstLine="709"/>
        <w:jc w:val="both"/>
        <w:rPr>
          <w:lang w:val="uk-UA"/>
        </w:rPr>
      </w:pPr>
      <w:bookmarkStart w:id="22" w:name="bookmark25"/>
      <w:r w:rsidRPr="00017ADF">
        <w:rPr>
          <w:color w:val="000000"/>
          <w:lang w:val="uk-UA" w:eastAsia="uk-UA" w:bidi="uk-UA"/>
        </w:rPr>
        <w:t>Підготовки інформації до відома депутатів щодо:</w:t>
      </w:r>
      <w:bookmarkEnd w:id="22"/>
    </w:p>
    <w:p w:rsidR="00017ADF" w:rsidRPr="00017ADF" w:rsidRDefault="00291EB8" w:rsidP="00BD448A">
      <w:pPr>
        <w:tabs>
          <w:tab w:val="left" w:pos="142"/>
          <w:tab w:val="left" w:pos="1237"/>
        </w:tabs>
        <w:ind w:firstLine="709"/>
        <w:jc w:val="both"/>
        <w:rPr>
          <w:rFonts w:ascii="Times New Roman" w:hAnsi="Times New Roman" w:cs="Times New Roman"/>
          <w:sz w:val="28"/>
          <w:szCs w:val="28"/>
        </w:rPr>
      </w:pPr>
      <w:r>
        <w:rPr>
          <w:rFonts w:ascii="Times New Roman" w:hAnsi="Times New Roman" w:cs="Times New Roman"/>
          <w:sz w:val="28"/>
          <w:szCs w:val="28"/>
        </w:rPr>
        <w:t>3.1. </w:t>
      </w:r>
      <w:r w:rsidR="00017ADF" w:rsidRPr="00017ADF">
        <w:rPr>
          <w:rFonts w:ascii="Times New Roman" w:hAnsi="Times New Roman" w:cs="Times New Roman"/>
          <w:sz w:val="28"/>
          <w:szCs w:val="28"/>
        </w:rPr>
        <w:t>Питань земельних відносин у місті - один раз на рік.</w:t>
      </w:r>
    </w:p>
    <w:p w:rsidR="00017ADF" w:rsidRDefault="00291EB8" w:rsidP="00BD448A">
      <w:pPr>
        <w:tabs>
          <w:tab w:val="left" w:pos="142"/>
          <w:tab w:val="left" w:pos="1237"/>
        </w:tabs>
        <w:ind w:firstLine="709"/>
        <w:jc w:val="both"/>
        <w:rPr>
          <w:rFonts w:ascii="Times New Roman" w:hAnsi="Times New Roman" w:cs="Times New Roman"/>
          <w:sz w:val="28"/>
          <w:szCs w:val="28"/>
        </w:rPr>
      </w:pPr>
      <w:r>
        <w:rPr>
          <w:rFonts w:ascii="Times New Roman" w:hAnsi="Times New Roman" w:cs="Times New Roman"/>
          <w:sz w:val="28"/>
          <w:szCs w:val="28"/>
        </w:rPr>
        <w:t>3.2. </w:t>
      </w:r>
      <w:r w:rsidR="00017ADF" w:rsidRPr="00017ADF">
        <w:rPr>
          <w:rFonts w:ascii="Times New Roman" w:hAnsi="Times New Roman" w:cs="Times New Roman"/>
          <w:sz w:val="28"/>
          <w:szCs w:val="28"/>
        </w:rPr>
        <w:t>Питань архітектури та містобуд</w:t>
      </w:r>
      <w:r>
        <w:rPr>
          <w:rFonts w:ascii="Times New Roman" w:hAnsi="Times New Roman" w:cs="Times New Roman"/>
          <w:sz w:val="28"/>
          <w:szCs w:val="28"/>
        </w:rPr>
        <w:t>ування -</w:t>
      </w:r>
      <w:r w:rsidR="00017ADF" w:rsidRPr="00017ADF">
        <w:rPr>
          <w:rFonts w:ascii="Times New Roman" w:hAnsi="Times New Roman" w:cs="Times New Roman"/>
          <w:sz w:val="28"/>
          <w:szCs w:val="28"/>
        </w:rPr>
        <w:t xml:space="preserve"> один раз на рік.</w:t>
      </w:r>
    </w:p>
    <w:p w:rsidR="00562185" w:rsidRPr="00017ADF" w:rsidRDefault="00562185" w:rsidP="00BD448A">
      <w:pPr>
        <w:tabs>
          <w:tab w:val="left" w:pos="142"/>
          <w:tab w:val="left" w:pos="1237"/>
        </w:tabs>
        <w:ind w:firstLine="709"/>
        <w:jc w:val="both"/>
        <w:rPr>
          <w:rFonts w:ascii="Times New Roman" w:hAnsi="Times New Roman" w:cs="Times New Roman"/>
          <w:sz w:val="28"/>
          <w:szCs w:val="28"/>
        </w:rPr>
      </w:pPr>
    </w:p>
    <w:p w:rsidR="00017ADF" w:rsidRPr="00017ADF" w:rsidRDefault="00291EB8" w:rsidP="00BD448A">
      <w:pPr>
        <w:tabs>
          <w:tab w:val="left" w:pos="142"/>
          <w:tab w:val="left" w:pos="11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3.3. </w:t>
      </w:r>
      <w:r w:rsidR="00017ADF" w:rsidRPr="00017ADF">
        <w:rPr>
          <w:rFonts w:ascii="Times New Roman" w:hAnsi="Times New Roman" w:cs="Times New Roman"/>
          <w:sz w:val="28"/>
          <w:szCs w:val="28"/>
        </w:rPr>
        <w:t>Питань охорони архітектурних та іс</w:t>
      </w:r>
      <w:r>
        <w:rPr>
          <w:rFonts w:ascii="Times New Roman" w:hAnsi="Times New Roman" w:cs="Times New Roman"/>
          <w:sz w:val="28"/>
          <w:szCs w:val="28"/>
        </w:rPr>
        <w:t xml:space="preserve">торичних пам’яток - один раз на </w:t>
      </w:r>
      <w:r w:rsidR="00017ADF" w:rsidRPr="00017ADF">
        <w:rPr>
          <w:rFonts w:ascii="Times New Roman" w:hAnsi="Times New Roman" w:cs="Times New Roman"/>
          <w:sz w:val="28"/>
          <w:szCs w:val="28"/>
        </w:rPr>
        <w:t>рік.</w:t>
      </w:r>
    </w:p>
    <w:p w:rsidR="00017ADF" w:rsidRDefault="00291EB8" w:rsidP="00BD448A">
      <w:pPr>
        <w:tabs>
          <w:tab w:val="left" w:pos="142"/>
          <w:tab w:val="left" w:pos="1113"/>
        </w:tabs>
        <w:ind w:firstLine="709"/>
        <w:jc w:val="both"/>
        <w:rPr>
          <w:rFonts w:ascii="Times New Roman" w:hAnsi="Times New Roman" w:cs="Times New Roman"/>
          <w:sz w:val="28"/>
          <w:szCs w:val="28"/>
        </w:rPr>
      </w:pPr>
      <w:r>
        <w:rPr>
          <w:rFonts w:ascii="Times New Roman" w:hAnsi="Times New Roman" w:cs="Times New Roman"/>
          <w:sz w:val="28"/>
          <w:szCs w:val="28"/>
        </w:rPr>
        <w:t>3.4. </w:t>
      </w:r>
      <w:r w:rsidR="00017ADF" w:rsidRPr="00017ADF">
        <w:rPr>
          <w:rFonts w:ascii="Times New Roman" w:hAnsi="Times New Roman" w:cs="Times New Roman"/>
          <w:sz w:val="28"/>
          <w:szCs w:val="28"/>
        </w:rPr>
        <w:t>Ефективності роботи підзвітних органів виконавчої влади та їх посадових осіб.</w:t>
      </w:r>
    </w:p>
    <w:p w:rsidR="00562185" w:rsidRPr="00017ADF" w:rsidRDefault="00562185" w:rsidP="00BD448A">
      <w:pPr>
        <w:tabs>
          <w:tab w:val="left" w:pos="142"/>
          <w:tab w:val="left" w:pos="1113"/>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45</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комунальної власності, енергозбереження та законності</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10"/>
        </w:numPr>
        <w:shd w:val="clear" w:color="auto" w:fill="auto"/>
        <w:tabs>
          <w:tab w:val="left" w:pos="142"/>
          <w:tab w:val="left" w:pos="1110"/>
        </w:tabs>
        <w:spacing w:before="0" w:line="240" w:lineRule="auto"/>
        <w:ind w:firstLine="709"/>
        <w:jc w:val="both"/>
        <w:rPr>
          <w:lang w:val="uk-UA"/>
        </w:rPr>
      </w:pPr>
      <w:bookmarkStart w:id="23" w:name="bookmark26"/>
      <w:r w:rsidRPr="00017ADF">
        <w:rPr>
          <w:color w:val="000000"/>
          <w:lang w:val="uk-UA" w:eastAsia="uk-UA" w:bidi="uk-UA"/>
        </w:rPr>
        <w:t>Попереднього розгляду профільних питань:</w:t>
      </w:r>
      <w:bookmarkEnd w:id="23"/>
    </w:p>
    <w:p w:rsidR="00017ADF" w:rsidRPr="00017ADF" w:rsidRDefault="00017ADF" w:rsidP="00BD448A">
      <w:pPr>
        <w:numPr>
          <w:ilvl w:val="1"/>
          <w:numId w:val="10"/>
        </w:numPr>
        <w:tabs>
          <w:tab w:val="left" w:pos="142"/>
          <w:tab w:val="left" w:pos="125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відчуження будь-яким способом відповідно до законодавства об’єктів комунального майна.</w:t>
      </w:r>
    </w:p>
    <w:p w:rsidR="00017ADF" w:rsidRPr="00017ADF" w:rsidRDefault="00017ADF" w:rsidP="00BD448A">
      <w:pPr>
        <w:numPr>
          <w:ilvl w:val="1"/>
          <w:numId w:val="10"/>
        </w:numPr>
        <w:tabs>
          <w:tab w:val="left" w:pos="142"/>
          <w:tab w:val="left" w:pos="126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законодавством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w:t>
      </w:r>
    </w:p>
    <w:p w:rsidR="00017ADF" w:rsidRPr="00017ADF" w:rsidRDefault="00017ADF" w:rsidP="00BD448A">
      <w:pPr>
        <w:numPr>
          <w:ilvl w:val="1"/>
          <w:numId w:val="10"/>
        </w:numPr>
        <w:tabs>
          <w:tab w:val="left" w:pos="142"/>
          <w:tab w:val="left" w:pos="126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володіння, користування, розпорядження всіма об’єктами права комунальної власності територіальної громади міста і спільної власності територіальних громад та інші питання, передбачені законодавством для контрольних комісій з питань приватизації та власності.</w:t>
      </w:r>
    </w:p>
    <w:p w:rsidR="00017ADF" w:rsidRPr="00017ADF" w:rsidRDefault="00017ADF" w:rsidP="00BD448A">
      <w:pPr>
        <w:numPr>
          <w:ilvl w:val="1"/>
          <w:numId w:val="10"/>
        </w:numPr>
        <w:tabs>
          <w:tab w:val="left" w:pos="142"/>
          <w:tab w:val="left" w:pos="127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створення, ліквідацію, реорганізацію та перепрофілювання підприємств, установ і організацій комунальної власності територіальної громади міста або інших підприємств (у тому числі з іноземними інвестиціями), установ та організацій, корпоративні права на частку яких належать міській раді.</w:t>
      </w:r>
    </w:p>
    <w:p w:rsidR="00017ADF" w:rsidRPr="00017ADF" w:rsidRDefault="00017ADF" w:rsidP="00BD448A">
      <w:pPr>
        <w:numPr>
          <w:ilvl w:val="1"/>
          <w:numId w:val="10"/>
        </w:numPr>
        <w:tabs>
          <w:tab w:val="left" w:pos="142"/>
          <w:tab w:val="left" w:pos="126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передачу іншим органам окремих повноважень щодо управління майном, яке належить до комунальної власності територіальної громади міста, визначення меж цих повноважень та умов їх здійснення.</w:t>
      </w:r>
    </w:p>
    <w:p w:rsidR="00017ADF" w:rsidRPr="00017ADF" w:rsidRDefault="00017ADF" w:rsidP="00BD448A">
      <w:pPr>
        <w:numPr>
          <w:ilvl w:val="1"/>
          <w:numId w:val="10"/>
        </w:numPr>
        <w:tabs>
          <w:tab w:val="left" w:pos="142"/>
          <w:tab w:val="left" w:pos="1257"/>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розпорядчі та ухвальні документи щодо відчуження, придбання, оренди, передачі з балансу на баланс, визначення балансоутримувача, зняття з балансу, зміни статусу об’єктів права комунальної власності територіальної громади міста, які приймаються відповідними органами та посадовими особами.</w:t>
      </w:r>
    </w:p>
    <w:p w:rsidR="00017ADF" w:rsidRPr="00017ADF" w:rsidRDefault="00017ADF" w:rsidP="00BD448A">
      <w:pPr>
        <w:numPr>
          <w:ilvl w:val="1"/>
          <w:numId w:val="10"/>
        </w:numPr>
        <w:tabs>
          <w:tab w:val="left" w:pos="142"/>
          <w:tab w:val="left" w:pos="126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017ADF" w:rsidRPr="00017ADF" w:rsidRDefault="00017ADF" w:rsidP="00BD448A">
      <w:pPr>
        <w:numPr>
          <w:ilvl w:val="1"/>
          <w:numId w:val="10"/>
        </w:numPr>
        <w:tabs>
          <w:tab w:val="left" w:pos="142"/>
          <w:tab w:val="left" w:pos="126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затвердження договорів щодо комунальної власності, укладених від імені міської ради.</w:t>
      </w:r>
    </w:p>
    <w:p w:rsidR="00017ADF" w:rsidRPr="00017ADF" w:rsidRDefault="00017ADF" w:rsidP="00BD448A">
      <w:pPr>
        <w:numPr>
          <w:ilvl w:val="1"/>
          <w:numId w:val="10"/>
        </w:numPr>
        <w:tabs>
          <w:tab w:val="left" w:pos="142"/>
          <w:tab w:val="left" w:pos="124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017ADF" w:rsidRDefault="00017ADF" w:rsidP="00BD448A">
      <w:pPr>
        <w:numPr>
          <w:ilvl w:val="1"/>
          <w:numId w:val="10"/>
        </w:numPr>
        <w:tabs>
          <w:tab w:val="left" w:pos="142"/>
          <w:tab w:val="left" w:pos="158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затвердження статутів комунальних підприємств та підприємств, корпоративні права на частку яких належать міській раді або міським комунальним підприємствам, внесення змін та доповнень до статутів.</w:t>
      </w:r>
    </w:p>
    <w:p w:rsidR="00562185" w:rsidRPr="00017ADF" w:rsidRDefault="00562185" w:rsidP="00562185">
      <w:pPr>
        <w:tabs>
          <w:tab w:val="left" w:pos="142"/>
          <w:tab w:val="left" w:pos="1589"/>
        </w:tabs>
        <w:ind w:left="709"/>
        <w:jc w:val="both"/>
        <w:rPr>
          <w:rFonts w:ascii="Times New Roman" w:hAnsi="Times New Roman" w:cs="Times New Roman"/>
          <w:sz w:val="28"/>
          <w:szCs w:val="28"/>
        </w:rPr>
      </w:pP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розподіл та надання відповідно до законодавства житла, що належить до комунальної власності; здійснення контролю за його використанням.</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 розпорядженням комунальною власністю та енергозбереженням міської ради.</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комунальної власності та енергозбереження,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numPr>
          <w:ilvl w:val="1"/>
          <w:numId w:val="10"/>
        </w:numPr>
        <w:tabs>
          <w:tab w:val="left" w:pos="142"/>
          <w:tab w:val="left" w:pos="1412"/>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скасування актів виконавчих органів міської ради, які не відповідають Конституції чи законам України, іншим актам законодавства, рішенням міської ради, прийнятим у межах її повноважень.</w:t>
      </w:r>
    </w:p>
    <w:p w:rsidR="00017ADF" w:rsidRPr="00017ADF" w:rsidRDefault="00017ADF" w:rsidP="00BD448A">
      <w:pPr>
        <w:numPr>
          <w:ilvl w:val="1"/>
          <w:numId w:val="10"/>
        </w:numPr>
        <w:tabs>
          <w:tab w:val="left" w:pos="142"/>
          <w:tab w:val="left" w:pos="158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стан законності, боротьби із злочинністю, охорони громадського порядку.</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щодо ліквідації наслідків надзвичайних ситуацій техногенного та природного характеру, інформування про них населення, залучення в установленому законодавством порядку до цих робіт підприємств, установ та організацій, а також населення; організацію вжиття заходів для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 в умовах надзвичайних ситуацій.</w:t>
      </w:r>
    </w:p>
    <w:p w:rsidR="00017ADF" w:rsidRPr="00017ADF" w:rsidRDefault="00017ADF" w:rsidP="00BD448A">
      <w:pPr>
        <w:numPr>
          <w:ilvl w:val="1"/>
          <w:numId w:val="10"/>
        </w:numPr>
        <w:tabs>
          <w:tab w:val="left" w:pos="142"/>
          <w:tab w:val="left" w:pos="143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виконання повноважень в галузі оборонної роботи.</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внесення пода</w:t>
      </w:r>
      <w:r w:rsidR="005B2445">
        <w:rPr>
          <w:rFonts w:ascii="Times New Roman" w:hAnsi="Times New Roman" w:cs="Times New Roman"/>
          <w:sz w:val="28"/>
          <w:szCs w:val="28"/>
        </w:rPr>
        <w:t>н</w:t>
      </w:r>
      <w:r w:rsidRPr="00017ADF">
        <w:rPr>
          <w:rFonts w:ascii="Times New Roman" w:hAnsi="Times New Roman" w:cs="Times New Roman"/>
          <w:sz w:val="28"/>
          <w:szCs w:val="28"/>
        </w:rPr>
        <w:t>ь до відповідних органів про притягнення до відповідальності посадових осіб, якщо вони ігнорують законні вимоги та рішення міської ради, її виконавчих органів, прийняті в межах їх повноважень.</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реалізації Закону України «Про статус депутатів місцевих рад», Закону України «Про місцеве самоврядування в Україні» та інших актів законодавства у галузі місцевого самоврядування.</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пропускний режим до будівель міської ради та перелік осіб, які мають право в’їзду на територію, прилеглу до будівлі міської ради. За рішенням постійної комісії відповідальна особа зобов’язана видати або скасувати відповідні перепустки.</w:t>
      </w:r>
    </w:p>
    <w:p w:rsidR="00017ADF" w:rsidRPr="00017ADF" w:rsidRDefault="00017ADF" w:rsidP="00BD448A">
      <w:pPr>
        <w:numPr>
          <w:ilvl w:val="1"/>
          <w:numId w:val="10"/>
        </w:numPr>
        <w:tabs>
          <w:tab w:val="left" w:pos="142"/>
          <w:tab w:val="left" w:pos="140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статут територіальної громади міста, внесення змін і доповнень до нього.</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щодо виконання Закону України «Про запобігання корупції», інших нормативно-правових актів з питань запобігання корупції.</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затвердження антикорупційної політики та антикорупційної програми в міській раді, її виконавчих органах.</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уникнення конфлікту інтересів під час розгляду питань у міській раді.</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заснування засобів масової інформації міської ради, призначення і звільнення їх керівників, організацію їх роботи.</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попередній розгляд кандидатур осіб, які пропонуються для обрання, затвердження, погодження або призначення на посади, діяльність яких пов’язана з правоохоронною діяльністю, усуненням наслідків надзвичайних ситуацій, антикорупційною політикою, забезпеченням законності та депутатської діяльності міської ради.</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w:t>
      </w:r>
      <w:r w:rsidR="007B3E87">
        <w:rPr>
          <w:rFonts w:ascii="Times New Roman" w:hAnsi="Times New Roman" w:cs="Times New Roman"/>
          <w:sz w:val="28"/>
          <w:szCs w:val="28"/>
        </w:rPr>
        <w:t xml:space="preserve"> </w:t>
      </w:r>
      <w:r w:rsidRPr="00017ADF">
        <w:rPr>
          <w:rFonts w:ascii="Times New Roman" w:hAnsi="Times New Roman" w:cs="Times New Roman"/>
          <w:sz w:val="28"/>
          <w:szCs w:val="28"/>
        </w:rPr>
        <w:t>посади керівників комунальних підприємств, комунальних установ, комунальних організацій та комунальних закладів міської ради.</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розробку та реалізацію проектів програм з питань інформаційної політики, діяльності засобів масової інформації та свободи слова.</w:t>
      </w:r>
    </w:p>
    <w:p w:rsidR="00017ADF" w:rsidRPr="00017ADF" w:rsidRDefault="00017ADF" w:rsidP="00BD448A">
      <w:pPr>
        <w:numPr>
          <w:ilvl w:val="1"/>
          <w:numId w:val="10"/>
        </w:numPr>
        <w:tabs>
          <w:tab w:val="left" w:pos="142"/>
          <w:tab w:val="left" w:pos="145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проведення зборів, мітингів, маніфестацій і демонстрацій.</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законності та місцевого самоврядування,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10"/>
        </w:numPr>
        <w:shd w:val="clear" w:color="auto" w:fill="auto"/>
        <w:tabs>
          <w:tab w:val="left" w:pos="142"/>
          <w:tab w:val="left" w:pos="1261"/>
        </w:tabs>
        <w:spacing w:before="0" w:line="240" w:lineRule="auto"/>
        <w:ind w:firstLine="709"/>
        <w:jc w:val="both"/>
        <w:rPr>
          <w:lang w:val="uk-UA"/>
        </w:rPr>
      </w:pPr>
      <w:bookmarkStart w:id="24" w:name="bookmark27"/>
      <w:r w:rsidRPr="00017ADF">
        <w:rPr>
          <w:color w:val="000000"/>
          <w:lang w:val="uk-UA" w:eastAsia="uk-UA" w:bidi="uk-UA"/>
        </w:rPr>
        <w:t>Вивчення діяльності виконавчих органів міської ради, підприємств, установ, організацій:</w:t>
      </w:r>
      <w:bookmarkEnd w:id="24"/>
    </w:p>
    <w:p w:rsidR="00017ADF" w:rsidRPr="00017ADF" w:rsidRDefault="00017ADF" w:rsidP="00BD448A">
      <w:pPr>
        <w:numPr>
          <w:ilvl w:val="1"/>
          <w:numId w:val="10"/>
        </w:numPr>
        <w:tabs>
          <w:tab w:val="left" w:pos="142"/>
          <w:tab w:val="left" w:pos="1269"/>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3"/>
        </w:numPr>
        <w:tabs>
          <w:tab w:val="left" w:pos="142"/>
          <w:tab w:val="left" w:pos="965"/>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які здійснюють повноваження</w:t>
      </w:r>
      <w:r w:rsidR="007B3E87">
        <w:rPr>
          <w:rFonts w:ascii="Times New Roman" w:hAnsi="Times New Roman" w:cs="Times New Roman"/>
          <w:sz w:val="28"/>
          <w:szCs w:val="28"/>
        </w:rPr>
        <w:t xml:space="preserve"> в галузі комунальної власності,</w:t>
      </w:r>
      <w:r w:rsidRPr="00017ADF">
        <w:rPr>
          <w:rFonts w:ascii="Times New Roman" w:hAnsi="Times New Roman" w:cs="Times New Roman"/>
          <w:sz w:val="28"/>
          <w:szCs w:val="28"/>
        </w:rPr>
        <w:t xml:space="preserve"> енергозбереження, охорони громадського порядку та цивільного захисту;</w:t>
      </w:r>
    </w:p>
    <w:p w:rsidR="00017ADF" w:rsidRPr="00017ADF" w:rsidRDefault="007B3E87"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ADF" w:rsidRPr="00017ADF">
        <w:rPr>
          <w:rFonts w:ascii="Times New Roman" w:hAnsi="Times New Roman" w:cs="Times New Roman"/>
          <w:sz w:val="28"/>
          <w:szCs w:val="28"/>
        </w:rPr>
        <w:t>комунальних підприємств, підпорядкованих та підзвітних вищезазначеним органам;</w:t>
      </w:r>
    </w:p>
    <w:p w:rsidR="00017ADF" w:rsidRPr="00017ADF" w:rsidRDefault="00017ADF" w:rsidP="00BD448A">
      <w:pPr>
        <w:numPr>
          <w:ilvl w:val="0"/>
          <w:numId w:val="3"/>
        </w:numPr>
        <w:tabs>
          <w:tab w:val="left" w:pos="142"/>
          <w:tab w:val="left" w:pos="965"/>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комунальної власності та енергозбереження.</w:t>
      </w:r>
    </w:p>
    <w:p w:rsidR="00017ADF" w:rsidRPr="00017ADF" w:rsidRDefault="00017ADF" w:rsidP="00BD448A">
      <w:pPr>
        <w:numPr>
          <w:ilvl w:val="1"/>
          <w:numId w:val="10"/>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ефективності управління корпоративними правами міської ради.</w:t>
      </w:r>
    </w:p>
    <w:p w:rsidR="00017ADF" w:rsidRPr="007B3E87" w:rsidRDefault="00017ADF" w:rsidP="00BD448A">
      <w:pPr>
        <w:keepNext/>
        <w:keepLines/>
        <w:numPr>
          <w:ilvl w:val="1"/>
          <w:numId w:val="10"/>
        </w:numPr>
        <w:tabs>
          <w:tab w:val="left" w:pos="142"/>
          <w:tab w:val="left" w:pos="1269"/>
        </w:tabs>
        <w:ind w:firstLine="709"/>
        <w:jc w:val="both"/>
      </w:pPr>
      <w:r w:rsidRPr="00017ADF">
        <w:rPr>
          <w:rFonts w:ascii="Times New Roman" w:hAnsi="Times New Roman" w:cs="Times New Roman"/>
          <w:sz w:val="28"/>
          <w:szCs w:val="28"/>
        </w:rPr>
        <w:t>Аналіз використання житлового фонду, що належить до комунальної власності.</w:t>
      </w:r>
    </w:p>
    <w:p w:rsidR="00017ADF" w:rsidRPr="00017ADF" w:rsidRDefault="00017ADF" w:rsidP="00BD448A">
      <w:pPr>
        <w:numPr>
          <w:ilvl w:val="1"/>
          <w:numId w:val="10"/>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дотримання встановлених обсягів приватизації і відчуження об’єктів права комунальної власності територіальної громади міста.</w:t>
      </w:r>
    </w:p>
    <w:p w:rsidR="00017ADF" w:rsidRPr="00017ADF" w:rsidRDefault="00017ADF" w:rsidP="00BD448A">
      <w:pPr>
        <w:numPr>
          <w:ilvl w:val="1"/>
          <w:numId w:val="10"/>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ефективності надання в оренду об'єктів комунальної власності територіальної громади міста.</w:t>
      </w:r>
    </w:p>
    <w:p w:rsidR="00017ADF" w:rsidRPr="00017ADF" w:rsidRDefault="00017ADF" w:rsidP="00BD448A">
      <w:pPr>
        <w:numPr>
          <w:ilvl w:val="1"/>
          <w:numId w:val="10"/>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ефективності користування та розпорядження нежитловими приміщеннями, будинками, спорудами, що належать до комунальної власності.</w:t>
      </w:r>
    </w:p>
    <w:p w:rsidR="00017ADF" w:rsidRPr="00017ADF" w:rsidRDefault="00017ADF" w:rsidP="00BD448A">
      <w:pPr>
        <w:numPr>
          <w:ilvl w:val="1"/>
          <w:numId w:val="10"/>
        </w:numPr>
        <w:tabs>
          <w:tab w:val="left" w:pos="142"/>
          <w:tab w:val="left" w:pos="1363"/>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виконання програм з енергозбереження.</w:t>
      </w:r>
    </w:p>
    <w:p w:rsidR="00017ADF" w:rsidRPr="00017ADF" w:rsidRDefault="00017ADF" w:rsidP="00BD448A">
      <w:pPr>
        <w:numPr>
          <w:ilvl w:val="1"/>
          <w:numId w:val="10"/>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стану та заходів щодо забезпечення законності, охорони громадського порядку і боротьби зі злочинністю в місті.</w:t>
      </w:r>
    </w:p>
    <w:p w:rsidR="00017ADF" w:rsidRPr="00017ADF" w:rsidRDefault="00017ADF" w:rsidP="00BD448A">
      <w:pPr>
        <w:numPr>
          <w:ilvl w:val="1"/>
          <w:numId w:val="10"/>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ефективності виконання Закону України «Про доступ до публічної інформації».</w:t>
      </w:r>
    </w:p>
    <w:p w:rsidR="00017ADF" w:rsidRPr="00017ADF" w:rsidRDefault="00017ADF" w:rsidP="00BD448A">
      <w:pPr>
        <w:numPr>
          <w:ilvl w:val="1"/>
          <w:numId w:val="10"/>
        </w:numPr>
        <w:tabs>
          <w:tab w:val="left" w:pos="142"/>
          <w:tab w:val="left" w:pos="1502"/>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Аналіз діяльності органів самоорганізації населення.</w:t>
      </w:r>
    </w:p>
    <w:p w:rsidR="00017ADF" w:rsidRPr="00017ADF" w:rsidRDefault="00017ADF" w:rsidP="00BD448A">
      <w:pPr>
        <w:numPr>
          <w:ilvl w:val="1"/>
          <w:numId w:val="10"/>
        </w:numPr>
        <w:tabs>
          <w:tab w:val="left" w:pos="142"/>
          <w:tab w:val="left" w:pos="1448"/>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звітів про діяльність засобів масової інформації, засновником (співзасновником) яких є міська рада, в тому числі використання коштів, передбачених бюджетом міста на підтримку засобів масової інформації.</w:t>
      </w:r>
    </w:p>
    <w:p w:rsidR="00017ADF" w:rsidRPr="00017ADF" w:rsidRDefault="00017ADF" w:rsidP="00BD448A">
      <w:pPr>
        <w:numPr>
          <w:ilvl w:val="1"/>
          <w:numId w:val="10"/>
        </w:numPr>
        <w:tabs>
          <w:tab w:val="left" w:pos="142"/>
          <w:tab w:val="left" w:pos="1502"/>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додержання антикорупційної політики.</w:t>
      </w:r>
    </w:p>
    <w:p w:rsidR="00017ADF" w:rsidRPr="00017ADF" w:rsidRDefault="00017ADF" w:rsidP="00BD448A">
      <w:pPr>
        <w:numPr>
          <w:ilvl w:val="1"/>
          <w:numId w:val="10"/>
        </w:numPr>
        <w:tabs>
          <w:tab w:val="left" w:pos="142"/>
          <w:tab w:val="left" w:pos="1502"/>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стану виконання антикорупційної програми.</w:t>
      </w:r>
    </w:p>
    <w:p w:rsidR="00017ADF" w:rsidRPr="00017ADF" w:rsidRDefault="00017ADF" w:rsidP="00BD448A">
      <w:pPr>
        <w:pStyle w:val="23"/>
        <w:keepNext/>
        <w:keepLines/>
        <w:numPr>
          <w:ilvl w:val="0"/>
          <w:numId w:val="10"/>
        </w:numPr>
        <w:shd w:val="clear" w:color="auto" w:fill="auto"/>
        <w:tabs>
          <w:tab w:val="left" w:pos="142"/>
          <w:tab w:val="left" w:pos="1162"/>
        </w:tabs>
        <w:spacing w:before="0" w:line="240" w:lineRule="auto"/>
        <w:ind w:firstLine="709"/>
        <w:jc w:val="both"/>
        <w:rPr>
          <w:lang w:val="uk-UA"/>
        </w:rPr>
      </w:pPr>
      <w:bookmarkStart w:id="25" w:name="bookmark29"/>
      <w:r w:rsidRPr="00017ADF">
        <w:rPr>
          <w:color w:val="000000"/>
          <w:lang w:val="uk-UA" w:eastAsia="uk-UA" w:bidi="uk-UA"/>
        </w:rPr>
        <w:t>Підготовки інформації до відома депутатів щодо:</w:t>
      </w:r>
      <w:bookmarkEnd w:id="25"/>
    </w:p>
    <w:p w:rsidR="00017ADF" w:rsidRPr="00017ADF" w:rsidRDefault="007B3E87" w:rsidP="00BD448A">
      <w:pPr>
        <w:tabs>
          <w:tab w:val="left" w:pos="142"/>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t>3.1. </w:t>
      </w:r>
      <w:r w:rsidR="00017ADF" w:rsidRPr="00017ADF">
        <w:rPr>
          <w:rFonts w:ascii="Times New Roman" w:hAnsi="Times New Roman" w:cs="Times New Roman"/>
          <w:sz w:val="28"/>
          <w:szCs w:val="28"/>
        </w:rPr>
        <w:t>Реєстру об'єктів комунальної власності, які здаються в оренду, - один раз на півріччя.</w:t>
      </w:r>
    </w:p>
    <w:p w:rsidR="00017ADF" w:rsidRPr="00017ADF" w:rsidRDefault="007B3E87" w:rsidP="00BD448A">
      <w:pPr>
        <w:tabs>
          <w:tab w:val="left" w:pos="142"/>
          <w:tab w:val="left" w:pos="1363"/>
        </w:tabs>
        <w:ind w:firstLine="709"/>
        <w:jc w:val="both"/>
        <w:rPr>
          <w:rFonts w:ascii="Times New Roman" w:hAnsi="Times New Roman" w:cs="Times New Roman"/>
          <w:sz w:val="28"/>
          <w:szCs w:val="28"/>
        </w:rPr>
      </w:pPr>
      <w:r>
        <w:rPr>
          <w:rFonts w:ascii="Times New Roman" w:hAnsi="Times New Roman" w:cs="Times New Roman"/>
          <w:sz w:val="28"/>
          <w:szCs w:val="28"/>
        </w:rPr>
        <w:t>3.2. </w:t>
      </w:r>
      <w:r w:rsidR="00017ADF" w:rsidRPr="00017ADF">
        <w:rPr>
          <w:rFonts w:ascii="Times New Roman" w:hAnsi="Times New Roman" w:cs="Times New Roman"/>
          <w:sz w:val="28"/>
          <w:szCs w:val="28"/>
        </w:rPr>
        <w:t>Ходу та результатів відчуження к</w:t>
      </w:r>
      <w:r>
        <w:rPr>
          <w:rFonts w:ascii="Times New Roman" w:hAnsi="Times New Roman" w:cs="Times New Roman"/>
          <w:sz w:val="28"/>
          <w:szCs w:val="28"/>
        </w:rPr>
        <w:t xml:space="preserve">омунального майна - один раз на </w:t>
      </w:r>
      <w:r w:rsidR="00017ADF" w:rsidRPr="00017ADF">
        <w:rPr>
          <w:rFonts w:ascii="Times New Roman" w:hAnsi="Times New Roman" w:cs="Times New Roman"/>
          <w:sz w:val="28"/>
          <w:szCs w:val="28"/>
        </w:rPr>
        <w:t>рік.</w:t>
      </w:r>
    </w:p>
    <w:p w:rsidR="00017ADF" w:rsidRPr="00017ADF" w:rsidRDefault="007B3E87" w:rsidP="00BD448A">
      <w:pPr>
        <w:tabs>
          <w:tab w:val="left" w:pos="142"/>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t>3.3 </w:t>
      </w:r>
      <w:r w:rsidR="00017ADF" w:rsidRPr="00017ADF">
        <w:rPr>
          <w:rFonts w:ascii="Times New Roman" w:hAnsi="Times New Roman" w:cs="Times New Roman"/>
          <w:sz w:val="28"/>
          <w:szCs w:val="28"/>
        </w:rPr>
        <w:t>Аналізу звітів посадових осіб, дії яких пов’язані з використанням та розпорядженням об’єктами права комунальної власності територіальної громади міста, та подання, в разі зловживання та невідповідного використання, пропозицій щодо звільнення чи притягнення їх до відповідальності.</w:t>
      </w:r>
    </w:p>
    <w:p w:rsidR="00017ADF" w:rsidRPr="00017ADF" w:rsidRDefault="007B3E87" w:rsidP="00BD448A">
      <w:pPr>
        <w:tabs>
          <w:tab w:val="left" w:pos="142"/>
          <w:tab w:val="left" w:pos="1355"/>
        </w:tabs>
        <w:ind w:firstLine="709"/>
        <w:jc w:val="both"/>
        <w:rPr>
          <w:rFonts w:ascii="Times New Roman" w:hAnsi="Times New Roman" w:cs="Times New Roman"/>
          <w:sz w:val="28"/>
          <w:szCs w:val="28"/>
        </w:rPr>
      </w:pPr>
      <w:r>
        <w:rPr>
          <w:rFonts w:ascii="Times New Roman" w:hAnsi="Times New Roman" w:cs="Times New Roman"/>
          <w:sz w:val="28"/>
          <w:szCs w:val="28"/>
        </w:rPr>
        <w:t>3.4. </w:t>
      </w:r>
      <w:r w:rsidR="00017ADF" w:rsidRPr="00017ADF">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017ADF" w:rsidRPr="00017ADF" w:rsidRDefault="007B3E87" w:rsidP="00BD448A">
      <w:pPr>
        <w:tabs>
          <w:tab w:val="left" w:pos="142"/>
          <w:tab w:val="left" w:pos="1363"/>
        </w:tabs>
        <w:ind w:firstLine="709"/>
        <w:jc w:val="both"/>
        <w:rPr>
          <w:rFonts w:ascii="Times New Roman" w:hAnsi="Times New Roman" w:cs="Times New Roman"/>
          <w:sz w:val="28"/>
          <w:szCs w:val="28"/>
        </w:rPr>
      </w:pPr>
      <w:r>
        <w:rPr>
          <w:rFonts w:ascii="Times New Roman" w:hAnsi="Times New Roman" w:cs="Times New Roman"/>
          <w:sz w:val="28"/>
          <w:szCs w:val="28"/>
        </w:rPr>
        <w:t>3.5. </w:t>
      </w:r>
      <w:r w:rsidR="00017ADF" w:rsidRPr="00017ADF">
        <w:rPr>
          <w:rFonts w:ascii="Times New Roman" w:hAnsi="Times New Roman" w:cs="Times New Roman"/>
          <w:sz w:val="28"/>
          <w:szCs w:val="28"/>
        </w:rPr>
        <w:t>Виконання програм з енергозбереження.</w:t>
      </w:r>
    </w:p>
    <w:p w:rsidR="00017ADF" w:rsidRPr="00017ADF" w:rsidRDefault="007B3E87" w:rsidP="00BD448A">
      <w:pPr>
        <w:tabs>
          <w:tab w:val="left" w:pos="142"/>
          <w:tab w:val="left" w:pos="1323"/>
        </w:tabs>
        <w:ind w:firstLine="709"/>
        <w:jc w:val="both"/>
        <w:rPr>
          <w:rFonts w:ascii="Times New Roman" w:hAnsi="Times New Roman" w:cs="Times New Roman"/>
          <w:sz w:val="28"/>
          <w:szCs w:val="28"/>
        </w:rPr>
      </w:pPr>
      <w:r>
        <w:rPr>
          <w:rFonts w:ascii="Times New Roman" w:hAnsi="Times New Roman" w:cs="Times New Roman"/>
          <w:sz w:val="28"/>
          <w:szCs w:val="28"/>
        </w:rPr>
        <w:t>3.6. </w:t>
      </w:r>
      <w:r w:rsidR="00017ADF" w:rsidRPr="00017ADF">
        <w:rPr>
          <w:rFonts w:ascii="Times New Roman" w:hAnsi="Times New Roman" w:cs="Times New Roman"/>
          <w:sz w:val="28"/>
          <w:szCs w:val="28"/>
        </w:rPr>
        <w:t>Досвіду роботи органів самоорганізації населення - не рідше одного разу на півріччя.</w:t>
      </w:r>
    </w:p>
    <w:p w:rsidR="00017ADF" w:rsidRPr="00017ADF" w:rsidRDefault="007B3E87" w:rsidP="00BD448A">
      <w:pPr>
        <w:tabs>
          <w:tab w:val="left" w:pos="142"/>
          <w:tab w:val="left" w:pos="1318"/>
        </w:tabs>
        <w:ind w:firstLine="709"/>
        <w:jc w:val="both"/>
        <w:rPr>
          <w:rFonts w:ascii="Times New Roman" w:hAnsi="Times New Roman" w:cs="Times New Roman"/>
          <w:sz w:val="28"/>
          <w:szCs w:val="28"/>
        </w:rPr>
      </w:pPr>
      <w:r>
        <w:rPr>
          <w:rFonts w:ascii="Times New Roman" w:hAnsi="Times New Roman" w:cs="Times New Roman"/>
          <w:sz w:val="28"/>
          <w:szCs w:val="28"/>
        </w:rPr>
        <w:t>3.7. </w:t>
      </w:r>
      <w:r w:rsidR="00017ADF" w:rsidRPr="00017ADF">
        <w:rPr>
          <w:rFonts w:ascii="Times New Roman" w:hAnsi="Times New Roman" w:cs="Times New Roman"/>
          <w:sz w:val="28"/>
          <w:szCs w:val="28"/>
        </w:rPr>
        <w:t>Діяльності ЗМІ, засновником яких є міська рада, - не рідше одного разу на рік.</w:t>
      </w:r>
    </w:p>
    <w:p w:rsidR="00017ADF" w:rsidRPr="00017ADF" w:rsidRDefault="007B3E87" w:rsidP="00BD448A">
      <w:pPr>
        <w:tabs>
          <w:tab w:val="left" w:pos="142"/>
          <w:tab w:val="left" w:pos="1363"/>
        </w:tabs>
        <w:ind w:firstLine="709"/>
        <w:jc w:val="both"/>
        <w:rPr>
          <w:rFonts w:ascii="Times New Roman" w:hAnsi="Times New Roman" w:cs="Times New Roman"/>
          <w:sz w:val="28"/>
          <w:szCs w:val="28"/>
        </w:rPr>
      </w:pPr>
      <w:r>
        <w:rPr>
          <w:rFonts w:ascii="Times New Roman" w:hAnsi="Times New Roman" w:cs="Times New Roman"/>
          <w:sz w:val="28"/>
          <w:szCs w:val="28"/>
        </w:rPr>
        <w:t>3.8. </w:t>
      </w:r>
      <w:r w:rsidR="00017ADF" w:rsidRPr="00017ADF">
        <w:rPr>
          <w:rFonts w:ascii="Times New Roman" w:hAnsi="Times New Roman" w:cs="Times New Roman"/>
          <w:sz w:val="28"/>
          <w:szCs w:val="28"/>
        </w:rPr>
        <w:t>Правопорушень та злочинності в місті - один раз на півріччя.</w:t>
      </w:r>
    </w:p>
    <w:p w:rsidR="00017ADF" w:rsidRPr="00017ADF" w:rsidRDefault="007B3E87" w:rsidP="00BD448A">
      <w:pPr>
        <w:tabs>
          <w:tab w:val="left" w:pos="142"/>
          <w:tab w:val="left" w:pos="1363"/>
        </w:tabs>
        <w:ind w:firstLine="709"/>
        <w:jc w:val="both"/>
        <w:rPr>
          <w:rFonts w:ascii="Times New Roman" w:hAnsi="Times New Roman" w:cs="Times New Roman"/>
          <w:sz w:val="28"/>
          <w:szCs w:val="28"/>
        </w:rPr>
      </w:pPr>
      <w:r>
        <w:rPr>
          <w:rFonts w:ascii="Times New Roman" w:hAnsi="Times New Roman" w:cs="Times New Roman"/>
          <w:sz w:val="28"/>
          <w:szCs w:val="28"/>
        </w:rPr>
        <w:t>3.9. </w:t>
      </w:r>
      <w:r w:rsidR="00017ADF" w:rsidRPr="00017ADF">
        <w:rPr>
          <w:rFonts w:ascii="Times New Roman" w:hAnsi="Times New Roman" w:cs="Times New Roman"/>
          <w:sz w:val="28"/>
          <w:szCs w:val="28"/>
        </w:rPr>
        <w:t>Виконання антикорупційної програми - один раз на рік.</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Постійна комісія є відповідальною постійною комісією, яка згід</w:t>
      </w:r>
      <w:r w:rsidR="00315F6B">
        <w:rPr>
          <w:rFonts w:ascii="Times New Roman" w:hAnsi="Times New Roman" w:cs="Times New Roman"/>
          <w:sz w:val="28"/>
          <w:szCs w:val="28"/>
        </w:rPr>
        <w:t>но з Законом України «Про засади</w:t>
      </w:r>
      <w:r w:rsidRPr="00017ADF">
        <w:rPr>
          <w:rFonts w:ascii="Times New Roman" w:hAnsi="Times New Roman" w:cs="Times New Roman"/>
          <w:sz w:val="28"/>
          <w:szCs w:val="28"/>
        </w:rPr>
        <w:t xml:space="preserve"> державної регуляторної політики у сфері господарської діяльності» готує експертний висновок щодо регуляторного впливу проекту регуляторного акта, висновок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та виконує</w:t>
      </w:r>
      <w:r w:rsidR="00315F6B">
        <w:rPr>
          <w:rFonts w:ascii="Times New Roman" w:hAnsi="Times New Roman" w:cs="Times New Roman"/>
          <w:sz w:val="28"/>
          <w:szCs w:val="28"/>
        </w:rPr>
        <w:t xml:space="preserve"> </w:t>
      </w:r>
      <w:r w:rsidRPr="00017ADF">
        <w:rPr>
          <w:rFonts w:ascii="Times New Roman" w:hAnsi="Times New Roman" w:cs="Times New Roman"/>
          <w:sz w:val="28"/>
          <w:szCs w:val="28"/>
        </w:rPr>
        <w:t>інші повноваження, покладені на неї відповідно до Закону України «Про засади державної регуляторної політики у сфері господарської діяльності».</w:t>
      </w:r>
    </w:p>
    <w:p w:rsidR="00562185" w:rsidRPr="00017ADF" w:rsidRDefault="00562185" w:rsidP="00BD448A">
      <w:pPr>
        <w:tabs>
          <w:tab w:val="left" w:pos="142"/>
        </w:tabs>
        <w:ind w:firstLine="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46</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освіти, культури, молоді та спорту</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11"/>
        </w:numPr>
        <w:shd w:val="clear" w:color="auto" w:fill="auto"/>
        <w:tabs>
          <w:tab w:val="left" w:pos="142"/>
          <w:tab w:val="left" w:pos="1145"/>
        </w:tabs>
        <w:spacing w:before="0" w:line="240" w:lineRule="auto"/>
        <w:ind w:firstLine="709"/>
        <w:jc w:val="both"/>
        <w:rPr>
          <w:lang w:val="uk-UA"/>
        </w:rPr>
      </w:pPr>
      <w:bookmarkStart w:id="26" w:name="bookmark30"/>
      <w:r w:rsidRPr="00017ADF">
        <w:rPr>
          <w:color w:val="000000"/>
          <w:lang w:val="uk-UA" w:eastAsia="uk-UA" w:bidi="uk-UA"/>
        </w:rPr>
        <w:t>Попереднього розгляду профільних питань:</w:t>
      </w:r>
      <w:bookmarkEnd w:id="26"/>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управління закладами освіти, культури, які належать територіальній громаді міста або передані їй, молодіжними підлітковими закладами, організацію їх матеріально-технічного та фінансового забезпечення.</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здобуття неповнолітніми повної загальної освіти; створення необхідних умов для виховання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стан та розвиток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Про сприяння роботі творчих спілок, національно-культурних товариств, асоціацій, інших громадських та неприбуткових організацій, які діють у сфері культури, фізкультури і спорту, роботи з молоддю.</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охорони пам’яток історії та культури, збереження та використання культурного надбання.</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проведення видовищних та інших масових заходів різноманітних свят у місті.</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громадянам пільг на утримання дітей у школах- інтернатах, інтернатах при школах, а також щодо оплати харчування дітей у школах (групах з подовженим днем).</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створення умов для занять фізичною культурою і спортом за місцем проживання населення та в місцях масового відпочинку.</w:t>
      </w:r>
    </w:p>
    <w:p w:rsidR="00017ADF" w:rsidRPr="00017ADF" w:rsidRDefault="00017ADF" w:rsidP="00BD448A">
      <w:pPr>
        <w:numPr>
          <w:ilvl w:val="1"/>
          <w:numId w:val="11"/>
        </w:numPr>
        <w:tabs>
          <w:tab w:val="left" w:pos="142"/>
          <w:tab w:val="left" w:pos="132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відповідно до закону розвитку всіх видів освіти, розвитку і вдосконалення мережі освітніх закладів усіх форм власності, фізичної культури і спорту.</w:t>
      </w:r>
    </w:p>
    <w:p w:rsidR="00017ADF" w:rsidRPr="00017ADF" w:rsidRDefault="00017ADF" w:rsidP="00BD448A">
      <w:pPr>
        <w:numPr>
          <w:ilvl w:val="1"/>
          <w:numId w:val="11"/>
        </w:numPr>
        <w:tabs>
          <w:tab w:val="left" w:pos="142"/>
          <w:tab w:val="left" w:pos="143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надання неповнолітнім, студентам, пенсіонерам та інвалідам права на безкоштовне і пільгове користування об’єктами фізкультури і спорту; про інші програми підтримки молоді.</w:t>
      </w:r>
    </w:p>
    <w:p w:rsidR="00017ADF" w:rsidRPr="00017ADF" w:rsidRDefault="00017ADF" w:rsidP="00BD448A">
      <w:pPr>
        <w:numPr>
          <w:ilvl w:val="1"/>
          <w:numId w:val="11"/>
        </w:numPr>
        <w:tabs>
          <w:tab w:val="left" w:pos="142"/>
          <w:tab w:val="left" w:pos="144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проведення спортивних та інших масових заходів різноманітних свят у місті.</w:t>
      </w:r>
    </w:p>
    <w:p w:rsidR="00017ADF" w:rsidRPr="00017ADF" w:rsidRDefault="00017ADF" w:rsidP="00BD448A">
      <w:pPr>
        <w:numPr>
          <w:ilvl w:val="1"/>
          <w:numId w:val="11"/>
        </w:numPr>
        <w:tabs>
          <w:tab w:val="left" w:pos="142"/>
          <w:tab w:val="left" w:pos="144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управління закладами спорту, які належать територіальній громаді міста або передані їй, молодіжними підлітковими закладами, організацію їх матеріально-технічного та фінансового забезпечення.</w:t>
      </w:r>
    </w:p>
    <w:p w:rsidR="00017ADF" w:rsidRPr="00017ADF" w:rsidRDefault="00017ADF" w:rsidP="00BD448A">
      <w:pPr>
        <w:numPr>
          <w:ilvl w:val="1"/>
          <w:numId w:val="11"/>
        </w:numPr>
        <w:tabs>
          <w:tab w:val="left" w:pos="142"/>
          <w:tab w:val="left" w:pos="1481"/>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покращення туристичного клімату, розвитку туризму.</w:t>
      </w:r>
    </w:p>
    <w:p w:rsidR="00017ADF" w:rsidRPr="00017ADF" w:rsidRDefault="00017ADF" w:rsidP="00BD448A">
      <w:pPr>
        <w:numPr>
          <w:ilvl w:val="1"/>
          <w:numId w:val="11"/>
        </w:numPr>
        <w:tabs>
          <w:tab w:val="left" w:pos="142"/>
          <w:tab w:val="left" w:pos="144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017ADF" w:rsidRPr="00017ADF" w:rsidRDefault="00017ADF" w:rsidP="00BD448A">
      <w:pPr>
        <w:numPr>
          <w:ilvl w:val="0"/>
          <w:numId w:val="12"/>
        </w:numPr>
        <w:tabs>
          <w:tab w:val="left" w:pos="142"/>
          <w:tab w:val="left" w:pos="145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зі сферами освіти, культури, молоді, спорту та туризму.</w:t>
      </w:r>
    </w:p>
    <w:p w:rsidR="00017ADF" w:rsidRPr="00017ADF" w:rsidRDefault="00017ADF" w:rsidP="00BD448A">
      <w:pPr>
        <w:numPr>
          <w:ilvl w:val="0"/>
          <w:numId w:val="12"/>
        </w:numPr>
        <w:tabs>
          <w:tab w:val="left" w:pos="142"/>
          <w:tab w:val="left" w:pos="145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Pr="00017ADF" w:rsidRDefault="00017ADF" w:rsidP="00BD448A">
      <w:pPr>
        <w:numPr>
          <w:ilvl w:val="0"/>
          <w:numId w:val="12"/>
        </w:numPr>
        <w:tabs>
          <w:tab w:val="left" w:pos="142"/>
          <w:tab w:val="left" w:pos="1457"/>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освіти, культури, молоді та спорту,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13"/>
        </w:numPr>
        <w:shd w:val="clear" w:color="auto" w:fill="auto"/>
        <w:tabs>
          <w:tab w:val="left" w:pos="142"/>
          <w:tab w:val="left" w:pos="1316"/>
        </w:tabs>
        <w:spacing w:before="0" w:line="240" w:lineRule="auto"/>
        <w:ind w:firstLine="709"/>
        <w:jc w:val="both"/>
        <w:rPr>
          <w:lang w:val="uk-UA"/>
        </w:rPr>
      </w:pPr>
      <w:bookmarkStart w:id="27" w:name="bookmark31"/>
      <w:r w:rsidRPr="00017ADF">
        <w:rPr>
          <w:color w:val="000000"/>
          <w:lang w:val="uk-UA" w:eastAsia="uk-UA" w:bidi="uk-UA"/>
        </w:rPr>
        <w:t>Вивчення діяльності виконавчих органів міської ради, підприємств, установ, організацій:</w:t>
      </w:r>
      <w:bookmarkEnd w:id="27"/>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14"/>
        </w:numPr>
        <w:tabs>
          <w:tab w:val="left" w:pos="142"/>
          <w:tab w:val="left" w:pos="987"/>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які здійснюють повноваження в галузі освіти, культури, молоді, спорту та туризму міської ради;</w:t>
      </w:r>
    </w:p>
    <w:p w:rsidR="00017ADF" w:rsidRPr="00017ADF" w:rsidRDefault="00845489"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ADF" w:rsidRPr="00017ADF">
        <w:rPr>
          <w:rFonts w:ascii="Times New Roman" w:hAnsi="Times New Roman" w:cs="Times New Roman"/>
          <w:sz w:val="28"/>
          <w:szCs w:val="28"/>
        </w:rPr>
        <w:t>комунальних підприємств, підпорядкованих та підзвітних вищезазначеним виконавчим органам міської ради;</w:t>
      </w:r>
    </w:p>
    <w:p w:rsidR="00017ADF" w:rsidRPr="00017ADF" w:rsidRDefault="00017ADF" w:rsidP="00BD448A">
      <w:pPr>
        <w:numPr>
          <w:ilvl w:val="0"/>
          <w:numId w:val="14"/>
        </w:numPr>
        <w:tabs>
          <w:tab w:val="left" w:pos="142"/>
          <w:tab w:val="left" w:pos="987"/>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питань освіти, культури, молоді та спорту.</w:t>
      </w:r>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lastRenderedPageBreak/>
        <w:t>Аналіз та контроль забезпечення реалізації статутних положень навчально-виховних, культурно-освітніх установ.</w:t>
      </w:r>
    </w:p>
    <w:p w:rsidR="00017ADF" w:rsidRPr="00017ADF" w:rsidRDefault="00017ADF" w:rsidP="00BD448A">
      <w:pPr>
        <w:numPr>
          <w:ilvl w:val="1"/>
          <w:numId w:val="13"/>
        </w:numPr>
        <w:tabs>
          <w:tab w:val="left" w:pos="142"/>
          <w:tab w:val="left" w:pos="1368"/>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виконання соціальних програм у сфері освіти, культури.</w:t>
      </w:r>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забезпечення реалізації статутних положень фізкультурно-оздоровчих установ.</w:t>
      </w:r>
    </w:p>
    <w:p w:rsidR="00017ADF" w:rsidRPr="00017ADF" w:rsidRDefault="00017ADF" w:rsidP="00BD448A">
      <w:pPr>
        <w:numPr>
          <w:ilvl w:val="1"/>
          <w:numId w:val="13"/>
        </w:numPr>
        <w:tabs>
          <w:tab w:val="left" w:pos="142"/>
          <w:tab w:val="left" w:pos="1368"/>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виконання соціальних програм у сфері молоді та спорту.</w:t>
      </w:r>
    </w:p>
    <w:p w:rsidR="00017ADF" w:rsidRPr="00017ADF" w:rsidRDefault="00017ADF" w:rsidP="00BD448A">
      <w:pPr>
        <w:numPr>
          <w:ilvl w:val="1"/>
          <w:numId w:val="13"/>
        </w:numPr>
        <w:tabs>
          <w:tab w:val="left" w:pos="142"/>
          <w:tab w:val="left" w:pos="1318"/>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виконання програм у сфері туризму та розвитку туристичної діяльності.</w:t>
      </w:r>
    </w:p>
    <w:p w:rsidR="00017ADF" w:rsidRPr="00017ADF" w:rsidRDefault="00017ADF" w:rsidP="00BD448A">
      <w:pPr>
        <w:pStyle w:val="23"/>
        <w:keepNext/>
        <w:keepLines/>
        <w:numPr>
          <w:ilvl w:val="0"/>
          <w:numId w:val="13"/>
        </w:numPr>
        <w:shd w:val="clear" w:color="auto" w:fill="auto"/>
        <w:tabs>
          <w:tab w:val="left" w:pos="142"/>
          <w:tab w:val="left" w:pos="1161"/>
        </w:tabs>
        <w:spacing w:before="0" w:line="240" w:lineRule="auto"/>
        <w:ind w:firstLine="709"/>
        <w:jc w:val="both"/>
        <w:rPr>
          <w:lang w:val="uk-UA"/>
        </w:rPr>
      </w:pPr>
      <w:bookmarkStart w:id="28" w:name="bookmark32"/>
      <w:r w:rsidRPr="00017ADF">
        <w:rPr>
          <w:color w:val="000000"/>
          <w:lang w:val="uk-UA" w:eastAsia="uk-UA" w:bidi="uk-UA"/>
        </w:rPr>
        <w:t>Підготовки інформації до відома депутатів щодо:</w:t>
      </w:r>
      <w:bookmarkEnd w:id="28"/>
    </w:p>
    <w:p w:rsidR="00017ADF" w:rsidRPr="00845489" w:rsidRDefault="00017ADF" w:rsidP="00BD448A">
      <w:pPr>
        <w:numPr>
          <w:ilvl w:val="1"/>
          <w:numId w:val="13"/>
        </w:numPr>
        <w:tabs>
          <w:tab w:val="left" w:pos="142"/>
          <w:tab w:val="left" w:pos="1358"/>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і заходів з реалізації молодіжної політики в місті - один раз на</w:t>
      </w:r>
      <w:r w:rsidR="00845489">
        <w:rPr>
          <w:rFonts w:ascii="Times New Roman" w:hAnsi="Times New Roman" w:cs="Times New Roman"/>
          <w:sz w:val="28"/>
          <w:szCs w:val="28"/>
        </w:rPr>
        <w:t xml:space="preserve"> </w:t>
      </w:r>
      <w:r w:rsidRPr="00845489">
        <w:rPr>
          <w:rFonts w:ascii="Times New Roman" w:hAnsi="Times New Roman" w:cs="Times New Roman"/>
          <w:sz w:val="28"/>
          <w:szCs w:val="28"/>
        </w:rPr>
        <w:t>рік.</w:t>
      </w:r>
    </w:p>
    <w:p w:rsidR="00017ADF" w:rsidRPr="00017ADF" w:rsidRDefault="00017ADF" w:rsidP="00BD448A">
      <w:pPr>
        <w:numPr>
          <w:ilvl w:val="1"/>
          <w:numId w:val="13"/>
        </w:numPr>
        <w:tabs>
          <w:tab w:val="left" w:pos="142"/>
          <w:tab w:val="left" w:pos="1318"/>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і заходів з удосконалення навчально-виховної роботи в закладах освіти міста - один раз на рік</w:t>
      </w:r>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і заходів удосконалення культурно-освітньої роботи в місті - один раз на рік.</w:t>
      </w:r>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і заходів удосконалення фізкультурно-оздоровчої роботи в місті - один раз на рік.</w:t>
      </w:r>
    </w:p>
    <w:p w:rsidR="00017ADF" w:rsidRP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017ADF" w:rsidRDefault="00017ADF" w:rsidP="00BD448A">
      <w:pPr>
        <w:numPr>
          <w:ilvl w:val="1"/>
          <w:numId w:val="13"/>
        </w:numPr>
        <w:tabs>
          <w:tab w:val="left" w:pos="142"/>
          <w:tab w:val="left" w:pos="1316"/>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виконання туристичних програм та інших заходів, спрямованих на розвиток туризму.</w:t>
      </w:r>
    </w:p>
    <w:p w:rsidR="00562185" w:rsidRPr="00017ADF" w:rsidRDefault="00562185" w:rsidP="00562185">
      <w:pPr>
        <w:tabs>
          <w:tab w:val="left" w:pos="142"/>
          <w:tab w:val="left" w:pos="1316"/>
        </w:tabs>
        <w:ind w:left="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t>Стаття 47</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охорони здоров’я, соціального захисту населення та міжнародних зв’язків</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15"/>
        </w:numPr>
        <w:shd w:val="clear" w:color="auto" w:fill="auto"/>
        <w:tabs>
          <w:tab w:val="left" w:pos="142"/>
          <w:tab w:val="left" w:pos="1123"/>
        </w:tabs>
        <w:spacing w:before="0" w:line="240" w:lineRule="auto"/>
        <w:ind w:firstLine="709"/>
        <w:jc w:val="both"/>
        <w:rPr>
          <w:lang w:val="uk-UA"/>
        </w:rPr>
      </w:pPr>
      <w:bookmarkStart w:id="29" w:name="bookmark33"/>
      <w:r w:rsidRPr="00017ADF">
        <w:rPr>
          <w:color w:val="000000"/>
          <w:lang w:val="uk-UA" w:eastAsia="uk-UA" w:bidi="uk-UA"/>
        </w:rPr>
        <w:t>Попереднього розгляду профільних питань:</w:t>
      </w:r>
      <w:bookmarkEnd w:id="29"/>
    </w:p>
    <w:p w:rsidR="00017ADF" w:rsidRPr="00017ADF" w:rsidRDefault="00017ADF" w:rsidP="00BD448A">
      <w:pPr>
        <w:numPr>
          <w:ilvl w:val="1"/>
          <w:numId w:val="15"/>
        </w:numPr>
        <w:tabs>
          <w:tab w:val="left" w:pos="142"/>
          <w:tab w:val="left" w:pos="131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програми охорони здоров’я.</w:t>
      </w:r>
    </w:p>
    <w:p w:rsidR="00017ADF" w:rsidRPr="00017ADF" w:rsidRDefault="00017ADF" w:rsidP="00BD448A">
      <w:pPr>
        <w:numPr>
          <w:ilvl w:val="1"/>
          <w:numId w:val="15"/>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управління закладами охорони здоров’я, які належать територіальній громаді міста або передані їй, організацію їх матеріально- технічного та фінансового забезпечення.</w:t>
      </w:r>
    </w:p>
    <w:p w:rsidR="00017ADF" w:rsidRP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медичного обслуговування у закладах освіти, культури, фізкультури і спорту, оздоровчих закладах, які належать територіальній громаді міста або передані їй.</w:t>
      </w:r>
    </w:p>
    <w:p w:rsidR="00017ADF" w:rsidRP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сприяння роботі асоціацій, інших громадських і неприбуткових організацій, які діють у сфері охорони здоров’я.</w:t>
      </w:r>
    </w:p>
    <w:p w:rsidR="00017ADF" w:rsidRP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у межах чинного законодавства доступності і безоплатності медичного обслуговування на території міста.</w:t>
      </w:r>
    </w:p>
    <w:p w:rsidR="00017ADF" w:rsidRP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відповідно до законодавства розвитку всіх видів медичного обслуговування, розвитку і вдосконалення мережі лікувальних закладів усіх форм власності.</w:t>
      </w:r>
    </w:p>
    <w:p w:rsidR="00017ADF" w:rsidRPr="00017ADF" w:rsidRDefault="00017ADF" w:rsidP="00BD448A">
      <w:pPr>
        <w:numPr>
          <w:ilvl w:val="1"/>
          <w:numId w:val="15"/>
        </w:numPr>
        <w:tabs>
          <w:tab w:val="left" w:pos="142"/>
          <w:tab w:val="left" w:pos="14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формування та реалізацію стратегії міжрегіонального та міжнародного співробітництва міста, участь у міжнародних проектах і міжнародних організаціях.</w:t>
      </w:r>
    </w:p>
    <w:p w:rsid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виконання на регіональному рівні загальнодержавних і цільових регіональних програм з питань європейської інтеграції та забезпечення реалізації в межах наданих повноважень міжнародних зобов’язань України.</w:t>
      </w:r>
    </w:p>
    <w:p w:rsidR="00562185" w:rsidRDefault="00562185" w:rsidP="00562185">
      <w:pPr>
        <w:tabs>
          <w:tab w:val="left" w:pos="142"/>
          <w:tab w:val="left" w:pos="1306"/>
        </w:tabs>
        <w:ind w:left="709"/>
        <w:jc w:val="both"/>
        <w:rPr>
          <w:rFonts w:ascii="Times New Roman" w:hAnsi="Times New Roman" w:cs="Times New Roman"/>
          <w:sz w:val="28"/>
          <w:szCs w:val="28"/>
        </w:rPr>
      </w:pPr>
    </w:p>
    <w:p w:rsidR="00017ADF" w:rsidRPr="00017ADF" w:rsidRDefault="00017ADF" w:rsidP="00BD448A">
      <w:pPr>
        <w:numPr>
          <w:ilvl w:val="1"/>
          <w:numId w:val="15"/>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формування позитивного міжнародного іміджу міста, у тому числі за рахунок участі у виставково-презентаційних заходах.</w:t>
      </w:r>
    </w:p>
    <w:p w:rsidR="00017ADF" w:rsidRPr="00017ADF" w:rsidRDefault="00017ADF" w:rsidP="00BD448A">
      <w:pPr>
        <w:numPr>
          <w:ilvl w:val="1"/>
          <w:numId w:val="15"/>
        </w:numPr>
        <w:tabs>
          <w:tab w:val="left" w:pos="142"/>
          <w:tab w:val="left" w:pos="14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проведення та участь у міжнародних семінарах, економічних місіях, конференціях, виставках щодо залучення іноземних партнерів на внутрішній ринок, інтеграції міських підприємств до європейської системи господарювання, розвитку регіонального експорту та створення позитивного іміджу міста.</w:t>
      </w:r>
    </w:p>
    <w:p w:rsidR="00017ADF" w:rsidRPr="00017ADF" w:rsidRDefault="00017ADF" w:rsidP="00BD448A">
      <w:pPr>
        <w:numPr>
          <w:ilvl w:val="1"/>
          <w:numId w:val="15"/>
        </w:numPr>
        <w:tabs>
          <w:tab w:val="left" w:pos="142"/>
          <w:tab w:val="left" w:pos="141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пропозиції та участь в проведенні організаційної роботи щодо встановлення побратимських і партнерських зв’язків міста з містами зарубіжжя та України, участі міста в міжнародних і всеукраїнських організаціях.</w:t>
      </w:r>
    </w:p>
    <w:p w:rsidR="00017ADF" w:rsidRPr="00017ADF" w:rsidRDefault="00017ADF" w:rsidP="00BD448A">
      <w:pPr>
        <w:numPr>
          <w:ilvl w:val="1"/>
          <w:numId w:val="15"/>
        </w:numPr>
        <w:tabs>
          <w:tab w:val="left" w:pos="142"/>
          <w:tab w:val="left" w:pos="145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гарантії щодо соціального захисту населення.</w:t>
      </w:r>
    </w:p>
    <w:p w:rsidR="00017ADF" w:rsidRPr="00017ADF" w:rsidRDefault="00017ADF" w:rsidP="00BD448A">
      <w:pPr>
        <w:numPr>
          <w:ilvl w:val="1"/>
          <w:numId w:val="15"/>
        </w:numPr>
        <w:tabs>
          <w:tab w:val="left" w:pos="142"/>
          <w:tab w:val="left" w:pos="170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пропозиції щодо надання допомоги учасникам антитерористичної операції, членам їх сімей, внутрішньо переміщеним особам, інвалідам,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або відставку, інвалідам з дитинства, багатодітним сім’ям у будівництві індивідуальних жилих будинків, проведенні капітального ремонту житла, у придбанні будівельних матеріалів.</w:t>
      </w:r>
    </w:p>
    <w:p w:rsidR="00017ADF" w:rsidRPr="00017ADF" w:rsidRDefault="00017ADF" w:rsidP="00BD448A">
      <w:pPr>
        <w:numPr>
          <w:ilvl w:val="1"/>
          <w:numId w:val="15"/>
        </w:numPr>
        <w:tabs>
          <w:tab w:val="left" w:pos="142"/>
          <w:tab w:val="left" w:pos="139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цільові програми поліпшення стану безпеки і умов праці та виробничого середовища, територіальні програми зайнятості та заходів щодо соціальної захищеності різних груп населення від безробіття, організація їх виконання.</w:t>
      </w:r>
    </w:p>
    <w:p w:rsidR="00017ADF" w:rsidRPr="00017ADF" w:rsidRDefault="00017ADF" w:rsidP="00BD448A">
      <w:pPr>
        <w:numPr>
          <w:ilvl w:val="1"/>
          <w:numId w:val="15"/>
        </w:numPr>
        <w:tabs>
          <w:tab w:val="left" w:pos="142"/>
          <w:tab w:val="left" w:pos="139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пільг і допомоги, пов’язаних з охороною материнства і дитинства.</w:t>
      </w:r>
    </w:p>
    <w:p w:rsidR="00017ADF" w:rsidRPr="00017ADF" w:rsidRDefault="00017ADF" w:rsidP="00BD448A">
      <w:pPr>
        <w:numPr>
          <w:ilvl w:val="1"/>
          <w:numId w:val="15"/>
        </w:numPr>
        <w:tabs>
          <w:tab w:val="left" w:pos="142"/>
          <w:tab w:val="left" w:pos="143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опіку і піклування та боротьбу з безпритульністю в місті.</w:t>
      </w:r>
    </w:p>
    <w:p w:rsidR="00017ADF" w:rsidRPr="00017ADF" w:rsidRDefault="00017ADF" w:rsidP="00BD448A">
      <w:pPr>
        <w:numPr>
          <w:ilvl w:val="1"/>
          <w:numId w:val="15"/>
        </w:numPr>
        <w:tabs>
          <w:tab w:val="left" w:pos="142"/>
          <w:tab w:val="left" w:pos="138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надання неповнолітнім, студентам, пенсіонерам та інвалідам права на безкоштовне і пільгове користування об’єктами культури; про інші програми захисту прав неповнолітніх.</w:t>
      </w:r>
    </w:p>
    <w:p w:rsidR="00017ADF" w:rsidRPr="00017ADF" w:rsidRDefault="00017ADF" w:rsidP="00BD448A">
      <w:pPr>
        <w:numPr>
          <w:ilvl w:val="1"/>
          <w:numId w:val="15"/>
        </w:numPr>
        <w:tabs>
          <w:tab w:val="left" w:pos="142"/>
          <w:tab w:val="left" w:pos="143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здобуття неповнолітніми повної загальної освіти,</w:t>
      </w:r>
    </w:p>
    <w:p w:rsidR="00017ADF" w:rsidRPr="00017ADF" w:rsidRDefault="00017ADF" w:rsidP="00BD448A">
      <w:pPr>
        <w:numPr>
          <w:ilvl w:val="1"/>
          <w:numId w:val="15"/>
        </w:numPr>
        <w:tabs>
          <w:tab w:val="left" w:pos="142"/>
          <w:tab w:val="left" w:pos="139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організацію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закладах.</w:t>
      </w:r>
    </w:p>
    <w:p w:rsidR="00017ADF" w:rsidRPr="00017ADF" w:rsidRDefault="00017ADF" w:rsidP="00BD448A">
      <w:pPr>
        <w:numPr>
          <w:ilvl w:val="1"/>
          <w:numId w:val="15"/>
        </w:numPr>
        <w:tabs>
          <w:tab w:val="left" w:pos="142"/>
          <w:tab w:val="left" w:pos="139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надання громадянам пільг на утримання дітей у школах- інтернатах, інтернатах при школах, а також щодо оплати харчування дітей у школах (групах з подовженим днем).</w:t>
      </w:r>
    </w:p>
    <w:p w:rsidR="00017ADF" w:rsidRPr="00017ADF" w:rsidRDefault="00017ADF" w:rsidP="00BD448A">
      <w:pPr>
        <w:numPr>
          <w:ilvl w:val="1"/>
          <w:numId w:val="15"/>
        </w:numPr>
        <w:tabs>
          <w:tab w:val="left" w:pos="142"/>
          <w:tab w:val="left" w:pos="139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здійснення контролю за охороною праці, забезпеченням соціального захисту працівників підприємств, установ і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і компенсацій за роботу в шкідливих умовах.</w:t>
      </w:r>
    </w:p>
    <w:p w:rsidR="00017ADF" w:rsidRDefault="00017ADF" w:rsidP="00BD448A">
      <w:pPr>
        <w:numPr>
          <w:ilvl w:val="1"/>
          <w:numId w:val="15"/>
        </w:numPr>
        <w:tabs>
          <w:tab w:val="left" w:pos="142"/>
          <w:tab w:val="left" w:pos="1398"/>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562185" w:rsidRDefault="00562185" w:rsidP="00562185">
      <w:pPr>
        <w:tabs>
          <w:tab w:val="left" w:pos="142"/>
          <w:tab w:val="left" w:pos="1398"/>
        </w:tabs>
        <w:ind w:left="709"/>
        <w:jc w:val="both"/>
        <w:rPr>
          <w:rFonts w:ascii="Times New Roman" w:hAnsi="Times New Roman" w:cs="Times New Roman"/>
          <w:sz w:val="28"/>
          <w:szCs w:val="28"/>
        </w:rPr>
      </w:pPr>
    </w:p>
    <w:p w:rsidR="00562185" w:rsidRPr="00017ADF" w:rsidRDefault="00562185" w:rsidP="00562185">
      <w:pPr>
        <w:tabs>
          <w:tab w:val="left" w:pos="142"/>
          <w:tab w:val="left" w:pos="1398"/>
        </w:tabs>
        <w:ind w:left="709"/>
        <w:jc w:val="both"/>
        <w:rPr>
          <w:rFonts w:ascii="Times New Roman" w:hAnsi="Times New Roman" w:cs="Times New Roman"/>
          <w:sz w:val="28"/>
          <w:szCs w:val="28"/>
        </w:rPr>
      </w:pPr>
    </w:p>
    <w:p w:rsidR="00017ADF" w:rsidRPr="00017ADF" w:rsidRDefault="00017ADF" w:rsidP="00BD448A">
      <w:pPr>
        <w:numPr>
          <w:ilvl w:val="1"/>
          <w:numId w:val="15"/>
        </w:numPr>
        <w:tabs>
          <w:tab w:val="left" w:pos="142"/>
          <w:tab w:val="left" w:pos="139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діяльність яких пов’язана з охороною здоров’я, соціальним захистом та міжнародними зв’язками.</w:t>
      </w:r>
    </w:p>
    <w:p w:rsidR="00017ADF" w:rsidRPr="00017ADF" w:rsidRDefault="00017ADF" w:rsidP="00BD448A">
      <w:pPr>
        <w:numPr>
          <w:ilvl w:val="1"/>
          <w:numId w:val="15"/>
        </w:numPr>
        <w:tabs>
          <w:tab w:val="left" w:pos="142"/>
          <w:tab w:val="left" w:pos="1393"/>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017ADF" w:rsidRDefault="00017ADF" w:rsidP="00BD448A">
      <w:pPr>
        <w:numPr>
          <w:ilvl w:val="1"/>
          <w:numId w:val="15"/>
        </w:numPr>
        <w:tabs>
          <w:tab w:val="left" w:pos="142"/>
          <w:tab w:val="left" w:pos="1402"/>
        </w:tabs>
        <w:ind w:firstLine="709"/>
        <w:jc w:val="both"/>
        <w:rPr>
          <w:rFonts w:ascii="Times New Roman" w:hAnsi="Times New Roman" w:cs="Times New Roman"/>
          <w:sz w:val="28"/>
          <w:szCs w:val="28"/>
        </w:rPr>
      </w:pPr>
      <w:r w:rsidRPr="00017ADF">
        <w:rPr>
          <w:rFonts w:ascii="Times New Roman" w:hAnsi="Times New Roman" w:cs="Times New Roman"/>
          <w:sz w:val="28"/>
          <w:szCs w:val="28"/>
        </w:rPr>
        <w:t>У сфері охорони здоров’я, соціального захисту та міжнародних зв’язків,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562185" w:rsidRPr="00017ADF" w:rsidRDefault="00562185" w:rsidP="00562185">
      <w:pPr>
        <w:tabs>
          <w:tab w:val="left" w:pos="142"/>
          <w:tab w:val="left" w:pos="1402"/>
        </w:tabs>
        <w:ind w:left="709"/>
        <w:jc w:val="both"/>
        <w:rPr>
          <w:rFonts w:ascii="Times New Roman" w:hAnsi="Times New Roman" w:cs="Times New Roman"/>
          <w:sz w:val="28"/>
          <w:szCs w:val="28"/>
        </w:rPr>
      </w:pPr>
    </w:p>
    <w:p w:rsidR="00017ADF" w:rsidRPr="00017ADF" w:rsidRDefault="00017ADF" w:rsidP="00BD448A">
      <w:pPr>
        <w:pStyle w:val="23"/>
        <w:keepNext/>
        <w:keepLines/>
        <w:numPr>
          <w:ilvl w:val="0"/>
          <w:numId w:val="15"/>
        </w:numPr>
        <w:shd w:val="clear" w:color="auto" w:fill="auto"/>
        <w:tabs>
          <w:tab w:val="left" w:pos="142"/>
          <w:tab w:val="left" w:pos="1379"/>
        </w:tabs>
        <w:spacing w:before="0" w:line="240" w:lineRule="auto"/>
        <w:ind w:firstLine="709"/>
        <w:jc w:val="both"/>
        <w:rPr>
          <w:lang w:val="uk-UA"/>
        </w:rPr>
      </w:pPr>
      <w:bookmarkStart w:id="30" w:name="bookmark34"/>
      <w:r w:rsidRPr="00017ADF">
        <w:rPr>
          <w:color w:val="000000"/>
          <w:lang w:val="uk-UA" w:eastAsia="uk-UA" w:bidi="uk-UA"/>
        </w:rPr>
        <w:t>Вивчення діяльності виконавчих органів міської ради, підприємств, установ, організацій:</w:t>
      </w:r>
      <w:bookmarkEnd w:id="30"/>
    </w:p>
    <w:p w:rsidR="00017ADF" w:rsidRPr="00017ADF" w:rsidRDefault="00017ADF" w:rsidP="00BD448A">
      <w:pPr>
        <w:numPr>
          <w:ilvl w:val="1"/>
          <w:numId w:val="15"/>
        </w:numPr>
        <w:tabs>
          <w:tab w:val="left" w:pos="142"/>
          <w:tab w:val="left" w:pos="1379"/>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посадових осіб та виконавчих органів, які здійснюють повноваження у сферах охорони здоров’я, соціального захисту і міжнародних зв’язків;</w:t>
      </w:r>
    </w:p>
    <w:p w:rsidR="00017ADF" w:rsidRPr="00017ADF" w:rsidRDefault="00846584"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ADF" w:rsidRPr="00017ADF">
        <w:rPr>
          <w:rFonts w:ascii="Times New Roman" w:hAnsi="Times New Roman" w:cs="Times New Roman"/>
          <w:sz w:val="28"/>
          <w:szCs w:val="28"/>
        </w:rPr>
        <w:t>комунальних підприємств, підпорядкованих і підзвітних вищезазначеним виконавчим органам міської ради;</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охорони здоров’я, соціального захисту населення та міжнародних зв’язків.</w:t>
      </w:r>
    </w:p>
    <w:p w:rsidR="00017ADF" w:rsidRPr="00017ADF" w:rsidRDefault="00017ADF" w:rsidP="00BD448A">
      <w:pPr>
        <w:numPr>
          <w:ilvl w:val="1"/>
          <w:numId w:val="15"/>
        </w:numPr>
        <w:tabs>
          <w:tab w:val="left" w:pos="142"/>
          <w:tab w:val="left" w:pos="1309"/>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та контроль реалізації заходів щодо здійснення медичних програм.</w:t>
      </w:r>
    </w:p>
    <w:p w:rsidR="00017ADF" w:rsidRPr="00017ADF" w:rsidRDefault="00017ADF" w:rsidP="00BD448A">
      <w:pPr>
        <w:numPr>
          <w:ilvl w:val="1"/>
          <w:numId w:val="15"/>
        </w:numPr>
        <w:tabs>
          <w:tab w:val="left" w:pos="142"/>
          <w:tab w:val="left" w:pos="1309"/>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підприємств, установ та організацій, незалежно від форм власності, із забезпечення медичного обслуговування їх працівників відповідно до вимог чинного законодавства.</w:t>
      </w:r>
    </w:p>
    <w:p w:rsidR="00017ADF" w:rsidRPr="00017ADF" w:rsidRDefault="00017ADF" w:rsidP="00BD448A">
      <w:pPr>
        <w:numPr>
          <w:ilvl w:val="1"/>
          <w:numId w:val="15"/>
        </w:numPr>
        <w:tabs>
          <w:tab w:val="left" w:pos="142"/>
          <w:tab w:val="left" w:pos="1383"/>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дій із запобігання інфекційним захворюванням і пандеміям.</w:t>
      </w:r>
    </w:p>
    <w:p w:rsidR="00017ADF" w:rsidRPr="00017ADF" w:rsidRDefault="00017ADF" w:rsidP="00BD448A">
      <w:pPr>
        <w:numPr>
          <w:ilvl w:val="1"/>
          <w:numId w:val="15"/>
        </w:num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 Аналіз та контроль стану виконання відповідних цільових регіональних програм активізації євроінтеграційних процесів.</w:t>
      </w:r>
    </w:p>
    <w:p w:rsidR="00017ADF" w:rsidRPr="00017ADF" w:rsidRDefault="00017ADF" w:rsidP="00BD448A">
      <w:pPr>
        <w:numPr>
          <w:ilvl w:val="1"/>
          <w:numId w:val="15"/>
        </w:numPr>
        <w:tabs>
          <w:tab w:val="left" w:pos="142"/>
          <w:tab w:val="left" w:pos="1318"/>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реалізації вимог законодавства щодо утримання і розвитку установ соціального захисту, які належать територіальній громаді міста.</w:t>
      </w:r>
    </w:p>
    <w:p w:rsidR="00017ADF" w:rsidRPr="00017ADF" w:rsidRDefault="00017ADF" w:rsidP="00BD448A">
      <w:pPr>
        <w:numPr>
          <w:ilvl w:val="1"/>
          <w:numId w:val="15"/>
        </w:num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 Аналіз інтеграції інвалідів до громадського життя та умов проживання у місті.</w:t>
      </w:r>
    </w:p>
    <w:p w:rsidR="00017ADF" w:rsidRPr="00017ADF" w:rsidRDefault="00017ADF" w:rsidP="00BD448A">
      <w:pPr>
        <w:pStyle w:val="23"/>
        <w:keepNext/>
        <w:keepLines/>
        <w:numPr>
          <w:ilvl w:val="0"/>
          <w:numId w:val="15"/>
        </w:numPr>
        <w:shd w:val="clear" w:color="auto" w:fill="auto"/>
        <w:tabs>
          <w:tab w:val="left" w:pos="142"/>
          <w:tab w:val="left" w:pos="1227"/>
        </w:tabs>
        <w:spacing w:before="0" w:line="240" w:lineRule="auto"/>
        <w:ind w:firstLine="709"/>
        <w:jc w:val="both"/>
        <w:rPr>
          <w:lang w:val="uk-UA"/>
        </w:rPr>
      </w:pPr>
      <w:bookmarkStart w:id="31" w:name="bookmark35"/>
      <w:r w:rsidRPr="00017ADF">
        <w:rPr>
          <w:color w:val="000000"/>
          <w:lang w:val="uk-UA" w:eastAsia="uk-UA" w:bidi="uk-UA"/>
        </w:rPr>
        <w:t>Підготовки інформації до відома депутатів щодо:</w:t>
      </w:r>
      <w:bookmarkEnd w:id="31"/>
    </w:p>
    <w:p w:rsidR="00017ADF" w:rsidRPr="00017ADF" w:rsidRDefault="00017ADF" w:rsidP="00BD448A">
      <w:pPr>
        <w:numPr>
          <w:ilvl w:val="1"/>
          <w:numId w:val="15"/>
        </w:numPr>
        <w:tabs>
          <w:tab w:val="left" w:pos="142"/>
          <w:tab w:val="left" w:pos="1309"/>
        </w:tabs>
        <w:ind w:firstLine="709"/>
        <w:jc w:val="both"/>
        <w:rPr>
          <w:rFonts w:ascii="Times New Roman" w:hAnsi="Times New Roman" w:cs="Times New Roman"/>
          <w:sz w:val="28"/>
          <w:szCs w:val="28"/>
        </w:rPr>
      </w:pPr>
      <w:r w:rsidRPr="00017ADF">
        <w:rPr>
          <w:rFonts w:ascii="Times New Roman" w:hAnsi="Times New Roman" w:cs="Times New Roman"/>
          <w:sz w:val="28"/>
          <w:szCs w:val="28"/>
        </w:rPr>
        <w:t>Стану і заходів з питань захворюваності та забезпечення медичного обслуговування населення у місті - один раз на рік.</w:t>
      </w:r>
    </w:p>
    <w:p w:rsidR="00017ADF" w:rsidRPr="00017ADF" w:rsidRDefault="00017ADF" w:rsidP="00BD448A">
      <w:pPr>
        <w:numPr>
          <w:ilvl w:val="1"/>
          <w:numId w:val="15"/>
        </w:numPr>
        <w:tabs>
          <w:tab w:val="left" w:pos="142"/>
          <w:tab w:val="left" w:pos="1318"/>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Стану і заходів з </w:t>
      </w:r>
      <w:r w:rsidR="00846584" w:rsidRPr="00017ADF">
        <w:rPr>
          <w:rFonts w:ascii="Times New Roman" w:hAnsi="Times New Roman" w:cs="Times New Roman"/>
          <w:sz w:val="28"/>
          <w:szCs w:val="28"/>
        </w:rPr>
        <w:t>вирішення</w:t>
      </w:r>
      <w:r w:rsidRPr="00017ADF">
        <w:rPr>
          <w:rFonts w:ascii="Times New Roman" w:hAnsi="Times New Roman" w:cs="Times New Roman"/>
          <w:sz w:val="28"/>
          <w:szCs w:val="28"/>
        </w:rPr>
        <w:t xml:space="preserve"> проблем дитячої безпритульності - один раз на півріччя.</w:t>
      </w:r>
    </w:p>
    <w:p w:rsidR="00017ADF" w:rsidRPr="00017ADF" w:rsidRDefault="00017ADF" w:rsidP="00BD448A">
      <w:pPr>
        <w:numPr>
          <w:ilvl w:val="1"/>
          <w:numId w:val="15"/>
        </w:numPr>
        <w:tabs>
          <w:tab w:val="left" w:pos="142"/>
          <w:tab w:val="left" w:pos="1318"/>
        </w:tabs>
        <w:ind w:firstLine="709"/>
        <w:jc w:val="both"/>
        <w:rPr>
          <w:rFonts w:ascii="Times New Roman" w:hAnsi="Times New Roman" w:cs="Times New Roman"/>
          <w:sz w:val="28"/>
          <w:szCs w:val="28"/>
        </w:rPr>
      </w:pPr>
      <w:r w:rsidRPr="00017ADF">
        <w:rPr>
          <w:rFonts w:ascii="Times New Roman" w:hAnsi="Times New Roman" w:cs="Times New Roman"/>
          <w:sz w:val="28"/>
          <w:szCs w:val="28"/>
        </w:rPr>
        <w:t>Участі міської ради та її органів у діяльності органів місцевого самоврядування в міжнародних проектах, міжнародних організаціях тощо - не рідше одного разу на рік.</w:t>
      </w:r>
    </w:p>
    <w:p w:rsidR="00017ADF" w:rsidRDefault="00017ADF" w:rsidP="00BD448A">
      <w:pPr>
        <w:numPr>
          <w:ilvl w:val="1"/>
          <w:numId w:val="15"/>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Діяльності органів міської і районних рад із забезпечення соціального захисту населення міста - один раз на рік.</w:t>
      </w:r>
    </w:p>
    <w:p w:rsidR="00562185" w:rsidRPr="00017ADF" w:rsidRDefault="00562185" w:rsidP="00562185">
      <w:pPr>
        <w:tabs>
          <w:tab w:val="left" w:pos="142"/>
          <w:tab w:val="left" w:pos="1314"/>
        </w:tabs>
        <w:ind w:left="709"/>
        <w:jc w:val="both"/>
        <w:rPr>
          <w:rFonts w:ascii="Times New Roman" w:hAnsi="Times New Roman" w:cs="Times New Roman"/>
          <w:sz w:val="28"/>
          <w:szCs w:val="28"/>
        </w:rPr>
      </w:pPr>
    </w:p>
    <w:p w:rsidR="00017ADF" w:rsidRPr="00017ADF" w:rsidRDefault="00017ADF" w:rsidP="00BD448A">
      <w:pPr>
        <w:pStyle w:val="80"/>
        <w:shd w:val="clear" w:color="auto" w:fill="auto"/>
        <w:tabs>
          <w:tab w:val="left" w:pos="142"/>
        </w:tabs>
        <w:spacing w:line="240" w:lineRule="auto"/>
        <w:ind w:firstLine="709"/>
        <w:rPr>
          <w:lang w:val="uk-UA"/>
        </w:rPr>
      </w:pPr>
      <w:r w:rsidRPr="00017ADF">
        <w:rPr>
          <w:color w:val="000000"/>
          <w:lang w:val="uk-UA" w:eastAsia="uk-UA" w:bidi="uk-UA"/>
        </w:rPr>
        <w:lastRenderedPageBreak/>
        <w:t>Стаття 48</w:t>
      </w:r>
    </w:p>
    <w:p w:rsidR="00017ADF" w:rsidRPr="00017ADF" w:rsidRDefault="00017ADF" w:rsidP="00BD448A">
      <w:pPr>
        <w:pStyle w:val="90"/>
        <w:shd w:val="clear" w:color="auto" w:fill="auto"/>
        <w:tabs>
          <w:tab w:val="left" w:pos="142"/>
        </w:tabs>
        <w:spacing w:before="0" w:line="240" w:lineRule="auto"/>
        <w:ind w:firstLine="709"/>
        <w:jc w:val="both"/>
        <w:rPr>
          <w:lang w:val="uk-UA"/>
        </w:rPr>
      </w:pPr>
      <w:r w:rsidRPr="00017ADF">
        <w:rPr>
          <w:color w:val="000000"/>
          <w:lang w:val="uk-UA" w:eastAsia="uk-UA" w:bidi="uk-UA"/>
        </w:rPr>
        <w:t>Постійна комісія з питань етики, материнства, дитинства та партнерських відносин</w:t>
      </w: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До відання постійної комісії належать повноваження щодо:</w:t>
      </w:r>
    </w:p>
    <w:p w:rsidR="00017ADF" w:rsidRPr="00017ADF" w:rsidRDefault="00017ADF" w:rsidP="00BD448A">
      <w:pPr>
        <w:pStyle w:val="23"/>
        <w:keepNext/>
        <w:keepLines/>
        <w:numPr>
          <w:ilvl w:val="0"/>
          <w:numId w:val="16"/>
        </w:numPr>
        <w:shd w:val="clear" w:color="auto" w:fill="auto"/>
        <w:tabs>
          <w:tab w:val="left" w:pos="142"/>
          <w:tab w:val="left" w:pos="1227"/>
        </w:tabs>
        <w:spacing w:before="0" w:line="240" w:lineRule="auto"/>
        <w:ind w:firstLine="709"/>
        <w:jc w:val="both"/>
        <w:rPr>
          <w:lang w:val="uk-UA"/>
        </w:rPr>
      </w:pPr>
      <w:bookmarkStart w:id="32" w:name="bookmark36"/>
      <w:r w:rsidRPr="00017ADF">
        <w:rPr>
          <w:color w:val="000000"/>
          <w:lang w:val="uk-UA" w:eastAsia="uk-UA" w:bidi="uk-UA"/>
        </w:rPr>
        <w:t>Попереднього розгляду профільних питань:</w:t>
      </w:r>
      <w:bookmarkEnd w:id="32"/>
    </w:p>
    <w:p w:rsidR="00017ADF" w:rsidRPr="00017ADF" w:rsidRDefault="00017ADF" w:rsidP="00BD448A">
      <w:pPr>
        <w:numPr>
          <w:ilvl w:val="1"/>
          <w:numId w:val="16"/>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програми розвитку партнерських стосунків, внесення змін і доповнень до них; хід та результати їх виконання.</w:t>
      </w:r>
    </w:p>
    <w:p w:rsidR="00017ADF" w:rsidRPr="00017ADF" w:rsidRDefault="00017ADF" w:rsidP="00BD448A">
      <w:pPr>
        <w:numPr>
          <w:ilvl w:val="1"/>
          <w:numId w:val="16"/>
        </w:numPr>
        <w:tabs>
          <w:tab w:val="left" w:pos="142"/>
          <w:tab w:val="left" w:pos="130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забезпечення гласності в роботі міської ради, її виконавчих органів.</w:t>
      </w:r>
    </w:p>
    <w:p w:rsidR="00017ADF" w:rsidRPr="00017ADF" w:rsidRDefault="00017ADF" w:rsidP="00BD448A">
      <w:pPr>
        <w:numPr>
          <w:ilvl w:val="1"/>
          <w:numId w:val="16"/>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депутатську етику та взаємовідносини депутатського корпусу, дотримання присяги депутата, Регламенту міської ради.</w:t>
      </w:r>
    </w:p>
    <w:p w:rsidR="00017ADF" w:rsidRPr="00017ADF" w:rsidRDefault="00017ADF" w:rsidP="00BD448A">
      <w:pPr>
        <w:numPr>
          <w:ilvl w:val="1"/>
          <w:numId w:val="16"/>
        </w:numPr>
        <w:tabs>
          <w:tab w:val="left" w:pos="142"/>
          <w:tab w:val="left" w:pos="1314"/>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017ADF" w:rsidRPr="00017ADF" w:rsidRDefault="00017ADF" w:rsidP="00BD448A">
      <w:pPr>
        <w:numPr>
          <w:ilvl w:val="1"/>
          <w:numId w:val="16"/>
        </w:numPr>
        <w:tabs>
          <w:tab w:val="left" w:pos="142"/>
          <w:tab w:val="left" w:pos="1359"/>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з реалізації та захисту материнства і дитинства.</w:t>
      </w:r>
    </w:p>
    <w:p w:rsidR="00846584" w:rsidRDefault="00017ADF" w:rsidP="00BD448A">
      <w:pPr>
        <w:numPr>
          <w:ilvl w:val="1"/>
          <w:numId w:val="16"/>
        </w:numPr>
        <w:tabs>
          <w:tab w:val="left" w:pos="142"/>
          <w:tab w:val="left" w:pos="1359"/>
        </w:tabs>
        <w:ind w:firstLine="709"/>
        <w:jc w:val="both"/>
        <w:rPr>
          <w:rFonts w:ascii="Times New Roman" w:hAnsi="Times New Roman" w:cs="Times New Roman"/>
          <w:sz w:val="28"/>
          <w:szCs w:val="28"/>
        </w:rPr>
      </w:pPr>
      <w:r w:rsidRPr="00846584">
        <w:rPr>
          <w:rFonts w:ascii="Times New Roman" w:hAnsi="Times New Roman" w:cs="Times New Roman"/>
          <w:sz w:val="28"/>
          <w:szCs w:val="28"/>
        </w:rPr>
        <w:t>Про заходи з додержання прав вагітних жінок, батьків і дітей.</w:t>
      </w:r>
    </w:p>
    <w:p w:rsidR="00017ADF" w:rsidRPr="00846584" w:rsidRDefault="00017ADF" w:rsidP="00BD448A">
      <w:pPr>
        <w:numPr>
          <w:ilvl w:val="1"/>
          <w:numId w:val="16"/>
        </w:numPr>
        <w:tabs>
          <w:tab w:val="left" w:pos="142"/>
          <w:tab w:val="left" w:pos="1359"/>
        </w:tabs>
        <w:ind w:firstLine="709"/>
        <w:jc w:val="both"/>
        <w:rPr>
          <w:rFonts w:ascii="Times New Roman" w:hAnsi="Times New Roman" w:cs="Times New Roman"/>
          <w:sz w:val="28"/>
          <w:szCs w:val="28"/>
        </w:rPr>
      </w:pPr>
      <w:r w:rsidRPr="00846584">
        <w:rPr>
          <w:rFonts w:ascii="Times New Roman" w:hAnsi="Times New Roman" w:cs="Times New Roman"/>
          <w:sz w:val="28"/>
          <w:szCs w:val="28"/>
        </w:rPr>
        <w:t>Про заходи з забезпечення прав дітей із соціально незахищених сімей.</w:t>
      </w:r>
    </w:p>
    <w:p w:rsidR="00017ADF" w:rsidRPr="00017ADF" w:rsidRDefault="00017ADF" w:rsidP="00BD448A">
      <w:pPr>
        <w:numPr>
          <w:ilvl w:val="1"/>
          <w:numId w:val="16"/>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заходи з соціального забезпечення дітей, позбавлених батьківського піклування, хворих дітей, інших соціально незахищених категорій.</w:t>
      </w:r>
    </w:p>
    <w:p w:rsidR="00017ADF" w:rsidRPr="00017ADF" w:rsidRDefault="00271EC8" w:rsidP="00BD448A">
      <w:pPr>
        <w:numPr>
          <w:ilvl w:val="1"/>
          <w:numId w:val="16"/>
        </w:numPr>
        <w:tabs>
          <w:tab w:val="left" w:pos="142"/>
          <w:tab w:val="left" w:pos="1331"/>
        </w:tabs>
        <w:ind w:firstLine="709"/>
        <w:jc w:val="both"/>
        <w:rPr>
          <w:rFonts w:ascii="Times New Roman" w:hAnsi="Times New Roman" w:cs="Times New Roman"/>
          <w:sz w:val="28"/>
          <w:szCs w:val="28"/>
        </w:rPr>
      </w:pPr>
      <w:r>
        <w:rPr>
          <w:rFonts w:ascii="Times New Roman" w:hAnsi="Times New Roman" w:cs="Times New Roman"/>
          <w:sz w:val="28"/>
          <w:szCs w:val="28"/>
        </w:rPr>
        <w:t>Про питання г</w:t>
      </w:r>
      <w:r w:rsidR="00017ADF" w:rsidRPr="00017ADF">
        <w:rPr>
          <w:rFonts w:ascii="Times New Roman" w:hAnsi="Times New Roman" w:cs="Times New Roman"/>
          <w:sz w:val="28"/>
          <w:szCs w:val="28"/>
        </w:rPr>
        <w:t>ендерної рівності.</w:t>
      </w:r>
    </w:p>
    <w:p w:rsidR="00017ADF" w:rsidRPr="00017ADF" w:rsidRDefault="00017ADF" w:rsidP="00BD448A">
      <w:pPr>
        <w:numPr>
          <w:ilvl w:val="1"/>
          <w:numId w:val="16"/>
        </w:numPr>
        <w:tabs>
          <w:tab w:val="left" w:pos="142"/>
          <w:tab w:val="left" w:pos="1470"/>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питання захисту прав національних меншин.</w:t>
      </w:r>
    </w:p>
    <w:p w:rsidR="00017ADF" w:rsidRPr="00017ADF" w:rsidRDefault="00017ADF" w:rsidP="00BD448A">
      <w:pPr>
        <w:numPr>
          <w:ilvl w:val="1"/>
          <w:numId w:val="16"/>
        </w:numPr>
        <w:tabs>
          <w:tab w:val="left" w:pos="142"/>
          <w:tab w:val="left" w:pos="1565"/>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 функціонування системи постійного спілкування між депутатами і виборцями, громадянами та владою, висвітлення діяльності депутатів і депутатських формувань у засобах масової інформації, у тому числі на офіційному Інтернет-порталі Дніпровської міської ради.</w:t>
      </w:r>
    </w:p>
    <w:p w:rsidR="00017ADF" w:rsidRPr="00017ADF" w:rsidRDefault="00017ADF" w:rsidP="00BD448A">
      <w:pPr>
        <w:numPr>
          <w:ilvl w:val="1"/>
          <w:numId w:val="16"/>
        </w:numPr>
        <w:tabs>
          <w:tab w:val="left" w:pos="142"/>
          <w:tab w:val="left" w:pos="1445"/>
        </w:tabs>
        <w:ind w:firstLine="709"/>
        <w:jc w:val="both"/>
        <w:rPr>
          <w:rFonts w:ascii="Times New Roman" w:hAnsi="Times New Roman" w:cs="Times New Roman"/>
          <w:sz w:val="28"/>
          <w:szCs w:val="28"/>
        </w:rPr>
      </w:pPr>
      <w:r w:rsidRPr="00017ADF">
        <w:rPr>
          <w:rFonts w:ascii="Times New Roman" w:hAnsi="Times New Roman" w:cs="Times New Roman"/>
          <w:sz w:val="28"/>
          <w:szCs w:val="28"/>
        </w:rPr>
        <w:t xml:space="preserve">У сфері депутатської етики, захисту материнства та дитинства, забезпечення прав дітей </w:t>
      </w:r>
      <w:r w:rsidR="00271EC8">
        <w:rPr>
          <w:rFonts w:ascii="Times New Roman" w:hAnsi="Times New Roman" w:cs="Times New Roman"/>
          <w:sz w:val="28"/>
          <w:szCs w:val="28"/>
        </w:rPr>
        <w:t>з соціально незахищених сімей, г</w:t>
      </w:r>
      <w:r w:rsidRPr="00017ADF">
        <w:rPr>
          <w:rFonts w:ascii="Times New Roman" w:hAnsi="Times New Roman" w:cs="Times New Roman"/>
          <w:sz w:val="28"/>
          <w:szCs w:val="28"/>
        </w:rPr>
        <w:t>ендерної рівності та прав національних меншин, що віднесені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017ADF" w:rsidRPr="00017ADF" w:rsidRDefault="00017ADF" w:rsidP="00BD448A">
      <w:pPr>
        <w:pStyle w:val="23"/>
        <w:keepNext/>
        <w:keepLines/>
        <w:numPr>
          <w:ilvl w:val="0"/>
          <w:numId w:val="16"/>
        </w:numPr>
        <w:shd w:val="clear" w:color="auto" w:fill="auto"/>
        <w:tabs>
          <w:tab w:val="left" w:pos="142"/>
          <w:tab w:val="left" w:pos="1306"/>
        </w:tabs>
        <w:spacing w:before="0" w:line="240" w:lineRule="auto"/>
        <w:ind w:firstLine="709"/>
        <w:jc w:val="both"/>
        <w:rPr>
          <w:lang w:val="uk-UA"/>
        </w:rPr>
      </w:pPr>
      <w:bookmarkStart w:id="33" w:name="bookmark37"/>
      <w:r w:rsidRPr="00017ADF">
        <w:rPr>
          <w:color w:val="000000"/>
          <w:lang w:val="uk-UA" w:eastAsia="uk-UA" w:bidi="uk-UA"/>
        </w:rPr>
        <w:t>Вивчення діяльності виконавчих органів міської ради, підприємств, установ, організацій:</w:t>
      </w:r>
      <w:bookmarkEnd w:id="33"/>
    </w:p>
    <w:p w:rsidR="00017ADF" w:rsidRPr="00017ADF" w:rsidRDefault="00017ADF" w:rsidP="00BD448A">
      <w:pPr>
        <w:numPr>
          <w:ilvl w:val="1"/>
          <w:numId w:val="16"/>
        </w:numPr>
        <w:tabs>
          <w:tab w:val="left" w:pos="142"/>
          <w:tab w:val="left" w:pos="1310"/>
        </w:tabs>
        <w:ind w:firstLine="709"/>
        <w:jc w:val="both"/>
        <w:rPr>
          <w:rFonts w:ascii="Times New Roman" w:hAnsi="Times New Roman" w:cs="Times New Roman"/>
          <w:sz w:val="28"/>
          <w:szCs w:val="28"/>
        </w:rPr>
      </w:pPr>
      <w:r w:rsidRPr="00017ADF">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017ADF" w:rsidRPr="00017ADF" w:rsidRDefault="00017ADF" w:rsidP="00BD448A">
      <w:pPr>
        <w:numPr>
          <w:ilvl w:val="0"/>
          <w:numId w:val="14"/>
        </w:numPr>
        <w:tabs>
          <w:tab w:val="left" w:pos="142"/>
          <w:tab w:val="left" w:pos="1004"/>
        </w:tabs>
        <w:ind w:firstLine="709"/>
        <w:jc w:val="both"/>
        <w:rPr>
          <w:rFonts w:ascii="Times New Roman" w:hAnsi="Times New Roman" w:cs="Times New Roman"/>
          <w:sz w:val="28"/>
          <w:szCs w:val="28"/>
        </w:rPr>
      </w:pPr>
      <w:r w:rsidRPr="00017ADF">
        <w:rPr>
          <w:rFonts w:ascii="Times New Roman" w:hAnsi="Times New Roman" w:cs="Times New Roman"/>
          <w:sz w:val="28"/>
          <w:szCs w:val="28"/>
        </w:rPr>
        <w:t>посадових осіб та виконавчих органів міської ради, які здійснюють повноваження в галузях забезпечення депутатської діяльності;</w:t>
      </w:r>
    </w:p>
    <w:p w:rsidR="00017ADF" w:rsidRPr="00017ADF" w:rsidRDefault="00271EC8"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ADF" w:rsidRPr="00017ADF">
        <w:rPr>
          <w:rFonts w:ascii="Times New Roman" w:hAnsi="Times New Roman" w:cs="Times New Roman"/>
          <w:sz w:val="28"/>
          <w:szCs w:val="28"/>
        </w:rPr>
        <w:t>комунальних підприємств, підпорядкованих і підзвітних вищезазначеним виконавчим органам;</w:t>
      </w:r>
    </w:p>
    <w:p w:rsidR="00017ADF" w:rsidRPr="00017ADF" w:rsidRDefault="00017ADF" w:rsidP="00BD448A">
      <w:pPr>
        <w:numPr>
          <w:ilvl w:val="0"/>
          <w:numId w:val="14"/>
        </w:numPr>
        <w:tabs>
          <w:tab w:val="left" w:pos="142"/>
          <w:tab w:val="left" w:pos="1004"/>
        </w:tabs>
        <w:ind w:firstLine="709"/>
        <w:jc w:val="both"/>
        <w:rPr>
          <w:rFonts w:ascii="Times New Roman" w:hAnsi="Times New Roman" w:cs="Times New Roman"/>
          <w:sz w:val="28"/>
          <w:szCs w:val="28"/>
        </w:rPr>
      </w:pPr>
      <w:r w:rsidRPr="00017ADF">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етики, материнства, дитинства та партнерських відносин.</w:t>
      </w:r>
    </w:p>
    <w:p w:rsidR="00017ADF" w:rsidRPr="00017ADF" w:rsidRDefault="00017ADF" w:rsidP="00BD448A">
      <w:pPr>
        <w:numPr>
          <w:ilvl w:val="1"/>
          <w:numId w:val="16"/>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Проведення узагальнень, а також подання рекомендацій міській раді з питань дотримання правил депутатської етики.</w:t>
      </w:r>
    </w:p>
    <w:p w:rsidR="00017ADF" w:rsidRDefault="00017ADF" w:rsidP="00BD448A">
      <w:pPr>
        <w:numPr>
          <w:ilvl w:val="1"/>
          <w:numId w:val="16"/>
        </w:numPr>
        <w:tabs>
          <w:tab w:val="left" w:pos="142"/>
          <w:tab w:val="left" w:pos="1306"/>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Щодо досвіду реалізації депутатських повноважень - у міру необхідності, але не рідше одного разу на півріччя.</w:t>
      </w:r>
    </w:p>
    <w:p w:rsidR="00562185" w:rsidRPr="00017ADF" w:rsidRDefault="00562185" w:rsidP="00562185">
      <w:pPr>
        <w:tabs>
          <w:tab w:val="left" w:pos="142"/>
          <w:tab w:val="left" w:pos="1306"/>
        </w:tabs>
        <w:ind w:left="709"/>
        <w:jc w:val="both"/>
        <w:rPr>
          <w:rFonts w:ascii="Times New Roman" w:hAnsi="Times New Roman" w:cs="Times New Roman"/>
          <w:sz w:val="28"/>
          <w:szCs w:val="28"/>
        </w:rPr>
      </w:pPr>
    </w:p>
    <w:p w:rsidR="00017ADF" w:rsidRPr="00017ADF" w:rsidRDefault="00017ADF" w:rsidP="00BD448A">
      <w:pPr>
        <w:pStyle w:val="23"/>
        <w:keepNext/>
        <w:keepLines/>
        <w:numPr>
          <w:ilvl w:val="0"/>
          <w:numId w:val="16"/>
        </w:numPr>
        <w:shd w:val="clear" w:color="auto" w:fill="auto"/>
        <w:tabs>
          <w:tab w:val="left" w:pos="142"/>
          <w:tab w:val="left" w:pos="1149"/>
        </w:tabs>
        <w:spacing w:before="0" w:line="240" w:lineRule="auto"/>
        <w:ind w:firstLine="709"/>
        <w:jc w:val="both"/>
        <w:rPr>
          <w:lang w:val="uk-UA"/>
        </w:rPr>
      </w:pPr>
      <w:bookmarkStart w:id="34" w:name="bookmark38"/>
      <w:r w:rsidRPr="00017ADF">
        <w:rPr>
          <w:color w:val="000000"/>
          <w:lang w:val="uk-UA" w:eastAsia="uk-UA" w:bidi="uk-UA"/>
        </w:rPr>
        <w:lastRenderedPageBreak/>
        <w:t>Підготовки інформації до відома депутатів:</w:t>
      </w:r>
      <w:bookmarkEnd w:id="34"/>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Щодо ефективності діяльності підзвітних виконавчих органів міської ради та їх посадових осіб.</w:t>
      </w:r>
    </w:p>
    <w:p w:rsidR="00562185" w:rsidRDefault="00562185" w:rsidP="00BD448A">
      <w:pPr>
        <w:tabs>
          <w:tab w:val="left" w:pos="142"/>
        </w:tabs>
        <w:ind w:firstLine="709"/>
        <w:jc w:val="both"/>
        <w:rPr>
          <w:rFonts w:ascii="Times New Roman" w:hAnsi="Times New Roman" w:cs="Times New Roman"/>
          <w:sz w:val="28"/>
          <w:szCs w:val="28"/>
        </w:rPr>
      </w:pPr>
    </w:p>
    <w:p w:rsidR="00271EC8" w:rsidRPr="00271EC8" w:rsidRDefault="00271EC8" w:rsidP="00BD448A">
      <w:pPr>
        <w:tabs>
          <w:tab w:val="left" w:pos="142"/>
        </w:tabs>
        <w:ind w:firstLine="709"/>
        <w:jc w:val="both"/>
        <w:rPr>
          <w:rFonts w:ascii="Times New Roman" w:hAnsi="Times New Roman" w:cs="Times New Roman"/>
          <w:b/>
          <w:sz w:val="28"/>
          <w:szCs w:val="28"/>
        </w:rPr>
      </w:pPr>
      <w:r w:rsidRPr="00271EC8">
        <w:rPr>
          <w:rFonts w:ascii="Times New Roman" w:hAnsi="Times New Roman" w:cs="Times New Roman"/>
          <w:b/>
          <w:sz w:val="28"/>
          <w:szCs w:val="28"/>
        </w:rPr>
        <w:t>Стаття 49</w:t>
      </w:r>
    </w:p>
    <w:p w:rsidR="00271EC8" w:rsidRPr="00271EC8" w:rsidRDefault="00271EC8" w:rsidP="00BD448A">
      <w:pPr>
        <w:tabs>
          <w:tab w:val="left" w:pos="142"/>
        </w:tabs>
        <w:ind w:firstLine="709"/>
        <w:jc w:val="both"/>
        <w:rPr>
          <w:rFonts w:ascii="Times New Roman" w:hAnsi="Times New Roman" w:cs="Times New Roman"/>
          <w:b/>
          <w:sz w:val="28"/>
          <w:szCs w:val="28"/>
        </w:rPr>
      </w:pPr>
      <w:r w:rsidRPr="00271EC8">
        <w:rPr>
          <w:rFonts w:ascii="Times New Roman" w:hAnsi="Times New Roman" w:cs="Times New Roman"/>
          <w:b/>
          <w:sz w:val="28"/>
          <w:szCs w:val="28"/>
        </w:rPr>
        <w:t>Постійна комісія з питань екології</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До відання постійної комісії належать повноваження щодо:</w:t>
      </w:r>
    </w:p>
    <w:p w:rsidR="00271EC8" w:rsidRPr="00271EC8" w:rsidRDefault="00271EC8" w:rsidP="00BD448A">
      <w:pPr>
        <w:tabs>
          <w:tab w:val="left" w:pos="142"/>
        </w:tabs>
        <w:ind w:firstLine="709"/>
        <w:jc w:val="both"/>
        <w:rPr>
          <w:rFonts w:ascii="Times New Roman" w:hAnsi="Times New Roman" w:cs="Times New Roman"/>
          <w:sz w:val="28"/>
          <w:szCs w:val="28"/>
        </w:rPr>
      </w:pPr>
    </w:p>
    <w:p w:rsidR="00271EC8" w:rsidRPr="00271EC8" w:rsidRDefault="00271EC8" w:rsidP="00BD448A">
      <w:pPr>
        <w:tabs>
          <w:tab w:val="left" w:pos="142"/>
        </w:tabs>
        <w:ind w:firstLine="709"/>
        <w:jc w:val="both"/>
        <w:rPr>
          <w:rFonts w:ascii="Times New Roman" w:hAnsi="Times New Roman" w:cs="Times New Roman"/>
          <w:b/>
          <w:sz w:val="28"/>
          <w:szCs w:val="28"/>
        </w:rPr>
      </w:pPr>
      <w:r w:rsidRPr="00271EC8">
        <w:rPr>
          <w:rFonts w:ascii="Times New Roman" w:hAnsi="Times New Roman" w:cs="Times New Roman"/>
          <w:b/>
          <w:sz w:val="28"/>
          <w:szCs w:val="28"/>
        </w:rPr>
        <w:t>1. Попереднього розгляду профільних питань:</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 Про поводження з відходами (у т.ч. з небезпечними) відповідно до законодавства.</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1.2. Про визначення в установленому порядку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1.3. Про вирішення питань у сферах охорони навколишнього природного середовища, відтворення та охорони природних ресурсів, забезпечення екологічної та в межах своєї компетенції радіаційної безпеки.</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 xml:space="preserve">1.4. Про організацію вивчення навколишнього природного середовища, моніторинг екологічної ситуації в місті, внесення пропозицій щодо заходів для поліпшення екологічної ситуації.  </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1.5. Про надання дозволу на спеціальне використання природних ресурсів місцевого значення, а також про скасування такого дозволу.</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1.6. Про програми охорони довкілля.</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1.7. Про визначення території для розміщення відходів відповідно до законодавства.</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1.8. Про здійснення контролю за додержанням законодавства про охорону навколишнього природного середовища суб’єктами підприємницької діяльності.</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1.9. Про ліквідацію екологічних наслідків аварій, боротьбу зі стихійним лихом, епідеміями, епізоотіями.</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1.10. Про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міста.</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 xml:space="preserve">1.11. Про організацію територій та об’єктів природно-заповідного фонду місцевого значення та інших територій, що підлягають особливій охороні. </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1.12. Про депутатські запити, депутатські звернення та організацію роботи з їх виконання.</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1.13. Про попередній розгляд кандидатур осіб, які пропонуються для обрання, затвердження, призначення або погодження на посади, діяльність яких пов’язана з екологією.</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1.14. Про попередній розгляд кандидатур осіб, які призначаються на посади керівників комунальних підприємств, комунальних установ, комунальних організацій та комунальних закладів міської ради.</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1.15. У сфері екології,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271EC8" w:rsidRPr="00271EC8" w:rsidRDefault="00271EC8" w:rsidP="00BD448A">
      <w:pPr>
        <w:tabs>
          <w:tab w:val="left" w:pos="142"/>
        </w:tabs>
        <w:ind w:firstLine="709"/>
        <w:jc w:val="both"/>
        <w:rPr>
          <w:rFonts w:ascii="Times New Roman" w:hAnsi="Times New Roman" w:cs="Times New Roman"/>
          <w:sz w:val="28"/>
          <w:szCs w:val="28"/>
        </w:rPr>
      </w:pPr>
    </w:p>
    <w:p w:rsidR="00271EC8" w:rsidRPr="003B69F5" w:rsidRDefault="00271EC8" w:rsidP="00BD448A">
      <w:pPr>
        <w:tabs>
          <w:tab w:val="left" w:pos="142"/>
        </w:tabs>
        <w:ind w:firstLine="709"/>
        <w:jc w:val="both"/>
        <w:rPr>
          <w:rFonts w:ascii="Times New Roman" w:hAnsi="Times New Roman" w:cs="Times New Roman"/>
          <w:b/>
          <w:sz w:val="28"/>
          <w:szCs w:val="28"/>
        </w:rPr>
      </w:pPr>
      <w:r w:rsidRPr="003B69F5">
        <w:rPr>
          <w:rFonts w:ascii="Times New Roman" w:hAnsi="Times New Roman" w:cs="Times New Roman"/>
          <w:b/>
          <w:sz w:val="28"/>
          <w:szCs w:val="28"/>
        </w:rPr>
        <w:lastRenderedPageBreak/>
        <w:t xml:space="preserve">2. Вивчення діяльності виконавчих органів міської ради, підприємств, установ, організацій: </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3B69F5"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 посадових осіб та виконавчих органів, які здійснюють</w:t>
      </w:r>
      <w:r w:rsidR="003B69F5">
        <w:rPr>
          <w:rFonts w:ascii="Times New Roman" w:hAnsi="Times New Roman" w:cs="Times New Roman"/>
          <w:sz w:val="28"/>
          <w:szCs w:val="28"/>
        </w:rPr>
        <w:t xml:space="preserve"> повноваження у сфері екології;</w:t>
      </w:r>
    </w:p>
    <w:p w:rsidR="00271EC8" w:rsidRPr="00271EC8" w:rsidRDefault="003B69F5" w:rsidP="00BD448A">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w:t>
      </w:r>
      <w:r w:rsidR="00271EC8" w:rsidRPr="00271EC8">
        <w:rPr>
          <w:rFonts w:ascii="Times New Roman" w:hAnsi="Times New Roman" w:cs="Times New Roman"/>
          <w:sz w:val="28"/>
          <w:szCs w:val="28"/>
        </w:rPr>
        <w:t>комунальних підприємств, підпорядкованих і підзвітних вищезазначеним виконавчим органам міської ради;</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екології.</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2.2. Аналіз та контроль у межах повноважень міської ради за дотриманням вимог чинного законодавства з боку суб’єктів підприємницької діяльності в галузі екології.</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2.3. Аналіз і контроль реалізації заходів щодо виконання екологічних програм.</w:t>
      </w:r>
    </w:p>
    <w:p w:rsidR="00271EC8" w:rsidRPr="003B69F5" w:rsidRDefault="00271EC8" w:rsidP="00BD448A">
      <w:pPr>
        <w:tabs>
          <w:tab w:val="left" w:pos="142"/>
        </w:tabs>
        <w:ind w:firstLine="709"/>
        <w:jc w:val="both"/>
        <w:rPr>
          <w:rFonts w:ascii="Times New Roman" w:hAnsi="Times New Roman" w:cs="Times New Roman"/>
          <w:b/>
          <w:sz w:val="28"/>
          <w:szCs w:val="28"/>
        </w:rPr>
      </w:pPr>
      <w:r w:rsidRPr="003B69F5">
        <w:rPr>
          <w:rFonts w:ascii="Times New Roman" w:hAnsi="Times New Roman" w:cs="Times New Roman"/>
          <w:b/>
          <w:sz w:val="28"/>
          <w:szCs w:val="28"/>
        </w:rPr>
        <w:t xml:space="preserve">3. Підготовки інформації до відома депутатів щодо: </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3.1. Стану реалізації заходів щодо охорони навколишнього природного середовища в місті – один раз на рік.</w:t>
      </w:r>
    </w:p>
    <w:p w:rsidR="00271EC8" w:rsidRP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 xml:space="preserve">3.2. Дотримання вимог законодавства під час прийняття рішень та інших актів органами міської ради - один раз на рік. </w:t>
      </w:r>
    </w:p>
    <w:p w:rsidR="00271EC8" w:rsidRDefault="00271EC8" w:rsidP="00BD448A">
      <w:pPr>
        <w:tabs>
          <w:tab w:val="left" w:pos="142"/>
        </w:tabs>
        <w:ind w:firstLine="709"/>
        <w:jc w:val="both"/>
        <w:rPr>
          <w:rFonts w:ascii="Times New Roman" w:hAnsi="Times New Roman" w:cs="Times New Roman"/>
          <w:sz w:val="28"/>
          <w:szCs w:val="28"/>
        </w:rPr>
      </w:pPr>
      <w:r w:rsidRPr="00271EC8">
        <w:rPr>
          <w:rFonts w:ascii="Times New Roman" w:hAnsi="Times New Roman" w:cs="Times New Roman"/>
          <w:sz w:val="28"/>
          <w:szCs w:val="28"/>
        </w:rPr>
        <w:t>3.3. Ефективності діяльності підзвітних виконавчих органів міської ради та їх посадових осіб.</w:t>
      </w:r>
    </w:p>
    <w:p w:rsidR="000263DF" w:rsidRPr="000263DF" w:rsidRDefault="000263DF" w:rsidP="00BD448A">
      <w:pPr>
        <w:tabs>
          <w:tab w:val="left" w:pos="142"/>
        </w:tabs>
        <w:jc w:val="both"/>
        <w:rPr>
          <w:rFonts w:ascii="Times New Roman" w:hAnsi="Times New Roman" w:cs="Times New Roman"/>
          <w:i/>
          <w:sz w:val="28"/>
          <w:szCs w:val="28"/>
        </w:rPr>
      </w:pPr>
      <w:r w:rsidRPr="000263DF">
        <w:rPr>
          <w:rFonts w:ascii="Times New Roman" w:hAnsi="Times New Roman" w:cs="Times New Roman"/>
          <w:i/>
          <w:sz w:val="28"/>
          <w:szCs w:val="28"/>
        </w:rPr>
        <w:t xml:space="preserve">(Положення доповнено статтею 49 </w:t>
      </w:r>
      <w:r w:rsidR="0036733C">
        <w:rPr>
          <w:rFonts w:ascii="Times New Roman" w:hAnsi="Times New Roman" w:cs="Times New Roman"/>
          <w:i/>
          <w:sz w:val="28"/>
          <w:szCs w:val="28"/>
        </w:rPr>
        <w:t>у редакції</w:t>
      </w:r>
      <w:r w:rsidRPr="000263DF">
        <w:rPr>
          <w:rFonts w:ascii="Times New Roman" w:hAnsi="Times New Roman" w:cs="Times New Roman"/>
          <w:i/>
          <w:sz w:val="28"/>
          <w:szCs w:val="28"/>
        </w:rPr>
        <w:t xml:space="preserve"> рішення від 25.04.2018 № 89/31)</w:t>
      </w:r>
    </w:p>
    <w:p w:rsidR="00BD448A" w:rsidRDefault="00BD448A" w:rsidP="00BD448A">
      <w:pPr>
        <w:pStyle w:val="23"/>
        <w:keepNext/>
        <w:keepLines/>
        <w:shd w:val="clear" w:color="auto" w:fill="auto"/>
        <w:tabs>
          <w:tab w:val="left" w:pos="142"/>
        </w:tabs>
        <w:spacing w:before="0" w:line="240" w:lineRule="auto"/>
        <w:rPr>
          <w:color w:val="000000"/>
          <w:lang w:val="uk-UA" w:eastAsia="uk-UA" w:bidi="uk-UA"/>
        </w:rPr>
      </w:pPr>
      <w:bookmarkStart w:id="35" w:name="bookmark39"/>
    </w:p>
    <w:p w:rsidR="00017ADF" w:rsidRDefault="00017ADF" w:rsidP="00BD448A">
      <w:pPr>
        <w:pStyle w:val="23"/>
        <w:keepNext/>
        <w:keepLines/>
        <w:shd w:val="clear" w:color="auto" w:fill="auto"/>
        <w:tabs>
          <w:tab w:val="left" w:pos="142"/>
        </w:tabs>
        <w:spacing w:before="0" w:line="240" w:lineRule="auto"/>
        <w:rPr>
          <w:color w:val="000000"/>
          <w:lang w:val="uk-UA" w:eastAsia="uk-UA" w:bidi="uk-UA"/>
        </w:rPr>
      </w:pPr>
      <w:r w:rsidRPr="00017ADF">
        <w:rPr>
          <w:color w:val="000000"/>
          <w:lang w:val="uk-UA" w:eastAsia="uk-UA" w:bidi="uk-UA"/>
        </w:rPr>
        <w:t>Розділ VII</w:t>
      </w:r>
      <w:r w:rsidRPr="00017ADF">
        <w:rPr>
          <w:color w:val="000000"/>
          <w:lang w:val="uk-UA" w:eastAsia="uk-UA" w:bidi="uk-UA"/>
        </w:rPr>
        <w:br/>
        <w:t>Перехідні положення</w:t>
      </w:r>
      <w:bookmarkEnd w:id="35"/>
    </w:p>
    <w:p w:rsidR="00562185" w:rsidRPr="00017ADF" w:rsidRDefault="00562185" w:rsidP="00BD448A">
      <w:pPr>
        <w:pStyle w:val="23"/>
        <w:keepNext/>
        <w:keepLines/>
        <w:shd w:val="clear" w:color="auto" w:fill="auto"/>
        <w:tabs>
          <w:tab w:val="left" w:pos="142"/>
        </w:tabs>
        <w:spacing w:before="0" w:line="240" w:lineRule="auto"/>
        <w:rPr>
          <w:lang w:val="uk-UA"/>
        </w:rPr>
      </w:pPr>
    </w:p>
    <w:p w:rsidR="00017ADF" w:rsidRP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Це Положення діє до моменту прийняття Положення про постійні комісії міської ради наступного скликання.</w:t>
      </w:r>
    </w:p>
    <w:p w:rsidR="00017ADF" w:rsidRDefault="00017ADF" w:rsidP="00BD448A">
      <w:pPr>
        <w:tabs>
          <w:tab w:val="left" w:pos="142"/>
        </w:tabs>
        <w:ind w:firstLine="709"/>
        <w:jc w:val="both"/>
        <w:rPr>
          <w:rFonts w:ascii="Times New Roman" w:hAnsi="Times New Roman" w:cs="Times New Roman"/>
          <w:sz w:val="28"/>
          <w:szCs w:val="28"/>
        </w:rPr>
      </w:pPr>
      <w:r w:rsidRPr="00017ADF">
        <w:rPr>
          <w:rFonts w:ascii="Times New Roman" w:hAnsi="Times New Roman" w:cs="Times New Roman"/>
          <w:sz w:val="28"/>
          <w:szCs w:val="28"/>
        </w:rPr>
        <w:t>Питання, не врегульовані цим Положенням, регулюються Конституцією України та нормами чинного законодавства України.</w:t>
      </w:r>
    </w:p>
    <w:p w:rsidR="00344EB2" w:rsidRDefault="00344EB2" w:rsidP="00F07252">
      <w:pPr>
        <w:tabs>
          <w:tab w:val="left" w:pos="142"/>
        </w:tabs>
        <w:spacing w:line="312" w:lineRule="exact"/>
        <w:ind w:firstLine="709"/>
        <w:jc w:val="both"/>
        <w:rPr>
          <w:rFonts w:ascii="Times New Roman" w:hAnsi="Times New Roman" w:cs="Times New Roman"/>
          <w:sz w:val="28"/>
          <w:szCs w:val="28"/>
        </w:rPr>
      </w:pPr>
    </w:p>
    <w:p w:rsidR="00271EC8" w:rsidRDefault="00271EC8" w:rsidP="00F07252">
      <w:pPr>
        <w:tabs>
          <w:tab w:val="left" w:pos="142"/>
        </w:tabs>
        <w:spacing w:line="312" w:lineRule="exact"/>
        <w:ind w:firstLine="709"/>
        <w:jc w:val="both"/>
        <w:rPr>
          <w:rFonts w:ascii="Times New Roman" w:hAnsi="Times New Roman" w:cs="Times New Roman"/>
          <w:sz w:val="28"/>
          <w:szCs w:val="28"/>
        </w:rPr>
      </w:pPr>
    </w:p>
    <w:p w:rsidR="00562185" w:rsidRPr="00017ADF" w:rsidRDefault="00562185" w:rsidP="00F07252">
      <w:pPr>
        <w:tabs>
          <w:tab w:val="left" w:pos="142"/>
        </w:tabs>
        <w:spacing w:line="312" w:lineRule="exact"/>
        <w:ind w:firstLine="709"/>
        <w:jc w:val="both"/>
        <w:rPr>
          <w:rFonts w:ascii="Times New Roman" w:hAnsi="Times New Roman" w:cs="Times New Roman"/>
          <w:sz w:val="28"/>
          <w:szCs w:val="28"/>
        </w:rPr>
      </w:pPr>
    </w:p>
    <w:p w:rsidR="00017ADF" w:rsidRPr="00017ADF" w:rsidRDefault="00017ADF" w:rsidP="00271EC8">
      <w:pPr>
        <w:tabs>
          <w:tab w:val="left" w:pos="142"/>
        </w:tabs>
        <w:spacing w:line="280" w:lineRule="exact"/>
        <w:jc w:val="both"/>
        <w:rPr>
          <w:rFonts w:ascii="Times New Roman" w:hAnsi="Times New Roman" w:cs="Times New Roman"/>
          <w:sz w:val="28"/>
          <w:szCs w:val="28"/>
        </w:rPr>
      </w:pPr>
      <w:r w:rsidRPr="00017ADF">
        <w:rPr>
          <w:rFonts w:ascii="Times New Roman" w:hAnsi="Times New Roman" w:cs="Times New Roman"/>
          <w:noProof/>
          <w:sz w:val="28"/>
          <w:szCs w:val="28"/>
          <w:lang w:val="en-US" w:eastAsia="en-US" w:bidi="ar-SA"/>
        </w:rPr>
        <mc:AlternateContent>
          <mc:Choice Requires="wps">
            <w:drawing>
              <wp:anchor distT="0" distB="218440" distL="63500" distR="63500" simplePos="0" relativeHeight="251663360" behindDoc="1" locked="0" layoutInCell="1" allowOverlap="1">
                <wp:simplePos x="0" y="0"/>
                <wp:positionH relativeFrom="margin">
                  <wp:posOffset>5119370</wp:posOffset>
                </wp:positionH>
                <wp:positionV relativeFrom="paragraph">
                  <wp:posOffset>-13970</wp:posOffset>
                </wp:positionV>
                <wp:extent cx="1045210" cy="177800"/>
                <wp:effectExtent l="0" t="0" r="0" b="4445"/>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50C" w:rsidRDefault="00B2350C" w:rsidP="00017ADF">
                            <w:pPr>
                              <w:spacing w:line="280" w:lineRule="exact"/>
                            </w:pPr>
                            <w:r>
                              <w:rPr>
                                <w:rStyle w:val="2Exact"/>
                                <w:rFonts w:eastAsia="Arial Unicode MS"/>
                              </w:rPr>
                              <w:t>Б. А. Філатов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3.1pt;margin-top:-1.1pt;width:82.3pt;height:14pt;z-index:-251653120;visibility:visible;mso-wrap-style:square;mso-width-percent:0;mso-height-percent:0;mso-wrap-distance-left:5pt;mso-wrap-distance-top:0;mso-wrap-distance-right: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" filled="f" stroked="f">
                <v:textbox style="mso-fit-shape-to-text:t" inset="0,0,0,0">
                  <w:txbxContent>
                    <w:p w:rsidR="00B2350C" w:rsidRDefault="00B2350C" w:rsidP="00017ADF">
                      <w:pPr>
                        <w:spacing w:line="280" w:lineRule="exact"/>
                      </w:pPr>
                      <w:r>
                        <w:rPr>
                          <w:rStyle w:val="2Exact"/>
                          <w:rFonts w:eastAsia="Arial Unicode MS"/>
                        </w:rPr>
                        <w:t>Б. А. Філатов</w:t>
                      </w:r>
                    </w:p>
                  </w:txbxContent>
                </v:textbox>
                <w10:wrap type="square" side="left" anchorx="margin"/>
              </v:shape>
            </w:pict>
          </mc:Fallback>
        </mc:AlternateContent>
      </w:r>
      <w:r w:rsidRPr="00017ADF">
        <w:rPr>
          <w:rFonts w:ascii="Times New Roman" w:hAnsi="Times New Roman" w:cs="Times New Roman"/>
          <w:sz w:val="28"/>
          <w:szCs w:val="28"/>
        </w:rPr>
        <w:t>Міський голова</w:t>
      </w:r>
    </w:p>
    <w:p w:rsidR="00477AB4" w:rsidRDefault="00477AB4" w:rsidP="00F07252">
      <w:pPr>
        <w:tabs>
          <w:tab w:val="left" w:pos="142"/>
        </w:tabs>
        <w:ind w:firstLine="709"/>
        <w:jc w:val="both"/>
        <w:rPr>
          <w:rFonts w:ascii="Times New Roman" w:hAnsi="Times New Roman" w:cs="Times New Roman"/>
          <w:sz w:val="28"/>
          <w:szCs w:val="28"/>
        </w:rPr>
      </w:pPr>
    </w:p>
    <w:p w:rsidR="00562185" w:rsidRDefault="00562185" w:rsidP="00F07252">
      <w:pPr>
        <w:tabs>
          <w:tab w:val="left" w:pos="142"/>
        </w:tabs>
        <w:ind w:firstLine="709"/>
        <w:jc w:val="both"/>
        <w:rPr>
          <w:rFonts w:ascii="Times New Roman" w:hAnsi="Times New Roman" w:cs="Times New Roman"/>
          <w:sz w:val="28"/>
          <w:szCs w:val="28"/>
        </w:rPr>
      </w:pPr>
    </w:p>
    <w:p w:rsidR="00562185" w:rsidRDefault="00562185" w:rsidP="00F07252">
      <w:pPr>
        <w:tabs>
          <w:tab w:val="left" w:pos="142"/>
        </w:tabs>
        <w:ind w:firstLine="709"/>
        <w:jc w:val="both"/>
        <w:rPr>
          <w:rFonts w:ascii="Times New Roman" w:hAnsi="Times New Roman" w:cs="Times New Roman"/>
          <w:sz w:val="28"/>
          <w:szCs w:val="28"/>
        </w:rPr>
      </w:pPr>
    </w:p>
    <w:p w:rsidR="00562185" w:rsidRDefault="00562185" w:rsidP="00F07252">
      <w:pPr>
        <w:tabs>
          <w:tab w:val="left" w:pos="142"/>
        </w:tabs>
        <w:ind w:firstLine="709"/>
        <w:jc w:val="both"/>
        <w:rPr>
          <w:rFonts w:ascii="Times New Roman" w:hAnsi="Times New Roman" w:cs="Times New Roman"/>
          <w:sz w:val="28"/>
          <w:szCs w:val="28"/>
        </w:rPr>
      </w:pPr>
    </w:p>
    <w:p w:rsidR="00562185" w:rsidRDefault="00562185" w:rsidP="00F07252">
      <w:pPr>
        <w:tabs>
          <w:tab w:val="left" w:pos="142"/>
        </w:tabs>
        <w:ind w:firstLine="709"/>
        <w:jc w:val="both"/>
        <w:rPr>
          <w:rFonts w:ascii="Times New Roman" w:hAnsi="Times New Roman" w:cs="Times New Roman"/>
          <w:sz w:val="28"/>
          <w:szCs w:val="28"/>
        </w:rPr>
      </w:pPr>
    </w:p>
    <w:p w:rsidR="00891174" w:rsidRPr="00891174" w:rsidRDefault="00891174" w:rsidP="00F07252">
      <w:pPr>
        <w:tabs>
          <w:tab w:val="left" w:pos="142"/>
        </w:tabs>
        <w:ind w:firstLine="709"/>
        <w:jc w:val="both"/>
        <w:rPr>
          <w:rFonts w:ascii="Times New Roman" w:hAnsi="Times New Roman" w:cs="Times New Roman"/>
          <w:sz w:val="4"/>
          <w:szCs w:val="4"/>
        </w:rPr>
      </w:pPr>
    </w:p>
    <w:p w:rsidR="000263DF" w:rsidRPr="000B04F8" w:rsidRDefault="000263DF" w:rsidP="000263DF">
      <w:pPr>
        <w:tabs>
          <w:tab w:val="left" w:pos="142"/>
        </w:tabs>
        <w:jc w:val="both"/>
        <w:rPr>
          <w:rFonts w:ascii="Times New Roman" w:hAnsi="Times New Roman" w:cs="Times New Roman"/>
          <w:sz w:val="28"/>
          <w:szCs w:val="28"/>
        </w:rPr>
      </w:pPr>
      <w:r w:rsidRPr="000B04F8">
        <w:rPr>
          <w:rFonts w:ascii="Times New Roman" w:hAnsi="Times New Roman" w:cs="Times New Roman"/>
          <w:sz w:val="28"/>
          <w:szCs w:val="28"/>
        </w:rPr>
        <w:t>Кодифікацію проведено станом на 0</w:t>
      </w:r>
      <w:r w:rsidR="00C806A4">
        <w:rPr>
          <w:rFonts w:ascii="Times New Roman" w:hAnsi="Times New Roman" w:cs="Times New Roman"/>
          <w:sz w:val="28"/>
          <w:szCs w:val="28"/>
        </w:rPr>
        <w:t>7</w:t>
      </w:r>
      <w:r w:rsidRPr="000B04F8">
        <w:rPr>
          <w:rFonts w:ascii="Times New Roman" w:hAnsi="Times New Roman" w:cs="Times New Roman"/>
          <w:sz w:val="28"/>
          <w:szCs w:val="28"/>
        </w:rPr>
        <w:t>.0</w:t>
      </w:r>
      <w:r w:rsidR="004A2A3A">
        <w:rPr>
          <w:rFonts w:ascii="Times New Roman" w:hAnsi="Times New Roman" w:cs="Times New Roman"/>
          <w:sz w:val="28"/>
          <w:szCs w:val="28"/>
        </w:rPr>
        <w:t>4</w:t>
      </w:r>
      <w:r w:rsidRPr="000B04F8">
        <w:rPr>
          <w:rFonts w:ascii="Times New Roman" w:hAnsi="Times New Roman" w:cs="Times New Roman"/>
          <w:sz w:val="28"/>
          <w:szCs w:val="28"/>
        </w:rPr>
        <w:t>.20</w:t>
      </w:r>
      <w:r w:rsidR="004A2A3A">
        <w:rPr>
          <w:rFonts w:ascii="Times New Roman" w:hAnsi="Times New Roman" w:cs="Times New Roman"/>
          <w:sz w:val="28"/>
          <w:szCs w:val="28"/>
        </w:rPr>
        <w:t>20</w:t>
      </w:r>
    </w:p>
    <w:p w:rsidR="000263DF" w:rsidRPr="000B04F8" w:rsidRDefault="000263DF" w:rsidP="000263DF">
      <w:pPr>
        <w:tabs>
          <w:tab w:val="left" w:pos="142"/>
        </w:tabs>
        <w:jc w:val="both"/>
        <w:rPr>
          <w:rFonts w:ascii="Times New Roman" w:hAnsi="Times New Roman" w:cs="Times New Roman"/>
          <w:sz w:val="28"/>
          <w:szCs w:val="28"/>
        </w:rPr>
      </w:pPr>
    </w:p>
    <w:p w:rsidR="000263DF" w:rsidRPr="000B04F8" w:rsidRDefault="000263DF" w:rsidP="000263DF">
      <w:pPr>
        <w:tabs>
          <w:tab w:val="left" w:pos="142"/>
        </w:tabs>
        <w:jc w:val="both"/>
        <w:rPr>
          <w:rFonts w:ascii="Times New Roman" w:hAnsi="Times New Roman" w:cs="Times New Roman"/>
          <w:sz w:val="28"/>
          <w:szCs w:val="28"/>
        </w:rPr>
      </w:pPr>
      <w:r w:rsidRPr="000B04F8">
        <w:rPr>
          <w:rFonts w:ascii="Times New Roman" w:hAnsi="Times New Roman" w:cs="Times New Roman"/>
          <w:sz w:val="28"/>
          <w:szCs w:val="28"/>
        </w:rPr>
        <w:t>Директор департаменту забезпечення</w:t>
      </w:r>
    </w:p>
    <w:p w:rsidR="000263DF" w:rsidRPr="00017ADF" w:rsidRDefault="000263DF" w:rsidP="000263DF">
      <w:pPr>
        <w:tabs>
          <w:tab w:val="left" w:pos="142"/>
        </w:tabs>
        <w:jc w:val="both"/>
        <w:rPr>
          <w:rFonts w:ascii="Times New Roman" w:hAnsi="Times New Roman" w:cs="Times New Roman"/>
          <w:sz w:val="28"/>
          <w:szCs w:val="28"/>
        </w:rPr>
      </w:pPr>
      <w:r w:rsidRPr="000B04F8">
        <w:rPr>
          <w:rFonts w:ascii="Times New Roman" w:hAnsi="Times New Roman" w:cs="Times New Roman"/>
          <w:sz w:val="28"/>
          <w:szCs w:val="28"/>
        </w:rPr>
        <w:t xml:space="preserve">діяльності Дніпровської міської ради     </w:t>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sidRPr="000B04F8">
        <w:rPr>
          <w:rFonts w:ascii="Times New Roman" w:hAnsi="Times New Roman" w:cs="Times New Roman"/>
          <w:sz w:val="28"/>
          <w:szCs w:val="28"/>
        </w:rPr>
        <w:tab/>
      </w:r>
      <w:r>
        <w:rPr>
          <w:rFonts w:ascii="Times New Roman" w:hAnsi="Times New Roman" w:cs="Times New Roman"/>
          <w:sz w:val="28"/>
          <w:szCs w:val="28"/>
        </w:rPr>
        <w:t xml:space="preserve">    </w:t>
      </w:r>
      <w:r w:rsidRPr="000B04F8">
        <w:rPr>
          <w:rFonts w:ascii="Times New Roman" w:hAnsi="Times New Roman" w:cs="Times New Roman"/>
          <w:sz w:val="28"/>
          <w:szCs w:val="28"/>
        </w:rPr>
        <w:t>О. Г. Литвин</w:t>
      </w:r>
    </w:p>
    <w:sectPr w:rsidR="000263DF" w:rsidRPr="00017ADF" w:rsidSect="00890851">
      <w:headerReference w:type="default" r:id="rId9"/>
      <w:pgSz w:w="11900" w:h="16840" w:code="9"/>
      <w:pgMar w:top="284" w:right="567" w:bottom="709" w:left="1701" w:header="0" w:footer="6"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D9" w:rsidRDefault="00E809D9" w:rsidP="00CD7289">
      <w:r>
        <w:separator/>
      </w:r>
    </w:p>
  </w:endnote>
  <w:endnote w:type="continuationSeparator" w:id="0">
    <w:p w:rsidR="00E809D9" w:rsidRDefault="00E809D9" w:rsidP="00CD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D9" w:rsidRDefault="00E809D9" w:rsidP="00CD7289">
      <w:r>
        <w:separator/>
      </w:r>
    </w:p>
  </w:footnote>
  <w:footnote w:type="continuationSeparator" w:id="0">
    <w:p w:rsidR="00E809D9" w:rsidRDefault="00E809D9" w:rsidP="00CD72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0C" w:rsidRDefault="00B2350C">
    <w:pPr>
      <w:pStyle w:val="a6"/>
      <w:jc w:val="center"/>
    </w:pPr>
  </w:p>
  <w:p w:rsidR="00B2350C" w:rsidRDefault="00E809D9">
    <w:pPr>
      <w:pStyle w:val="a6"/>
      <w:jc w:val="center"/>
    </w:pPr>
    <w:sdt>
      <w:sdtPr>
        <w:id w:val="-1007520809"/>
        <w:docPartObj>
          <w:docPartGallery w:val="Page Numbers (Top of Page)"/>
          <w:docPartUnique/>
        </w:docPartObj>
      </w:sdtPr>
      <w:sdtEndPr/>
      <w:sdtContent>
        <w:r w:rsidR="00B2350C" w:rsidRPr="00A16A67">
          <w:rPr>
            <w:rFonts w:ascii="Times New Roman" w:hAnsi="Times New Roman" w:cs="Times New Roman"/>
          </w:rPr>
          <w:fldChar w:fldCharType="begin"/>
        </w:r>
        <w:r w:rsidR="00B2350C" w:rsidRPr="00A16A67">
          <w:rPr>
            <w:rFonts w:ascii="Times New Roman" w:hAnsi="Times New Roman" w:cs="Times New Roman"/>
          </w:rPr>
          <w:instrText>PAGE   \* MERGEFORMAT</w:instrText>
        </w:r>
        <w:r w:rsidR="00B2350C" w:rsidRPr="00A16A67">
          <w:rPr>
            <w:rFonts w:ascii="Times New Roman" w:hAnsi="Times New Roman" w:cs="Times New Roman"/>
          </w:rPr>
          <w:fldChar w:fldCharType="separate"/>
        </w:r>
        <w:r w:rsidR="004C72F9" w:rsidRPr="004C72F9">
          <w:rPr>
            <w:rFonts w:ascii="Times New Roman" w:hAnsi="Times New Roman" w:cs="Times New Roman"/>
            <w:noProof/>
            <w:lang w:val="ru-RU"/>
          </w:rPr>
          <w:t>8</w:t>
        </w:r>
        <w:r w:rsidR="00B2350C" w:rsidRPr="00A16A67">
          <w:rPr>
            <w:rFonts w:ascii="Times New Roman" w:hAnsi="Times New Roman" w:cs="Times New Roman"/>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B9"/>
    <w:multiLevelType w:val="multilevel"/>
    <w:tmpl w:val="4A82C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629F4"/>
    <w:multiLevelType w:val="multilevel"/>
    <w:tmpl w:val="80B4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F4B1E"/>
    <w:multiLevelType w:val="hybridMultilevel"/>
    <w:tmpl w:val="A2B6A5C6"/>
    <w:lvl w:ilvl="0" w:tplc="D4A420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D826D62"/>
    <w:multiLevelType w:val="multilevel"/>
    <w:tmpl w:val="1D26A2D2"/>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E5503"/>
    <w:multiLevelType w:val="hybridMultilevel"/>
    <w:tmpl w:val="08AAC7B0"/>
    <w:lvl w:ilvl="0" w:tplc="1FF67954">
      <w:start w:val="1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A70D2"/>
    <w:multiLevelType w:val="multilevel"/>
    <w:tmpl w:val="E2B8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035B1"/>
    <w:multiLevelType w:val="multilevel"/>
    <w:tmpl w:val="196ED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B5B31"/>
    <w:multiLevelType w:val="multilevel"/>
    <w:tmpl w:val="85A22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D94C38"/>
    <w:multiLevelType w:val="multilevel"/>
    <w:tmpl w:val="730C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D609A"/>
    <w:multiLevelType w:val="multilevel"/>
    <w:tmpl w:val="97984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30C86"/>
    <w:multiLevelType w:val="multilevel"/>
    <w:tmpl w:val="28325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8186A"/>
    <w:multiLevelType w:val="multilevel"/>
    <w:tmpl w:val="9F96B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6727A1"/>
    <w:multiLevelType w:val="hybridMultilevel"/>
    <w:tmpl w:val="38BCEA32"/>
    <w:lvl w:ilvl="0" w:tplc="67F4564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6045250"/>
    <w:multiLevelType w:val="hybridMultilevel"/>
    <w:tmpl w:val="D6FE4B58"/>
    <w:lvl w:ilvl="0" w:tplc="92D8E6D4">
      <w:start w:val="15"/>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6544370"/>
    <w:multiLevelType w:val="multilevel"/>
    <w:tmpl w:val="DA9A04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684F64"/>
    <w:multiLevelType w:val="multilevel"/>
    <w:tmpl w:val="035AE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E875FD"/>
    <w:multiLevelType w:val="multilevel"/>
    <w:tmpl w:val="782E1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845CF"/>
    <w:multiLevelType w:val="multilevel"/>
    <w:tmpl w:val="C5329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72E62"/>
    <w:multiLevelType w:val="hybridMultilevel"/>
    <w:tmpl w:val="832A7DE2"/>
    <w:lvl w:ilvl="0" w:tplc="B440695C">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6B235F61"/>
    <w:multiLevelType w:val="multilevel"/>
    <w:tmpl w:val="AC944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7A6786"/>
    <w:multiLevelType w:val="multilevel"/>
    <w:tmpl w:val="820A5E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9"/>
  </w:num>
  <w:num w:numId="4">
    <w:abstractNumId w:val="5"/>
  </w:num>
  <w:num w:numId="5">
    <w:abstractNumId w:val="7"/>
  </w:num>
  <w:num w:numId="6">
    <w:abstractNumId w:val="8"/>
  </w:num>
  <w:num w:numId="7">
    <w:abstractNumId w:val="16"/>
  </w:num>
  <w:num w:numId="8">
    <w:abstractNumId w:val="0"/>
  </w:num>
  <w:num w:numId="9">
    <w:abstractNumId w:val="6"/>
  </w:num>
  <w:num w:numId="10">
    <w:abstractNumId w:val="17"/>
  </w:num>
  <w:num w:numId="11">
    <w:abstractNumId w:val="14"/>
  </w:num>
  <w:num w:numId="12">
    <w:abstractNumId w:val="3"/>
  </w:num>
  <w:num w:numId="13">
    <w:abstractNumId w:val="20"/>
  </w:num>
  <w:num w:numId="14">
    <w:abstractNumId w:val="10"/>
  </w:num>
  <w:num w:numId="15">
    <w:abstractNumId w:val="15"/>
  </w:num>
  <w:num w:numId="16">
    <w:abstractNumId w:val="19"/>
  </w:num>
  <w:num w:numId="17">
    <w:abstractNumId w:val="2"/>
  </w:num>
  <w:num w:numId="18">
    <w:abstractNumId w:val="12"/>
  </w:num>
  <w:num w:numId="19">
    <w:abstractNumId w:val="1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7"/>
    <w:rsid w:val="00000A35"/>
    <w:rsid w:val="00017ADF"/>
    <w:rsid w:val="000263DF"/>
    <w:rsid w:val="00063EC0"/>
    <w:rsid w:val="0008524A"/>
    <w:rsid w:val="000C5B83"/>
    <w:rsid w:val="000C61C5"/>
    <w:rsid w:val="000E1EA1"/>
    <w:rsid w:val="0013466E"/>
    <w:rsid w:val="00151725"/>
    <w:rsid w:val="00175E97"/>
    <w:rsid w:val="002063C0"/>
    <w:rsid w:val="002571C4"/>
    <w:rsid w:val="00271EC8"/>
    <w:rsid w:val="00291EB8"/>
    <w:rsid w:val="002C184D"/>
    <w:rsid w:val="002E302B"/>
    <w:rsid w:val="00315F6B"/>
    <w:rsid w:val="00344EB2"/>
    <w:rsid w:val="0036733C"/>
    <w:rsid w:val="003B69F5"/>
    <w:rsid w:val="004535FF"/>
    <w:rsid w:val="00477AB4"/>
    <w:rsid w:val="00492CE4"/>
    <w:rsid w:val="004A041C"/>
    <w:rsid w:val="004A2A3A"/>
    <w:rsid w:val="004B7D77"/>
    <w:rsid w:val="004C72F9"/>
    <w:rsid w:val="005322CD"/>
    <w:rsid w:val="00556BC6"/>
    <w:rsid w:val="00562185"/>
    <w:rsid w:val="005B2445"/>
    <w:rsid w:val="005D59D4"/>
    <w:rsid w:val="005D6387"/>
    <w:rsid w:val="00695A0C"/>
    <w:rsid w:val="006B08C6"/>
    <w:rsid w:val="006F0984"/>
    <w:rsid w:val="00704B3B"/>
    <w:rsid w:val="0070660D"/>
    <w:rsid w:val="007245EC"/>
    <w:rsid w:val="00726888"/>
    <w:rsid w:val="00770E32"/>
    <w:rsid w:val="007A5795"/>
    <w:rsid w:val="007B3E87"/>
    <w:rsid w:val="0082092F"/>
    <w:rsid w:val="008210FB"/>
    <w:rsid w:val="00845489"/>
    <w:rsid w:val="00846584"/>
    <w:rsid w:val="00870F13"/>
    <w:rsid w:val="00890457"/>
    <w:rsid w:val="00890851"/>
    <w:rsid w:val="00891174"/>
    <w:rsid w:val="008E2B74"/>
    <w:rsid w:val="008F4A1B"/>
    <w:rsid w:val="00931120"/>
    <w:rsid w:val="0095300C"/>
    <w:rsid w:val="00995C3A"/>
    <w:rsid w:val="009C65A3"/>
    <w:rsid w:val="009F3108"/>
    <w:rsid w:val="00A16A67"/>
    <w:rsid w:val="00A80C48"/>
    <w:rsid w:val="00AA0A16"/>
    <w:rsid w:val="00B2350C"/>
    <w:rsid w:val="00B3734C"/>
    <w:rsid w:val="00B834A0"/>
    <w:rsid w:val="00B851A8"/>
    <w:rsid w:val="00BD448A"/>
    <w:rsid w:val="00BD6827"/>
    <w:rsid w:val="00BE0026"/>
    <w:rsid w:val="00C261E0"/>
    <w:rsid w:val="00C62EAB"/>
    <w:rsid w:val="00C806A4"/>
    <w:rsid w:val="00CA33D9"/>
    <w:rsid w:val="00CA7796"/>
    <w:rsid w:val="00CD7289"/>
    <w:rsid w:val="00D42E3D"/>
    <w:rsid w:val="00E809D9"/>
    <w:rsid w:val="00E8357B"/>
    <w:rsid w:val="00F07252"/>
    <w:rsid w:val="00F677AD"/>
    <w:rsid w:val="00F92979"/>
    <w:rsid w:val="00F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B2F6"/>
  <w15:chartTrackingRefBased/>
  <w15:docId w15:val="{456F3444-1CEF-4F4B-B1F9-C4B7201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7AD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7ADF"/>
    <w:rPr>
      <w:rFonts w:ascii="Times New Roman" w:eastAsia="Times New Roman" w:hAnsi="Times New Roman" w:cs="Times New Roman"/>
      <w:b/>
      <w:bCs/>
      <w:sz w:val="32"/>
      <w:szCs w:val="32"/>
      <w:shd w:val="clear" w:color="auto" w:fill="FFFFFF"/>
    </w:rPr>
  </w:style>
  <w:style w:type="character" w:customStyle="1" w:styleId="22pt">
    <w:name w:val="Основной текст (2) + Интервал 2 pt"/>
    <w:basedOn w:val="2"/>
    <w:rsid w:val="00017AD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Exact">
    <w:name w:val="Основной текст (2) Exact"/>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17ADF"/>
    <w:rPr>
      <w:i/>
      <w:iCs/>
      <w:spacing w:val="-30"/>
      <w:sz w:val="36"/>
      <w:szCs w:val="36"/>
      <w:shd w:val="clear" w:color="auto" w:fill="FFFFFF"/>
    </w:rPr>
  </w:style>
  <w:style w:type="character" w:customStyle="1" w:styleId="519pt0pt">
    <w:name w:val="Основной текст (5) + 19 pt;Не курсив;Интервал 0 pt"/>
    <w:basedOn w:val="5"/>
    <w:rsid w:val="00017ADF"/>
    <w:rPr>
      <w:rFonts w:ascii="Arial Unicode MS" w:eastAsia="Arial Unicode MS" w:hAnsi="Arial Unicode MS" w:cs="Arial Unicode MS"/>
      <w:i/>
      <w:iCs/>
      <w:color w:val="000000"/>
      <w:spacing w:val="0"/>
      <w:w w:val="100"/>
      <w:position w:val="0"/>
      <w:sz w:val="38"/>
      <w:szCs w:val="38"/>
      <w:shd w:val="clear" w:color="auto" w:fill="FFFFFF"/>
      <w:lang w:val="uk-UA" w:eastAsia="uk-UA" w:bidi="uk-UA"/>
    </w:rPr>
  </w:style>
  <w:style w:type="character" w:customStyle="1" w:styleId="6">
    <w:name w:val="Основной текст (6)_"/>
    <w:basedOn w:val="a0"/>
    <w:link w:val="60"/>
    <w:rsid w:val="00017ADF"/>
    <w:rPr>
      <w:rFonts w:ascii="Times New Roman" w:eastAsia="Times New Roman" w:hAnsi="Times New Roman" w:cs="Times New Roman"/>
      <w:b/>
      <w:bCs/>
      <w:spacing w:val="80"/>
      <w:sz w:val="36"/>
      <w:szCs w:val="36"/>
      <w:shd w:val="clear" w:color="auto" w:fill="FFFFFF"/>
    </w:rPr>
  </w:style>
  <w:style w:type="character" w:customStyle="1" w:styleId="7">
    <w:name w:val="Основной текст (7)_"/>
    <w:basedOn w:val="a0"/>
    <w:link w:val="70"/>
    <w:rsid w:val="00017ADF"/>
    <w:rPr>
      <w:rFonts w:ascii="Times New Roman" w:eastAsia="Times New Roman" w:hAnsi="Times New Roman" w:cs="Times New Roman"/>
      <w:sz w:val="28"/>
      <w:szCs w:val="28"/>
      <w:shd w:val="clear" w:color="auto" w:fill="FFFFFF"/>
    </w:rPr>
  </w:style>
  <w:style w:type="character" w:customStyle="1" w:styleId="20">
    <w:name w:val="Оглавление 2 Знак"/>
    <w:basedOn w:val="a0"/>
    <w:link w:val="21"/>
    <w:rsid w:val="00017ADF"/>
    <w:rPr>
      <w:rFonts w:ascii="Times New Roman" w:eastAsia="Times New Roman" w:hAnsi="Times New Roman" w:cs="Times New Roman"/>
      <w:sz w:val="28"/>
      <w:szCs w:val="28"/>
    </w:rPr>
  </w:style>
  <w:style w:type="character" w:customStyle="1" w:styleId="1">
    <w:name w:val="Заголовок №1_"/>
    <w:basedOn w:val="a0"/>
    <w:link w:val="10"/>
    <w:rsid w:val="00017ADF"/>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017A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017ADF"/>
    <w:rPr>
      <w:rFonts w:ascii="Times New Roman" w:eastAsia="Times New Roman" w:hAnsi="Times New Roman" w:cs="Times New Roman"/>
      <w:b/>
      <w:bCs/>
      <w:i/>
      <w:iCs/>
      <w:spacing w:val="-10"/>
      <w:sz w:val="28"/>
      <w:szCs w:val="28"/>
      <w:shd w:val="clear" w:color="auto" w:fill="FFFFFF"/>
    </w:rPr>
  </w:style>
  <w:style w:type="character" w:customStyle="1" w:styleId="a3">
    <w:name w:val="Колонтитул_"/>
    <w:basedOn w:val="a0"/>
    <w:link w:val="a4"/>
    <w:rsid w:val="00017ADF"/>
    <w:rPr>
      <w:rFonts w:ascii="Times New Roman" w:eastAsia="Times New Roman" w:hAnsi="Times New Roman" w:cs="Times New Roman"/>
      <w:sz w:val="28"/>
      <w:szCs w:val="28"/>
      <w:shd w:val="clear" w:color="auto" w:fill="FFFFFF"/>
    </w:rPr>
  </w:style>
  <w:style w:type="character" w:customStyle="1" w:styleId="13pt">
    <w:name w:val="Колонтитул + 13 pt"/>
    <w:basedOn w:val="a3"/>
    <w:rsid w:val="00017AD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24">
    <w:name w:val="Основной текст (2)"/>
    <w:basedOn w:val="2"/>
    <w:rsid w:val="00017A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basedOn w:val="a0"/>
    <w:link w:val="90"/>
    <w:rsid w:val="00017ADF"/>
    <w:rPr>
      <w:rFonts w:ascii="Times New Roman" w:eastAsia="Times New Roman" w:hAnsi="Times New Roman" w:cs="Times New Roman"/>
      <w:b/>
      <w:bCs/>
      <w:sz w:val="28"/>
      <w:szCs w:val="28"/>
      <w:shd w:val="clear" w:color="auto" w:fill="FFFFFF"/>
    </w:rPr>
  </w:style>
  <w:style w:type="character" w:customStyle="1" w:styleId="12">
    <w:name w:val="Заголовок №1 (2)_"/>
    <w:basedOn w:val="a0"/>
    <w:link w:val="120"/>
    <w:rsid w:val="00017ADF"/>
    <w:rPr>
      <w:rFonts w:ascii="Times New Roman" w:eastAsia="Times New Roman" w:hAnsi="Times New Roman" w:cs="Times New Roman"/>
      <w:sz w:val="42"/>
      <w:szCs w:val="42"/>
      <w:shd w:val="clear" w:color="auto" w:fill="FFFFFF"/>
      <w:lang w:eastAsia="ru-RU" w:bidi="ru-RU"/>
    </w:rPr>
  </w:style>
  <w:style w:type="character" w:customStyle="1" w:styleId="213pt">
    <w:name w:val="Основной текст (2) + 13 pt;Полужирный"/>
    <w:basedOn w:val="2"/>
    <w:rsid w:val="00017AD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rebuchetMS5pt">
    <w:name w:val="Колонтитул + Trebuchet MS;5 pt"/>
    <w:basedOn w:val="a3"/>
    <w:rsid w:val="00017ADF"/>
    <w:rPr>
      <w:rFonts w:ascii="Trebuchet MS" w:eastAsia="Trebuchet MS" w:hAnsi="Trebuchet MS" w:cs="Trebuchet MS"/>
      <w:color w:val="000000"/>
      <w:spacing w:val="0"/>
      <w:w w:val="100"/>
      <w:position w:val="0"/>
      <w:sz w:val="10"/>
      <w:szCs w:val="10"/>
      <w:shd w:val="clear" w:color="auto" w:fill="FFFFFF"/>
      <w:lang w:val="uk-UA" w:eastAsia="uk-UA" w:bidi="uk-UA"/>
    </w:rPr>
  </w:style>
  <w:style w:type="paragraph" w:customStyle="1" w:styleId="30">
    <w:name w:val="Основной текст (3)"/>
    <w:basedOn w:val="a"/>
    <w:link w:val="3"/>
    <w:rsid w:val="00017ADF"/>
    <w:pPr>
      <w:shd w:val="clear" w:color="auto" w:fill="FFFFFF"/>
      <w:spacing w:line="0" w:lineRule="atLeast"/>
      <w:jc w:val="center"/>
    </w:pPr>
    <w:rPr>
      <w:rFonts w:ascii="Times New Roman" w:eastAsia="Times New Roman" w:hAnsi="Times New Roman" w:cs="Times New Roman"/>
      <w:b/>
      <w:bCs/>
      <w:color w:val="auto"/>
      <w:sz w:val="32"/>
      <w:szCs w:val="32"/>
      <w:lang w:val="ru-RU" w:eastAsia="en-US" w:bidi="ar-SA"/>
    </w:rPr>
  </w:style>
  <w:style w:type="paragraph" w:customStyle="1" w:styleId="50">
    <w:name w:val="Основной текст (5)"/>
    <w:basedOn w:val="a"/>
    <w:link w:val="5"/>
    <w:rsid w:val="00017ADF"/>
    <w:pPr>
      <w:shd w:val="clear" w:color="auto" w:fill="FFFFFF"/>
      <w:spacing w:after="4260" w:line="0" w:lineRule="atLeast"/>
    </w:pPr>
    <w:rPr>
      <w:rFonts w:asciiTheme="minorHAnsi" w:eastAsiaTheme="minorHAnsi" w:hAnsiTheme="minorHAnsi" w:cstheme="minorBidi"/>
      <w:i/>
      <w:iCs/>
      <w:color w:val="auto"/>
      <w:spacing w:val="-30"/>
      <w:sz w:val="36"/>
      <w:szCs w:val="36"/>
      <w:lang w:val="ru-RU" w:eastAsia="en-US" w:bidi="ar-SA"/>
    </w:rPr>
  </w:style>
  <w:style w:type="paragraph" w:customStyle="1" w:styleId="60">
    <w:name w:val="Основной текст (6)"/>
    <w:basedOn w:val="a"/>
    <w:link w:val="6"/>
    <w:rsid w:val="00017ADF"/>
    <w:pPr>
      <w:shd w:val="clear" w:color="auto" w:fill="FFFFFF"/>
      <w:spacing w:before="4260" w:after="240" w:line="0" w:lineRule="atLeast"/>
      <w:jc w:val="center"/>
    </w:pPr>
    <w:rPr>
      <w:rFonts w:ascii="Times New Roman" w:eastAsia="Times New Roman" w:hAnsi="Times New Roman" w:cs="Times New Roman"/>
      <w:b/>
      <w:bCs/>
      <w:color w:val="auto"/>
      <w:spacing w:val="80"/>
      <w:sz w:val="36"/>
      <w:szCs w:val="36"/>
      <w:lang w:val="ru-RU" w:eastAsia="en-US" w:bidi="ar-SA"/>
    </w:rPr>
  </w:style>
  <w:style w:type="paragraph" w:customStyle="1" w:styleId="70">
    <w:name w:val="Основной текст (7)"/>
    <w:basedOn w:val="a"/>
    <w:link w:val="7"/>
    <w:rsid w:val="00017ADF"/>
    <w:pPr>
      <w:shd w:val="clear" w:color="auto" w:fill="FFFFFF"/>
      <w:spacing w:after="180" w:line="0" w:lineRule="atLeast"/>
    </w:pPr>
    <w:rPr>
      <w:rFonts w:ascii="Times New Roman" w:eastAsia="Times New Roman" w:hAnsi="Times New Roman" w:cs="Times New Roman"/>
      <w:color w:val="auto"/>
      <w:sz w:val="28"/>
      <w:szCs w:val="28"/>
      <w:lang w:val="ru-RU" w:eastAsia="en-US" w:bidi="ar-SA"/>
    </w:rPr>
  </w:style>
  <w:style w:type="paragraph" w:styleId="21">
    <w:name w:val="toc 2"/>
    <w:basedOn w:val="a"/>
    <w:link w:val="20"/>
    <w:autoRedefine/>
    <w:rsid w:val="00017ADF"/>
    <w:pPr>
      <w:tabs>
        <w:tab w:val="left" w:pos="8865"/>
      </w:tabs>
      <w:spacing w:line="280" w:lineRule="exact"/>
      <w:ind w:left="1134" w:hanging="709"/>
      <w:jc w:val="both"/>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017ADF"/>
    <w:pPr>
      <w:shd w:val="clear" w:color="auto" w:fill="FFFFFF"/>
      <w:spacing w:after="180" w:line="0" w:lineRule="atLeast"/>
      <w:jc w:val="center"/>
      <w:outlineLvl w:val="0"/>
    </w:pPr>
    <w:rPr>
      <w:rFonts w:ascii="Times New Roman" w:eastAsia="Times New Roman" w:hAnsi="Times New Roman" w:cs="Times New Roman"/>
      <w:color w:val="auto"/>
      <w:sz w:val="28"/>
      <w:szCs w:val="28"/>
      <w:lang w:val="ru-RU" w:eastAsia="en-US" w:bidi="ar-SA"/>
    </w:rPr>
  </w:style>
  <w:style w:type="paragraph" w:customStyle="1" w:styleId="23">
    <w:name w:val="Заголовок №2"/>
    <w:basedOn w:val="a"/>
    <w:link w:val="22"/>
    <w:rsid w:val="00017ADF"/>
    <w:pPr>
      <w:shd w:val="clear" w:color="auto" w:fill="FFFFFF"/>
      <w:spacing w:before="180" w:line="326" w:lineRule="exact"/>
      <w:jc w:val="center"/>
      <w:outlineLvl w:val="1"/>
    </w:pPr>
    <w:rPr>
      <w:rFonts w:ascii="Times New Roman" w:eastAsia="Times New Roman" w:hAnsi="Times New Roman" w:cs="Times New Roman"/>
      <w:b/>
      <w:bCs/>
      <w:color w:val="auto"/>
      <w:sz w:val="28"/>
      <w:szCs w:val="28"/>
      <w:lang w:val="ru-RU" w:eastAsia="en-US" w:bidi="ar-SA"/>
    </w:rPr>
  </w:style>
  <w:style w:type="paragraph" w:customStyle="1" w:styleId="80">
    <w:name w:val="Основной текст (8)"/>
    <w:basedOn w:val="a"/>
    <w:link w:val="8"/>
    <w:rsid w:val="00017ADF"/>
    <w:pPr>
      <w:shd w:val="clear" w:color="auto" w:fill="FFFFFF"/>
      <w:spacing w:line="326" w:lineRule="exact"/>
      <w:ind w:firstLine="740"/>
      <w:jc w:val="both"/>
    </w:pPr>
    <w:rPr>
      <w:rFonts w:ascii="Times New Roman" w:eastAsia="Times New Roman" w:hAnsi="Times New Roman" w:cs="Times New Roman"/>
      <w:b/>
      <w:bCs/>
      <w:i/>
      <w:iCs/>
      <w:color w:val="auto"/>
      <w:spacing w:val="-10"/>
      <w:sz w:val="28"/>
      <w:szCs w:val="28"/>
      <w:lang w:val="ru-RU" w:eastAsia="en-US" w:bidi="ar-SA"/>
    </w:rPr>
  </w:style>
  <w:style w:type="paragraph" w:customStyle="1" w:styleId="a4">
    <w:name w:val="Колонтитул"/>
    <w:basedOn w:val="a"/>
    <w:link w:val="a3"/>
    <w:rsid w:val="00017ADF"/>
    <w:pPr>
      <w:shd w:val="clear" w:color="auto" w:fill="FFFFFF"/>
      <w:spacing w:line="0" w:lineRule="atLeast"/>
    </w:pPr>
    <w:rPr>
      <w:rFonts w:ascii="Times New Roman" w:eastAsia="Times New Roman" w:hAnsi="Times New Roman" w:cs="Times New Roman"/>
      <w:color w:val="auto"/>
      <w:sz w:val="28"/>
      <w:szCs w:val="28"/>
      <w:lang w:val="ru-RU" w:eastAsia="en-US" w:bidi="ar-SA"/>
    </w:rPr>
  </w:style>
  <w:style w:type="paragraph" w:customStyle="1" w:styleId="90">
    <w:name w:val="Основной текст (9)"/>
    <w:basedOn w:val="a"/>
    <w:link w:val="9"/>
    <w:rsid w:val="00017ADF"/>
    <w:pPr>
      <w:shd w:val="clear" w:color="auto" w:fill="FFFFFF"/>
      <w:spacing w:before="240" w:line="317" w:lineRule="exact"/>
    </w:pPr>
    <w:rPr>
      <w:rFonts w:ascii="Times New Roman" w:eastAsia="Times New Roman" w:hAnsi="Times New Roman" w:cs="Times New Roman"/>
      <w:b/>
      <w:bCs/>
      <w:color w:val="auto"/>
      <w:sz w:val="28"/>
      <w:szCs w:val="28"/>
      <w:lang w:val="ru-RU" w:eastAsia="en-US" w:bidi="ar-SA"/>
    </w:rPr>
  </w:style>
  <w:style w:type="paragraph" w:customStyle="1" w:styleId="120">
    <w:name w:val="Заголовок №1 (2)"/>
    <w:basedOn w:val="a"/>
    <w:link w:val="12"/>
    <w:rsid w:val="00017ADF"/>
    <w:pPr>
      <w:shd w:val="clear" w:color="auto" w:fill="FFFFFF"/>
      <w:spacing w:after="180" w:line="0" w:lineRule="atLeast"/>
      <w:jc w:val="center"/>
      <w:outlineLvl w:val="0"/>
    </w:pPr>
    <w:rPr>
      <w:rFonts w:ascii="Times New Roman" w:eastAsia="Times New Roman" w:hAnsi="Times New Roman" w:cs="Times New Roman"/>
      <w:color w:val="auto"/>
      <w:sz w:val="42"/>
      <w:szCs w:val="42"/>
      <w:lang w:val="ru-RU" w:eastAsia="ru-RU" w:bidi="ru-RU"/>
    </w:rPr>
  </w:style>
  <w:style w:type="paragraph" w:styleId="a5">
    <w:name w:val="List Paragraph"/>
    <w:basedOn w:val="a"/>
    <w:uiPriority w:val="34"/>
    <w:qFormat/>
    <w:rsid w:val="00017ADF"/>
    <w:pPr>
      <w:ind w:left="720"/>
      <w:contextualSpacing/>
    </w:pPr>
  </w:style>
  <w:style w:type="paragraph" w:styleId="a6">
    <w:name w:val="header"/>
    <w:basedOn w:val="a"/>
    <w:link w:val="a7"/>
    <w:uiPriority w:val="99"/>
    <w:unhideWhenUsed/>
    <w:rsid w:val="00CD7289"/>
    <w:pPr>
      <w:tabs>
        <w:tab w:val="center" w:pos="4677"/>
        <w:tab w:val="right" w:pos="9355"/>
      </w:tabs>
    </w:pPr>
  </w:style>
  <w:style w:type="character" w:customStyle="1" w:styleId="a7">
    <w:name w:val="Верхний колонтитул Знак"/>
    <w:basedOn w:val="a0"/>
    <w:link w:val="a6"/>
    <w:uiPriority w:val="99"/>
    <w:rsid w:val="00CD7289"/>
    <w:rPr>
      <w:rFonts w:ascii="Arial Unicode MS" w:eastAsia="Arial Unicode MS" w:hAnsi="Arial Unicode MS" w:cs="Arial Unicode MS"/>
      <w:color w:val="000000"/>
      <w:sz w:val="24"/>
      <w:szCs w:val="24"/>
      <w:lang w:val="uk-UA" w:eastAsia="uk-UA" w:bidi="uk-UA"/>
    </w:rPr>
  </w:style>
  <w:style w:type="paragraph" w:styleId="a8">
    <w:name w:val="footer"/>
    <w:basedOn w:val="a"/>
    <w:link w:val="a9"/>
    <w:uiPriority w:val="99"/>
    <w:unhideWhenUsed/>
    <w:rsid w:val="00CD7289"/>
    <w:pPr>
      <w:tabs>
        <w:tab w:val="center" w:pos="4677"/>
        <w:tab w:val="right" w:pos="9355"/>
      </w:tabs>
    </w:pPr>
  </w:style>
  <w:style w:type="character" w:customStyle="1" w:styleId="a9">
    <w:name w:val="Нижний колонтитул Знак"/>
    <w:basedOn w:val="a0"/>
    <w:link w:val="a8"/>
    <w:uiPriority w:val="99"/>
    <w:rsid w:val="00CD7289"/>
    <w:rPr>
      <w:rFonts w:ascii="Arial Unicode MS" w:eastAsia="Arial Unicode MS" w:hAnsi="Arial Unicode MS" w:cs="Arial Unicode MS"/>
      <w:color w:val="000000"/>
      <w:sz w:val="24"/>
      <w:szCs w:val="24"/>
      <w:lang w:val="uk-UA" w:eastAsia="uk-UA" w:bidi="uk-UA"/>
    </w:rPr>
  </w:style>
  <w:style w:type="paragraph" w:styleId="aa">
    <w:name w:val="Body Text"/>
    <w:basedOn w:val="a"/>
    <w:link w:val="ab"/>
    <w:rsid w:val="006F0984"/>
    <w:pPr>
      <w:widowControl/>
      <w:jc w:val="both"/>
    </w:pPr>
    <w:rPr>
      <w:rFonts w:ascii="Times New Roman" w:eastAsia="Times New Roman" w:hAnsi="Times New Roman" w:cs="Times New Roman"/>
      <w:color w:val="auto"/>
      <w:sz w:val="28"/>
      <w:szCs w:val="28"/>
      <w:lang w:eastAsia="x-none" w:bidi="ar-SA"/>
    </w:rPr>
  </w:style>
  <w:style w:type="character" w:customStyle="1" w:styleId="ab">
    <w:name w:val="Основной текст Знак"/>
    <w:basedOn w:val="a0"/>
    <w:link w:val="aa"/>
    <w:rsid w:val="006F0984"/>
    <w:rPr>
      <w:rFonts w:ascii="Times New Roman" w:eastAsia="Times New Roman" w:hAnsi="Times New Roman" w:cs="Times New Roman"/>
      <w:sz w:val="28"/>
      <w:szCs w:val="28"/>
      <w:lang w:val="uk-UA" w:eastAsia="x-none"/>
    </w:rPr>
  </w:style>
  <w:style w:type="paragraph" w:styleId="ac">
    <w:name w:val="Normal (Web)"/>
    <w:basedOn w:val="a"/>
    <w:link w:val="ad"/>
    <w:rsid w:val="00151725"/>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d">
    <w:name w:val="Обычный (веб) Знак"/>
    <w:link w:val="ac"/>
    <w:rsid w:val="0015172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91174"/>
    <w:rPr>
      <w:rFonts w:ascii="Segoe UI" w:hAnsi="Segoe UI" w:cs="Segoe UI"/>
      <w:sz w:val="18"/>
      <w:szCs w:val="18"/>
    </w:rPr>
  </w:style>
  <w:style w:type="character" w:customStyle="1" w:styleId="af">
    <w:name w:val="Текст выноски Знак"/>
    <w:basedOn w:val="a0"/>
    <w:link w:val="ae"/>
    <w:uiPriority w:val="99"/>
    <w:semiHidden/>
    <w:rsid w:val="00891174"/>
    <w:rPr>
      <w:rFonts w:ascii="Segoe UI" w:eastAsia="Arial Unicode MS"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4052-45C0-4DA5-9C4B-E58394A3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12691</Words>
  <Characters>72339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2018-05-07T13:04:00Z</cp:lastPrinted>
  <dcterms:created xsi:type="dcterms:W3CDTF">2020-06-09T12:43:00Z</dcterms:created>
  <dcterms:modified xsi:type="dcterms:W3CDTF">2020-06-09T12:43:00Z</dcterms:modified>
</cp:coreProperties>
</file>