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B15A1" w14:textId="52181300" w:rsidR="004724F7" w:rsidRDefault="004724F7" w:rsidP="004724F7">
      <w:pPr>
        <w:shd w:val="clear" w:color="auto" w:fill="FFFFFF"/>
        <w:spacing w:after="0"/>
        <w:ind w:hanging="360"/>
        <w:jc w:val="center"/>
        <w:rPr>
          <w:rStyle w:val="rvts23"/>
          <w:rFonts w:ascii="Times New Roman" w:hAnsi="Times New Roman" w:cs="Times New Roman"/>
          <w:b/>
          <w:sz w:val="24"/>
          <w:szCs w:val="24"/>
        </w:rPr>
      </w:pPr>
      <w:r w:rsidRPr="006A5501">
        <w:rPr>
          <w:rFonts w:ascii="Times New Roman" w:hAnsi="Times New Roman" w:cs="Times New Roman"/>
          <w:b/>
          <w:bCs/>
          <w:sz w:val="24"/>
          <w:szCs w:val="24"/>
          <w:lang w:val="uk-UA"/>
        </w:rPr>
        <w:t>Необхідні документи</w:t>
      </w:r>
      <w:r w:rsidR="006A5501" w:rsidRPr="006A5501">
        <w:rPr>
          <w:rFonts w:ascii="Times New Roman" w:hAnsi="Times New Roman" w:cs="Times New Roman"/>
          <w:b/>
          <w:bCs/>
          <w:sz w:val="24"/>
          <w:szCs w:val="24"/>
          <w:lang w:val="uk-UA"/>
        </w:rPr>
        <w:t xml:space="preserve"> для </w:t>
      </w:r>
      <w:r w:rsidR="006A5501" w:rsidRPr="006A5501">
        <w:rPr>
          <w:rStyle w:val="rvts23"/>
          <w:rFonts w:ascii="Times New Roman" w:hAnsi="Times New Roman" w:cs="Times New Roman"/>
          <w:b/>
          <w:sz w:val="24"/>
          <w:szCs w:val="24"/>
        </w:rPr>
        <w:t>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p>
    <w:p w14:paraId="009DD79F" w14:textId="77777777" w:rsidR="006A5501" w:rsidRPr="006A5501" w:rsidRDefault="006A5501" w:rsidP="004724F7">
      <w:pPr>
        <w:shd w:val="clear" w:color="auto" w:fill="FFFFFF"/>
        <w:spacing w:after="0"/>
        <w:ind w:hanging="360"/>
        <w:jc w:val="center"/>
        <w:rPr>
          <w:rFonts w:ascii="Times New Roman" w:hAnsi="Times New Roman" w:cs="Times New Roman"/>
          <w:b/>
          <w:bCs/>
          <w:sz w:val="24"/>
          <w:szCs w:val="24"/>
          <w:lang w:val="uk-UA"/>
        </w:rPr>
      </w:pPr>
      <w:bookmarkStart w:id="0" w:name="_GoBack"/>
      <w:bookmarkEnd w:id="0"/>
    </w:p>
    <w:p w14:paraId="20B0ABC6" w14:textId="4544698D" w:rsidR="00785BFE" w:rsidRPr="00A0095F" w:rsidRDefault="00785BFE" w:rsidP="00785BFE">
      <w:pPr>
        <w:pStyle w:val="rvps2"/>
        <w:numPr>
          <w:ilvl w:val="0"/>
          <w:numId w:val="1"/>
        </w:numPr>
        <w:shd w:val="clear" w:color="auto" w:fill="FFFFFF"/>
        <w:spacing w:before="0" w:beforeAutospacing="0" w:after="0" w:afterAutospacing="0"/>
        <w:ind w:left="0"/>
        <w:jc w:val="both"/>
        <w:rPr>
          <w:lang w:val="uk-UA"/>
        </w:rPr>
      </w:pPr>
      <w:r w:rsidRPr="00A0095F">
        <w:rPr>
          <w:lang w:val="uk-UA"/>
        </w:rPr>
        <w:t xml:space="preserve">Заява за формою, затвердженою </w:t>
      </w:r>
      <w:proofErr w:type="spellStart"/>
      <w:r w:rsidRPr="00A0095F">
        <w:rPr>
          <w:lang w:val="uk-UA"/>
        </w:rPr>
        <w:t>Мінсоцполітики</w:t>
      </w:r>
      <w:proofErr w:type="spellEnd"/>
      <w:r w:rsidRPr="00A0095F">
        <w:rPr>
          <w:lang w:val="uk-UA"/>
        </w:rPr>
        <w:t xml:space="preserve">. </w:t>
      </w:r>
    </w:p>
    <w:p w14:paraId="73229B58" w14:textId="46EB52FB" w:rsidR="00785BFE" w:rsidRPr="00A0095F" w:rsidRDefault="00785BFE" w:rsidP="00785BFE">
      <w:pPr>
        <w:pStyle w:val="rvps2"/>
        <w:numPr>
          <w:ilvl w:val="0"/>
          <w:numId w:val="1"/>
        </w:numPr>
        <w:shd w:val="clear" w:color="auto" w:fill="FFFFFF"/>
        <w:spacing w:before="0" w:beforeAutospacing="0" w:after="0" w:afterAutospacing="0"/>
        <w:ind w:left="0"/>
        <w:jc w:val="both"/>
        <w:rPr>
          <w:lang w:val="uk-UA"/>
        </w:rPr>
      </w:pPr>
      <w:r w:rsidRPr="00A0095F">
        <w:rPr>
          <w:lang w:val="uk-UA"/>
        </w:rPr>
        <w:t>П</w:t>
      </w:r>
      <w:r w:rsidRPr="00785BFE">
        <w:rPr>
          <w:lang w:val="uk-UA"/>
        </w:rPr>
        <w:t>аспорт громадянина України</w:t>
      </w:r>
      <w:r w:rsidRPr="00A0095F">
        <w:rPr>
          <w:lang w:val="uk-UA"/>
        </w:rPr>
        <w:t xml:space="preserve">. </w:t>
      </w:r>
    </w:p>
    <w:p w14:paraId="6E06D017" w14:textId="31BF0F72" w:rsidR="00785BFE" w:rsidRPr="00A0095F" w:rsidRDefault="00785BFE" w:rsidP="00785BFE">
      <w:pPr>
        <w:pStyle w:val="rvps2"/>
        <w:numPr>
          <w:ilvl w:val="0"/>
          <w:numId w:val="1"/>
        </w:numPr>
        <w:shd w:val="clear" w:color="auto" w:fill="FFFFFF"/>
        <w:spacing w:before="0" w:beforeAutospacing="0" w:after="0" w:afterAutospacing="0"/>
        <w:ind w:left="0"/>
        <w:jc w:val="both"/>
        <w:rPr>
          <w:lang w:val="uk-UA"/>
        </w:rPr>
      </w:pPr>
      <w:r w:rsidRPr="00A0095F">
        <w:rPr>
          <w:lang w:val="uk-UA"/>
        </w:rPr>
        <w:t>Т</w:t>
      </w:r>
      <w:r w:rsidRPr="00785BFE">
        <w:rPr>
          <w:lang w:val="uk-UA"/>
        </w:rPr>
        <w:t>рудова книжка</w:t>
      </w:r>
      <w:r w:rsidRPr="00A0095F">
        <w:rPr>
          <w:lang w:val="uk-UA"/>
        </w:rPr>
        <w:t xml:space="preserve">. </w:t>
      </w:r>
    </w:p>
    <w:p w14:paraId="7BBA5C13" w14:textId="6FCED2C3" w:rsidR="00785BFE" w:rsidRPr="00A0095F" w:rsidRDefault="00785BFE" w:rsidP="00785BFE">
      <w:pPr>
        <w:pStyle w:val="rvps2"/>
        <w:numPr>
          <w:ilvl w:val="0"/>
          <w:numId w:val="1"/>
        </w:numPr>
        <w:shd w:val="clear" w:color="auto" w:fill="FFFFFF"/>
        <w:spacing w:before="0" w:beforeAutospacing="0" w:after="0" w:afterAutospacing="0"/>
        <w:ind w:left="0"/>
        <w:jc w:val="both"/>
        <w:rPr>
          <w:lang w:val="uk-UA"/>
        </w:rPr>
      </w:pPr>
      <w:r w:rsidRPr="00A0095F">
        <w:rPr>
          <w:lang w:val="uk-UA"/>
        </w:rPr>
        <w:t>Д</w:t>
      </w:r>
      <w:r w:rsidRPr="00785BFE">
        <w:rPr>
          <w:lang w:val="uk-UA"/>
        </w:rPr>
        <w:t>окумент, що засвідчує реєстрацію особи у Державному реєстрі фізичних осіб - платників податків (картка платника податків), або дані про реєстраційний номер облікової картки платника податків із зазначеного Державного реєстру, внесені до паспорта громадянина України або свідоцтва про народження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r w:rsidRPr="00A0095F">
        <w:rPr>
          <w:lang w:val="uk-UA"/>
        </w:rPr>
        <w:t xml:space="preserve">. </w:t>
      </w:r>
    </w:p>
    <w:p w14:paraId="6C786AB0" w14:textId="62A1D8D9" w:rsidR="009A0571" w:rsidRPr="00A0095F" w:rsidRDefault="009A0571" w:rsidP="00785BFE">
      <w:pPr>
        <w:pStyle w:val="rvps2"/>
        <w:numPr>
          <w:ilvl w:val="0"/>
          <w:numId w:val="1"/>
        </w:numPr>
        <w:shd w:val="clear" w:color="auto" w:fill="FFFFFF"/>
        <w:spacing w:before="0" w:beforeAutospacing="0" w:after="0" w:afterAutospacing="0"/>
        <w:ind w:left="0"/>
        <w:jc w:val="both"/>
        <w:rPr>
          <w:lang w:val="uk-UA"/>
        </w:rPr>
      </w:pPr>
      <w:r w:rsidRPr="00785BFE">
        <w:rPr>
          <w:lang w:val="uk-UA"/>
        </w:rPr>
        <w:t>Громадяни Республіки Польща, які перебувають на території України на умовах, передбачених </w:t>
      </w:r>
      <w:hyperlink r:id="rId5" w:tgtFrame="_blank" w:history="1">
        <w:r w:rsidRPr="00785BFE">
          <w:rPr>
            <w:lang w:val="uk-UA"/>
          </w:rPr>
          <w:t>Законом України</w:t>
        </w:r>
      </w:hyperlink>
      <w:r w:rsidRPr="00785BFE">
        <w:rPr>
          <w:lang w:val="uk-UA"/>
        </w:rPr>
        <w:t> “Про встановлення додаткових правових та соціальних гарантій для громадян Республіки Польща, які перебувають на території України”, пред’являють паспортний документ іноземця, іноземці та особи без громадянства - паспортний документ іноземця та посвідку на постійне проживання або посвідчення біженця, посвідчення особи, яка потребує додаткового захисту</w:t>
      </w:r>
    </w:p>
    <w:p w14:paraId="29720CB1" w14:textId="5640DE8C" w:rsidR="00785BFE" w:rsidRPr="00A0095F" w:rsidRDefault="00785BFE" w:rsidP="00785BFE">
      <w:pPr>
        <w:pStyle w:val="rvps2"/>
        <w:numPr>
          <w:ilvl w:val="0"/>
          <w:numId w:val="1"/>
        </w:numPr>
        <w:shd w:val="clear" w:color="auto" w:fill="FFFFFF"/>
        <w:spacing w:before="0" w:beforeAutospacing="0" w:after="0" w:afterAutospacing="0"/>
        <w:ind w:left="0"/>
        <w:jc w:val="both"/>
        <w:rPr>
          <w:lang w:val="uk-UA"/>
        </w:rPr>
      </w:pPr>
      <w:r w:rsidRPr="00A0095F">
        <w:rPr>
          <w:lang w:val="uk-UA"/>
        </w:rPr>
        <w:t xml:space="preserve">Довідка про наявний страховий стаж, видану органами Пенсійного фонду України. </w:t>
      </w:r>
    </w:p>
    <w:p w14:paraId="16CBA193" w14:textId="77777777" w:rsidR="009A0571" w:rsidRPr="00A0095F" w:rsidRDefault="009A0571" w:rsidP="009A0571">
      <w:pPr>
        <w:pStyle w:val="rvps2"/>
        <w:numPr>
          <w:ilvl w:val="0"/>
          <w:numId w:val="1"/>
        </w:numPr>
        <w:shd w:val="clear" w:color="auto" w:fill="FFFFFF"/>
        <w:spacing w:before="0" w:beforeAutospacing="0" w:after="0" w:afterAutospacing="0"/>
        <w:ind w:left="0"/>
        <w:jc w:val="both"/>
        <w:rPr>
          <w:lang w:val="uk-UA"/>
        </w:rPr>
      </w:pPr>
      <w:r w:rsidRPr="00A0095F">
        <w:rPr>
          <w:lang w:val="uk-UA"/>
        </w:rPr>
        <w:t>Д</w:t>
      </w:r>
      <w:r w:rsidRPr="00785BFE">
        <w:rPr>
          <w:lang w:val="uk-UA"/>
        </w:rPr>
        <w:t xml:space="preserve">екларація про доходи та майновий стан осіб для призначення соціальної допомоги, складена за формою, встановленою </w:t>
      </w:r>
      <w:proofErr w:type="spellStart"/>
      <w:r w:rsidRPr="00785BFE">
        <w:rPr>
          <w:lang w:val="uk-UA"/>
        </w:rPr>
        <w:t>Мінсоцполітики</w:t>
      </w:r>
      <w:proofErr w:type="spellEnd"/>
      <w:r w:rsidRPr="00785BFE">
        <w:rPr>
          <w:lang w:val="uk-UA"/>
        </w:rPr>
        <w:t xml:space="preserve"> (у разі потреби)</w:t>
      </w:r>
      <w:r w:rsidR="00785BFE" w:rsidRPr="00A0095F">
        <w:rPr>
          <w:lang w:val="uk-UA"/>
        </w:rPr>
        <w:t>Копія рішення про призначення опікуна (для особи, яку визнано недієздатною). Інформація про склад сім’ї особи, яка звернулася за призначенням допомоги, зазначається в декларації. Якщо особа звертається за призначенням допомоги за місцем фактичного проживання, до заяви додається довідка про неотримання такої допомоги в органах соціального захисту населення за зареєстрованим місцем проживання.</w:t>
      </w:r>
      <w:bookmarkStart w:id="1" w:name="n313"/>
      <w:bookmarkStart w:id="2" w:name="n352"/>
      <w:bookmarkStart w:id="3" w:name="n242"/>
      <w:bookmarkEnd w:id="1"/>
      <w:bookmarkEnd w:id="2"/>
      <w:bookmarkEnd w:id="3"/>
    </w:p>
    <w:p w14:paraId="36A8EDD8" w14:textId="77777777" w:rsidR="009A0571" w:rsidRPr="00A0095F" w:rsidRDefault="009A0571" w:rsidP="009A0571">
      <w:pPr>
        <w:pStyle w:val="rvps2"/>
        <w:numPr>
          <w:ilvl w:val="0"/>
          <w:numId w:val="1"/>
        </w:numPr>
        <w:shd w:val="clear" w:color="auto" w:fill="FFFFFF"/>
        <w:spacing w:before="0" w:beforeAutospacing="0" w:after="0" w:afterAutospacing="0"/>
        <w:ind w:left="0"/>
        <w:jc w:val="both"/>
        <w:rPr>
          <w:lang w:val="uk-UA"/>
        </w:rPr>
      </w:pPr>
      <w:r w:rsidRPr="00A0095F">
        <w:rPr>
          <w:lang w:val="uk-UA"/>
        </w:rPr>
        <w:t>К</w:t>
      </w:r>
      <w:r w:rsidR="00785BFE" w:rsidRPr="00A0095F">
        <w:rPr>
          <w:lang w:val="uk-UA"/>
        </w:rPr>
        <w:t>опія рішення суду про визнання особи недієздатною (для недієздатної особи)</w:t>
      </w:r>
      <w:r w:rsidRPr="00A0095F">
        <w:rPr>
          <w:lang w:val="uk-UA"/>
        </w:rPr>
        <w:t>.</w:t>
      </w:r>
      <w:bookmarkStart w:id="4" w:name="n243"/>
      <w:bookmarkEnd w:id="4"/>
    </w:p>
    <w:p w14:paraId="2695A1E8" w14:textId="77777777" w:rsidR="009A0571" w:rsidRPr="00A0095F" w:rsidRDefault="009A0571" w:rsidP="009A0571">
      <w:pPr>
        <w:pStyle w:val="rvps2"/>
        <w:numPr>
          <w:ilvl w:val="0"/>
          <w:numId w:val="1"/>
        </w:numPr>
        <w:shd w:val="clear" w:color="auto" w:fill="FFFFFF"/>
        <w:spacing w:before="0" w:beforeAutospacing="0" w:after="0" w:afterAutospacing="0"/>
        <w:ind w:left="0"/>
        <w:jc w:val="both"/>
        <w:rPr>
          <w:lang w:val="uk-UA"/>
        </w:rPr>
      </w:pPr>
      <w:r w:rsidRPr="00A0095F">
        <w:rPr>
          <w:lang w:val="uk-UA"/>
        </w:rPr>
        <w:t>К</w:t>
      </w:r>
      <w:r w:rsidR="00785BFE" w:rsidRPr="00A0095F">
        <w:rPr>
          <w:lang w:val="uk-UA"/>
        </w:rPr>
        <w:t>опія рішення про призначення опікуна (для недієздатної особи, якій призначено опікуна)</w:t>
      </w:r>
      <w:r w:rsidRPr="00A0095F">
        <w:rPr>
          <w:lang w:val="uk-UA"/>
        </w:rPr>
        <w:t>.</w:t>
      </w:r>
      <w:bookmarkStart w:id="5" w:name="n244"/>
      <w:bookmarkEnd w:id="5"/>
    </w:p>
    <w:p w14:paraId="715218E1" w14:textId="77777777" w:rsidR="009A0571" w:rsidRPr="00A0095F" w:rsidRDefault="009A0571" w:rsidP="006B736B">
      <w:pPr>
        <w:pStyle w:val="rvps2"/>
        <w:numPr>
          <w:ilvl w:val="0"/>
          <w:numId w:val="1"/>
        </w:numPr>
        <w:shd w:val="clear" w:color="auto" w:fill="FFFFFF"/>
        <w:spacing w:before="0" w:beforeAutospacing="0" w:after="0" w:afterAutospacing="0"/>
        <w:ind w:left="0"/>
        <w:jc w:val="both"/>
        <w:rPr>
          <w:lang w:val="uk-UA"/>
        </w:rPr>
      </w:pPr>
      <w:r w:rsidRPr="00A0095F">
        <w:rPr>
          <w:lang w:val="uk-UA"/>
        </w:rPr>
        <w:t>К</w:t>
      </w:r>
      <w:r w:rsidR="00785BFE" w:rsidRPr="00A0095F">
        <w:rPr>
          <w:lang w:val="uk-UA"/>
        </w:rPr>
        <w:t>опія документа, що підтверджує повноваження представника закладу, який виконує функції опікуна над особою (для недієздатної особи, опікуна якій не призначено)</w:t>
      </w:r>
      <w:bookmarkStart w:id="6" w:name="n245"/>
      <w:bookmarkStart w:id="7" w:name="n247"/>
      <w:bookmarkStart w:id="8" w:name="n248"/>
      <w:bookmarkEnd w:id="6"/>
      <w:bookmarkEnd w:id="7"/>
      <w:bookmarkEnd w:id="8"/>
      <w:r w:rsidRPr="00A0095F">
        <w:rPr>
          <w:lang w:val="uk-UA"/>
        </w:rPr>
        <w:t>.</w:t>
      </w:r>
    </w:p>
    <w:p w14:paraId="6B35A698" w14:textId="60D1F287" w:rsidR="00785BFE" w:rsidRPr="00A0095F" w:rsidRDefault="00785BFE" w:rsidP="006B736B">
      <w:pPr>
        <w:pStyle w:val="rvps2"/>
        <w:numPr>
          <w:ilvl w:val="0"/>
          <w:numId w:val="1"/>
        </w:numPr>
        <w:shd w:val="clear" w:color="auto" w:fill="FFFFFF"/>
        <w:spacing w:before="0" w:beforeAutospacing="0" w:after="0" w:afterAutospacing="0"/>
        <w:ind w:left="0"/>
        <w:jc w:val="both"/>
        <w:rPr>
          <w:lang w:val="uk-UA"/>
        </w:rPr>
      </w:pPr>
      <w:r w:rsidRPr="00A0095F">
        <w:rPr>
          <w:lang w:val="uk-UA"/>
        </w:rPr>
        <w:t>Для призначення соціальної допомоги дітям померлого годувальника додатково подаються:</w:t>
      </w:r>
    </w:p>
    <w:p w14:paraId="0445156D" w14:textId="77777777" w:rsidR="00785BFE" w:rsidRPr="00785BFE" w:rsidRDefault="00785BFE" w:rsidP="00785BF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 w:name="n249"/>
      <w:bookmarkEnd w:id="9"/>
      <w:r w:rsidRPr="00785BFE">
        <w:rPr>
          <w:rFonts w:ascii="Times New Roman" w:eastAsia="Times New Roman" w:hAnsi="Times New Roman" w:cs="Times New Roman"/>
          <w:sz w:val="24"/>
          <w:szCs w:val="24"/>
          <w:lang w:val="uk-UA"/>
        </w:rPr>
        <w:t>копія свідоцтва про народження або паспорта громадянина України особи, якій призначається соціальна допомога, з пред’явленням оригіналу;</w:t>
      </w:r>
    </w:p>
    <w:p w14:paraId="4879FA8B" w14:textId="77777777" w:rsidR="00785BFE" w:rsidRPr="00785BFE" w:rsidRDefault="00785BFE" w:rsidP="00785BF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 w:name="n250"/>
      <w:bookmarkStart w:id="11" w:name="n251"/>
      <w:bookmarkEnd w:id="10"/>
      <w:bookmarkEnd w:id="11"/>
      <w:r w:rsidRPr="00785BFE">
        <w:rPr>
          <w:rFonts w:ascii="Times New Roman" w:eastAsia="Times New Roman" w:hAnsi="Times New Roman" w:cs="Times New Roman"/>
          <w:sz w:val="24"/>
          <w:szCs w:val="24"/>
          <w:lang w:val="uk-UA"/>
        </w:rPr>
        <w:t>копії документів, що засвідчують родинні відносини члена сім’ї з померлим годувальником (у разі потреби);</w:t>
      </w:r>
    </w:p>
    <w:p w14:paraId="6F259012" w14:textId="77777777" w:rsidR="00785BFE" w:rsidRPr="00785BFE" w:rsidRDefault="00785BFE" w:rsidP="00785BF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 w:name="n315"/>
      <w:bookmarkStart w:id="13" w:name="n252"/>
      <w:bookmarkEnd w:id="12"/>
      <w:bookmarkEnd w:id="13"/>
      <w:r w:rsidRPr="00785BFE">
        <w:rPr>
          <w:rFonts w:ascii="Times New Roman" w:eastAsia="Times New Roman" w:hAnsi="Times New Roman" w:cs="Times New Roman"/>
          <w:sz w:val="24"/>
          <w:szCs w:val="24"/>
          <w:lang w:val="uk-UA"/>
        </w:rPr>
        <w:t>копія свідоцтва про смерть годувальника або рішення суду про визнання його безвісно відсутнім чи оголошення померлим з пред’явленням оригіналу;</w:t>
      </w:r>
    </w:p>
    <w:p w14:paraId="0F14F15C" w14:textId="77777777" w:rsidR="00785BFE" w:rsidRPr="00785BFE" w:rsidRDefault="00785BFE" w:rsidP="00785BFE">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 w:name="n253"/>
      <w:bookmarkEnd w:id="14"/>
      <w:r w:rsidRPr="00785BFE">
        <w:rPr>
          <w:rFonts w:ascii="Times New Roman" w:eastAsia="Times New Roman" w:hAnsi="Times New Roman" w:cs="Times New Roman"/>
          <w:sz w:val="24"/>
          <w:szCs w:val="24"/>
          <w:lang w:val="uk-UA"/>
        </w:rPr>
        <w:t>довідка загальноосвітнього навчального закладу системи загальної середньої освіти, професійно-технічного, вищого навчального закладу про те, що дитина навчається за денною формою навчання (у разі потреби).</w:t>
      </w:r>
    </w:p>
    <w:p w14:paraId="4D27E382" w14:textId="77777777" w:rsidR="00785BFE" w:rsidRPr="00785BFE" w:rsidRDefault="00785BFE" w:rsidP="00785BFE">
      <w:pPr>
        <w:pStyle w:val="rvps2"/>
        <w:shd w:val="clear" w:color="auto" w:fill="FFFFFF"/>
        <w:spacing w:before="0" w:beforeAutospacing="0" w:after="0" w:afterAutospacing="0"/>
        <w:jc w:val="both"/>
        <w:rPr>
          <w:color w:val="333333"/>
        </w:rPr>
      </w:pPr>
    </w:p>
    <w:sectPr w:rsidR="00785BFE" w:rsidRPr="00785BFE" w:rsidSect="00D53022">
      <w:pgSz w:w="11906" w:h="16838" w:code="9"/>
      <w:pgMar w:top="709"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4126"/>
    <w:multiLevelType w:val="hybridMultilevel"/>
    <w:tmpl w:val="7A78AD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FAF3F8E"/>
    <w:multiLevelType w:val="hybridMultilevel"/>
    <w:tmpl w:val="449A5B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7A50E2A"/>
    <w:multiLevelType w:val="hybridMultilevel"/>
    <w:tmpl w:val="5D0E6A2C"/>
    <w:lvl w:ilvl="0" w:tplc="EE98FB54">
      <w:start w:val="1"/>
      <w:numFmt w:val="decimal"/>
      <w:lvlText w:val="%1."/>
      <w:lvlJc w:val="left"/>
      <w:pPr>
        <w:ind w:left="810" w:hanging="36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9C"/>
    <w:rsid w:val="00075385"/>
    <w:rsid w:val="004724F7"/>
    <w:rsid w:val="00591326"/>
    <w:rsid w:val="0065287C"/>
    <w:rsid w:val="006A5501"/>
    <w:rsid w:val="00785BFE"/>
    <w:rsid w:val="007E0D58"/>
    <w:rsid w:val="009A0571"/>
    <w:rsid w:val="00A0095F"/>
    <w:rsid w:val="00BF219C"/>
    <w:rsid w:val="00C12E8C"/>
    <w:rsid w:val="00D5302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9810"/>
  <w15:chartTrackingRefBased/>
  <w15:docId w15:val="{84B16835-D338-47F9-A49C-EDEFCB78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5287C"/>
    <w:pPr>
      <w:spacing w:before="100" w:beforeAutospacing="1" w:after="100" w:afterAutospacing="1" w:line="240" w:lineRule="auto"/>
    </w:pPr>
    <w:rPr>
      <w:rFonts w:ascii="Times New Roman" w:eastAsia="Times New Roman" w:hAnsi="Times New Roman" w:cs="Times New Roman"/>
      <w:sz w:val="24"/>
      <w:szCs w:val="24"/>
      <w:lang/>
    </w:rPr>
  </w:style>
  <w:style w:type="character" w:styleId="a3">
    <w:name w:val="Hyperlink"/>
    <w:basedOn w:val="a0"/>
    <w:uiPriority w:val="99"/>
    <w:semiHidden/>
    <w:unhideWhenUsed/>
    <w:rsid w:val="0065287C"/>
    <w:rPr>
      <w:color w:val="0000FF"/>
      <w:u w:val="single"/>
    </w:rPr>
  </w:style>
  <w:style w:type="character" w:customStyle="1" w:styleId="rvts46">
    <w:name w:val="rvts46"/>
    <w:basedOn w:val="a0"/>
    <w:rsid w:val="0065287C"/>
  </w:style>
  <w:style w:type="character" w:customStyle="1" w:styleId="rvts23">
    <w:name w:val="rvts23"/>
    <w:basedOn w:val="a0"/>
    <w:rsid w:val="006A5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5660">
      <w:bodyDiv w:val="1"/>
      <w:marLeft w:val="0"/>
      <w:marRight w:val="0"/>
      <w:marTop w:val="0"/>
      <w:marBottom w:val="0"/>
      <w:divBdr>
        <w:top w:val="none" w:sz="0" w:space="0" w:color="auto"/>
        <w:left w:val="none" w:sz="0" w:space="0" w:color="auto"/>
        <w:bottom w:val="none" w:sz="0" w:space="0" w:color="auto"/>
        <w:right w:val="none" w:sz="0" w:space="0" w:color="auto"/>
      </w:divBdr>
    </w:div>
    <w:div w:id="7980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471-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440</Words>
  <Characters>2509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Максим Олександрович</dc:creator>
  <cp:keywords/>
  <dc:description/>
  <cp:lastModifiedBy>User</cp:lastModifiedBy>
  <cp:revision>5</cp:revision>
  <dcterms:created xsi:type="dcterms:W3CDTF">2023-02-05T20:31:00Z</dcterms:created>
  <dcterms:modified xsi:type="dcterms:W3CDTF">2023-02-06T08:16:00Z</dcterms:modified>
</cp:coreProperties>
</file>