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27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 роботи зі зверненнями громадян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17C27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r w:rsidR="003448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департаменті екологічної політики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A36E6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Дніпровськ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ої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ої ради за </w:t>
      </w:r>
      <w:r w:rsidR="00DE3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рік</w:t>
      </w:r>
    </w:p>
    <w:p w:rsidR="00D17C27" w:rsidRDefault="00D17C27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27" w:rsidRDefault="00D17C27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27" w:rsidRDefault="0009130F" w:rsidP="00D17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0F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звернення громадян»,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7C27" w:rsidRPr="00D17C27">
        <w:rPr>
          <w:rFonts w:ascii="Times New Roman" w:hAnsi="Times New Roman" w:cs="Times New Roman"/>
          <w:sz w:val="28"/>
          <w:szCs w:val="28"/>
        </w:rPr>
        <w:t>а виконання Указу Президента України від 07.02.2008 №</w:t>
      </w:r>
      <w:r w:rsidR="00D17C27">
        <w:rPr>
          <w:rFonts w:ascii="Times New Roman" w:hAnsi="Times New Roman" w:cs="Times New Roman"/>
          <w:sz w:val="28"/>
          <w:szCs w:val="28"/>
        </w:rPr>
        <w:t xml:space="preserve"> </w:t>
      </w:r>
      <w:r w:rsidR="00D17C27" w:rsidRPr="00D17C27">
        <w:rPr>
          <w:rFonts w:ascii="Times New Roman" w:hAnsi="Times New Roman" w:cs="Times New Roman"/>
          <w:sz w:val="28"/>
          <w:szCs w:val="28"/>
        </w:rPr>
        <w:t xml:space="preserve"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D17C27">
        <w:rPr>
          <w:rFonts w:ascii="Times New Roman" w:hAnsi="Times New Roman" w:cs="Times New Roman"/>
          <w:sz w:val="28"/>
          <w:szCs w:val="28"/>
        </w:rPr>
        <w:t>депа</w:t>
      </w:r>
      <w:r w:rsidR="00344839">
        <w:rPr>
          <w:rFonts w:ascii="Times New Roman" w:hAnsi="Times New Roman" w:cs="Times New Roman"/>
          <w:sz w:val="28"/>
          <w:szCs w:val="28"/>
        </w:rPr>
        <w:t>ртаментом екологічної політики</w:t>
      </w:r>
      <w:r w:rsidR="00D17C27">
        <w:rPr>
          <w:rFonts w:ascii="Times New Roman" w:hAnsi="Times New Roman" w:cs="Times New Roman"/>
          <w:sz w:val="28"/>
          <w:szCs w:val="28"/>
        </w:rPr>
        <w:t xml:space="preserve"> Дніпровської міської ради (надалі – департамент) </w:t>
      </w:r>
      <w:r w:rsidR="00D17C27" w:rsidRPr="00D17C27">
        <w:rPr>
          <w:rFonts w:ascii="Times New Roman" w:hAnsi="Times New Roman" w:cs="Times New Roman"/>
          <w:sz w:val="28"/>
          <w:szCs w:val="28"/>
        </w:rPr>
        <w:t>здійснювалися відповідні організаційно-управлінські заходи</w:t>
      </w:r>
      <w:r w:rsidR="0006460E">
        <w:rPr>
          <w:rFonts w:ascii="Times New Roman" w:hAnsi="Times New Roman" w:cs="Times New Roman"/>
          <w:sz w:val="28"/>
          <w:szCs w:val="28"/>
        </w:rPr>
        <w:t>, необхідні</w:t>
      </w:r>
      <w:r w:rsidR="0006460E" w:rsidRPr="0006460E">
        <w:rPr>
          <w:rFonts w:ascii="Times New Roman" w:hAnsi="Times New Roman" w:cs="Times New Roman"/>
          <w:sz w:val="28"/>
          <w:szCs w:val="28"/>
        </w:rPr>
        <w:t xml:space="preserve"> для реалізації конституційних прав громадян на звернення</w:t>
      </w:r>
      <w:r w:rsidR="00D17C27" w:rsidRPr="00D17C27">
        <w:rPr>
          <w:rFonts w:ascii="Times New Roman" w:hAnsi="Times New Roman" w:cs="Times New Roman"/>
          <w:sz w:val="28"/>
          <w:szCs w:val="28"/>
        </w:rPr>
        <w:t>.</w:t>
      </w:r>
    </w:p>
    <w:p w:rsidR="00E741C2" w:rsidRPr="004C602A" w:rsidRDefault="004C602A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02A">
        <w:rPr>
          <w:rFonts w:ascii="Times New Roman" w:hAnsi="Times New Roman" w:cs="Times New Roman"/>
          <w:sz w:val="28"/>
          <w:szCs w:val="28"/>
        </w:rPr>
        <w:t>У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</w:t>
      </w:r>
      <w:r w:rsidRPr="004C602A">
        <w:rPr>
          <w:rFonts w:ascii="Times New Roman" w:hAnsi="Times New Roman" w:cs="Times New Roman"/>
          <w:sz w:val="28"/>
          <w:szCs w:val="28"/>
        </w:rPr>
        <w:t>департаменті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наявні в електронному вигляді та роздруковані нормативно-правові акти, які деталізують роботу з розгляду звернень громадян (текст</w:t>
      </w:r>
      <w:r w:rsidRPr="004C602A">
        <w:rPr>
          <w:rFonts w:ascii="Times New Roman" w:hAnsi="Times New Roman" w:cs="Times New Roman"/>
          <w:sz w:val="28"/>
          <w:szCs w:val="28"/>
        </w:rPr>
        <w:t>и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C602A">
        <w:rPr>
          <w:rFonts w:ascii="Times New Roman" w:hAnsi="Times New Roman" w:cs="Times New Roman"/>
          <w:sz w:val="28"/>
          <w:szCs w:val="28"/>
        </w:rPr>
        <w:t>ів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України «Про звернення громадян»,</w:t>
      </w:r>
      <w:r w:rsidRPr="004C602A">
        <w:rPr>
          <w:rFonts w:ascii="Times New Roman" w:hAnsi="Times New Roman" w:cs="Times New Roman"/>
          <w:sz w:val="28"/>
          <w:szCs w:val="28"/>
        </w:rPr>
        <w:t xml:space="preserve"> «Про доступ до публічної інформації»,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самоврядування»), тощо.</w:t>
      </w:r>
    </w:p>
    <w:p w:rsidR="0045290B" w:rsidRPr="0045290B" w:rsidRDefault="00295FF8" w:rsidP="0034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81">
        <w:rPr>
          <w:rFonts w:ascii="Times New Roman" w:hAnsi="Times New Roman" w:cs="Times New Roman"/>
          <w:sz w:val="28"/>
          <w:szCs w:val="28"/>
        </w:rPr>
        <w:t>У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посадових інструкціях відповідальних</w:t>
      </w:r>
      <w:r w:rsidR="00344839">
        <w:rPr>
          <w:rFonts w:ascii="Times New Roman" w:hAnsi="Times New Roman" w:cs="Times New Roman"/>
          <w:sz w:val="28"/>
          <w:szCs w:val="28"/>
        </w:rPr>
        <w:t xml:space="preserve"> працівників департаменту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визначені завдання та обов’язки, пов’язані з організацією роботи із розгляду письмових звернень громадян. В положенні про сектор діловодства, прописані функції та завдання, пов’язані з організацією роботи із розгляду звернень громадян та інформаційних запитів на отриманн</w:t>
      </w:r>
      <w:r w:rsidR="003A011C" w:rsidRPr="001C4A81">
        <w:rPr>
          <w:rFonts w:ascii="Times New Roman" w:hAnsi="Times New Roman" w:cs="Times New Roman"/>
          <w:sz w:val="28"/>
          <w:szCs w:val="28"/>
        </w:rPr>
        <w:t>я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публічної інформації.</w:t>
      </w:r>
    </w:p>
    <w:p w:rsidR="00811F6E" w:rsidRPr="00811F6E" w:rsidRDefault="00811F6E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F6E">
        <w:rPr>
          <w:rFonts w:ascii="Times New Roman" w:hAnsi="Times New Roman" w:cs="Times New Roman"/>
          <w:sz w:val="28"/>
          <w:szCs w:val="28"/>
        </w:rPr>
        <w:t>Із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метою обговорення актуальних питань роботи зі зверненнями громадян, в </w:t>
      </w:r>
      <w:r w:rsidRPr="00811F6E">
        <w:rPr>
          <w:rFonts w:ascii="Times New Roman" w:hAnsi="Times New Roman" w:cs="Times New Roman"/>
          <w:sz w:val="28"/>
          <w:szCs w:val="28"/>
        </w:rPr>
        <w:t>департаменті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систематично проводяться апаратні наради-навчання за участю керівництва та працівників </w:t>
      </w:r>
      <w:r w:rsidRPr="00811F6E">
        <w:rPr>
          <w:rFonts w:ascii="Times New Roman" w:hAnsi="Times New Roman" w:cs="Times New Roman"/>
          <w:sz w:val="28"/>
          <w:szCs w:val="28"/>
        </w:rPr>
        <w:t>департаменту,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на яких розгляда</w:t>
      </w:r>
      <w:r w:rsidRPr="00811F6E">
        <w:rPr>
          <w:rFonts w:ascii="Times New Roman" w:hAnsi="Times New Roman" w:cs="Times New Roman"/>
          <w:sz w:val="28"/>
          <w:szCs w:val="28"/>
        </w:rPr>
        <w:t>ються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питання, пов’язані із тематикою звернень громадян</w:t>
      </w:r>
      <w:r w:rsidRPr="00811F6E">
        <w:rPr>
          <w:rFonts w:ascii="Times New Roman" w:hAnsi="Times New Roman" w:cs="Times New Roman"/>
          <w:sz w:val="28"/>
          <w:szCs w:val="28"/>
        </w:rPr>
        <w:t>.</w:t>
      </w:r>
    </w:p>
    <w:p w:rsidR="00E741C2" w:rsidRPr="00811F6E" w:rsidRDefault="001D7BE9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ід час апаратних нарад-навчань аналізуються найбільш поширені недоліки та помилки при оформленні та підготовці відповідей на звернення громадян. </w:t>
      </w:r>
    </w:p>
    <w:p w:rsidR="00E741C2" w:rsidRPr="00633408" w:rsidRDefault="00633408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408">
        <w:rPr>
          <w:rFonts w:ascii="Times New Roman" w:hAnsi="Times New Roman" w:cs="Times New Roman"/>
          <w:sz w:val="28"/>
          <w:szCs w:val="28"/>
        </w:rPr>
        <w:t>Щ</w:t>
      </w:r>
      <w:r w:rsidR="00344839">
        <w:rPr>
          <w:rFonts w:ascii="Times New Roman" w:hAnsi="Times New Roman" w:cs="Times New Roman"/>
          <w:sz w:val="28"/>
          <w:szCs w:val="28"/>
        </w:rPr>
        <w:t>очетверга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 </w:t>
      </w:r>
      <w:r w:rsidRPr="00633408">
        <w:rPr>
          <w:rFonts w:ascii="Times New Roman" w:hAnsi="Times New Roman" w:cs="Times New Roman"/>
          <w:sz w:val="28"/>
          <w:szCs w:val="28"/>
        </w:rPr>
        <w:t xml:space="preserve">директором департаменту та його заступниками </w:t>
      </w:r>
      <w:r w:rsidR="00E741C2" w:rsidRPr="00633408">
        <w:rPr>
          <w:rFonts w:ascii="Times New Roman" w:hAnsi="Times New Roman" w:cs="Times New Roman"/>
          <w:sz w:val="28"/>
          <w:szCs w:val="28"/>
        </w:rPr>
        <w:t>проводиться особистий прийом громадян. За 201</w:t>
      </w:r>
      <w:r w:rsidR="00DE31C2">
        <w:rPr>
          <w:rFonts w:ascii="Times New Roman" w:hAnsi="Times New Roman" w:cs="Times New Roman"/>
          <w:sz w:val="28"/>
          <w:szCs w:val="28"/>
        </w:rPr>
        <w:t>9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 р</w:t>
      </w:r>
      <w:r w:rsidRPr="00633408">
        <w:rPr>
          <w:rFonts w:ascii="Times New Roman" w:hAnsi="Times New Roman" w:cs="Times New Roman"/>
          <w:sz w:val="28"/>
          <w:szCs w:val="28"/>
        </w:rPr>
        <w:t>і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к </w:t>
      </w:r>
      <w:r w:rsidR="00C912DD">
        <w:rPr>
          <w:rFonts w:ascii="Times New Roman" w:hAnsi="Times New Roman" w:cs="Times New Roman"/>
          <w:sz w:val="28"/>
          <w:szCs w:val="28"/>
        </w:rPr>
        <w:t xml:space="preserve">керівництвом департаменту 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прийнято близько </w:t>
      </w:r>
      <w:r w:rsidR="00DE31C2">
        <w:rPr>
          <w:rFonts w:ascii="Times New Roman" w:hAnsi="Times New Roman" w:cs="Times New Roman"/>
          <w:sz w:val="28"/>
          <w:szCs w:val="28"/>
        </w:rPr>
        <w:t>75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E741C2" w:rsidRPr="00ED1547" w:rsidRDefault="00DE31C2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1D7BE9" w:rsidRPr="001D7BE9">
        <w:rPr>
          <w:rFonts w:ascii="Times New Roman" w:hAnsi="Times New Roman" w:cs="Times New Roman"/>
          <w:sz w:val="28"/>
          <w:szCs w:val="28"/>
        </w:rPr>
        <w:t xml:space="preserve"> </w:t>
      </w:r>
      <w:r w:rsidR="00F00E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ік до департаменту надійшло 2468</w:t>
      </w:r>
      <w:r w:rsidR="001D7BE9" w:rsidRPr="001D7BE9">
        <w:rPr>
          <w:rFonts w:ascii="Times New Roman" w:hAnsi="Times New Roman" w:cs="Times New Roman"/>
          <w:sz w:val="28"/>
          <w:szCs w:val="28"/>
        </w:rPr>
        <w:t xml:space="preserve"> звернень громадян </w:t>
      </w:r>
      <w:r w:rsidR="00F125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1852 звернень менше ніж за 2018</w:t>
      </w:r>
      <w:r w:rsidR="00F125DF" w:rsidRPr="001D7BE9">
        <w:rPr>
          <w:rFonts w:ascii="Times New Roman" w:hAnsi="Times New Roman" w:cs="Times New Roman"/>
          <w:sz w:val="28"/>
          <w:szCs w:val="28"/>
        </w:rPr>
        <w:t xml:space="preserve"> рік</w:t>
      </w:r>
      <w:r w:rsidR="00F125DF">
        <w:rPr>
          <w:rFonts w:ascii="Times New Roman" w:hAnsi="Times New Roman" w:cs="Times New Roman"/>
          <w:sz w:val="28"/>
          <w:szCs w:val="28"/>
        </w:rPr>
        <w:t>),</w:t>
      </w:r>
      <w:r w:rsidR="00F125DF" w:rsidRPr="001D7BE9">
        <w:rPr>
          <w:rFonts w:ascii="Times New Roman" w:hAnsi="Times New Roman" w:cs="Times New Roman"/>
          <w:sz w:val="28"/>
          <w:szCs w:val="28"/>
        </w:rPr>
        <w:t xml:space="preserve"> </w:t>
      </w:r>
      <w:r w:rsidR="00F00EF4">
        <w:rPr>
          <w:rFonts w:ascii="Times New Roman" w:hAnsi="Times New Roman" w:cs="Times New Roman"/>
          <w:sz w:val="28"/>
          <w:szCs w:val="28"/>
        </w:rPr>
        <w:t>у яких порушено 113</w:t>
      </w:r>
      <w:r w:rsidR="001D7BE9" w:rsidRPr="001D7BE9">
        <w:rPr>
          <w:rFonts w:ascii="Times New Roman" w:hAnsi="Times New Roman" w:cs="Times New Roman"/>
          <w:sz w:val="28"/>
          <w:szCs w:val="28"/>
        </w:rPr>
        <w:t xml:space="preserve"> питань.</w:t>
      </w:r>
      <w:r w:rsidR="001D7BE9">
        <w:rPr>
          <w:rFonts w:ascii="Times New Roman" w:hAnsi="Times New Roman" w:cs="Times New Roman"/>
          <w:sz w:val="28"/>
          <w:szCs w:val="28"/>
        </w:rPr>
        <w:t xml:space="preserve"> 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Окремо слід відзначити показник повторних звернень. Так, протягом звітного періоду до </w:t>
      </w:r>
      <w:r w:rsidR="009D007A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 надійшли повторні звернення від </w:t>
      </w:r>
      <w:r>
        <w:rPr>
          <w:rFonts w:ascii="Times New Roman" w:hAnsi="Times New Roman" w:cs="Times New Roman"/>
          <w:sz w:val="28"/>
          <w:szCs w:val="28"/>
        </w:rPr>
        <w:t>115</w:t>
      </w:r>
      <w:bookmarkStart w:id="0" w:name="_GoBack"/>
      <w:bookmarkEnd w:id="0"/>
      <w:r w:rsidR="00E741C2" w:rsidRPr="00ED1547">
        <w:rPr>
          <w:rFonts w:ascii="Times New Roman" w:hAnsi="Times New Roman" w:cs="Times New Roman"/>
          <w:sz w:val="28"/>
          <w:szCs w:val="28"/>
        </w:rPr>
        <w:t xml:space="preserve"> осіб</w:t>
      </w:r>
      <w:r w:rsidR="00ED1547" w:rsidRPr="00ED1547">
        <w:rPr>
          <w:rFonts w:ascii="Times New Roman" w:hAnsi="Times New Roman" w:cs="Times New Roman"/>
          <w:sz w:val="28"/>
          <w:szCs w:val="28"/>
        </w:rPr>
        <w:t>.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 </w:t>
      </w:r>
      <w:r w:rsidR="00ED1547" w:rsidRPr="00ED1547">
        <w:rPr>
          <w:rFonts w:ascii="Times New Roman" w:hAnsi="Times New Roman" w:cs="Times New Roman"/>
          <w:sz w:val="28"/>
          <w:szCs w:val="28"/>
        </w:rPr>
        <w:t>П</w:t>
      </w:r>
      <w:r w:rsidR="00E741C2" w:rsidRPr="00ED1547">
        <w:rPr>
          <w:rFonts w:ascii="Times New Roman" w:hAnsi="Times New Roman" w:cs="Times New Roman"/>
          <w:sz w:val="28"/>
          <w:szCs w:val="28"/>
        </w:rPr>
        <w:t>ричинами повторних звернень треба визначити:</w:t>
      </w:r>
    </w:p>
    <w:p w:rsidR="00E741C2" w:rsidRPr="00ED1547" w:rsidRDefault="00E741C2" w:rsidP="00ED1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t xml:space="preserve">систематичну адресацію певними заявниками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 xml:space="preserve"> питань, які не входять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ED1547">
        <w:rPr>
          <w:rFonts w:ascii="Times New Roman" w:hAnsi="Times New Roman" w:cs="Times New Roman"/>
          <w:sz w:val="28"/>
          <w:szCs w:val="28"/>
        </w:rPr>
        <w:t>компетенції;</w:t>
      </w:r>
    </w:p>
    <w:p w:rsidR="00E741C2" w:rsidRPr="00ED1547" w:rsidRDefault="00E741C2" w:rsidP="00ED1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систематичну адресацію питань, на які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департаментом</w:t>
      </w:r>
      <w:r w:rsidRPr="00ED1547">
        <w:rPr>
          <w:rFonts w:ascii="Times New Roman" w:hAnsi="Times New Roman" w:cs="Times New Roman"/>
          <w:sz w:val="28"/>
          <w:szCs w:val="28"/>
        </w:rPr>
        <w:t xml:space="preserve"> бул</w:t>
      </w:r>
      <w:r w:rsidR="00ED1547" w:rsidRPr="00ED1547">
        <w:rPr>
          <w:rFonts w:ascii="Times New Roman" w:hAnsi="Times New Roman" w:cs="Times New Roman"/>
          <w:sz w:val="28"/>
          <w:szCs w:val="28"/>
        </w:rPr>
        <w:t>о</w:t>
      </w:r>
      <w:r w:rsidRPr="00ED1547">
        <w:rPr>
          <w:rFonts w:ascii="Times New Roman" w:hAnsi="Times New Roman" w:cs="Times New Roman"/>
          <w:sz w:val="28"/>
          <w:szCs w:val="28"/>
        </w:rPr>
        <w:t xml:space="preserve"> нада</w:t>
      </w:r>
      <w:r w:rsidR="00ED1547" w:rsidRPr="00ED1547">
        <w:rPr>
          <w:rFonts w:ascii="Times New Roman" w:hAnsi="Times New Roman" w:cs="Times New Roman"/>
          <w:sz w:val="28"/>
          <w:szCs w:val="28"/>
        </w:rPr>
        <w:t>но</w:t>
      </w:r>
      <w:r w:rsidRPr="00ED1547">
        <w:rPr>
          <w:rFonts w:ascii="Times New Roman" w:hAnsi="Times New Roman" w:cs="Times New Roman"/>
          <w:sz w:val="28"/>
          <w:szCs w:val="28"/>
        </w:rPr>
        <w:t xml:space="preserve"> повні роз’яснення, але вони не задовольняють заявника, тому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 xml:space="preserve"> надходить нове звернення з питаннями, на які вже надавалась відповідь (</w:t>
      </w:r>
      <w:r w:rsidR="00E54967">
        <w:rPr>
          <w:rFonts w:ascii="Times New Roman" w:hAnsi="Times New Roman" w:cs="Times New Roman"/>
          <w:sz w:val="28"/>
          <w:szCs w:val="28"/>
        </w:rPr>
        <w:t>окремим</w:t>
      </w:r>
      <w:r w:rsidRPr="00ED1547">
        <w:rPr>
          <w:rFonts w:ascii="Times New Roman" w:hAnsi="Times New Roman" w:cs="Times New Roman"/>
          <w:sz w:val="28"/>
          <w:szCs w:val="28"/>
        </w:rPr>
        <w:t xml:space="preserve"> випадком можна визначити звернення заявників, у більшості своїх </w:t>
      </w:r>
      <w:r w:rsidR="00CA7D72">
        <w:rPr>
          <w:rFonts w:ascii="Times New Roman" w:hAnsi="Times New Roman" w:cs="Times New Roman"/>
          <w:sz w:val="28"/>
          <w:szCs w:val="28"/>
        </w:rPr>
        <w:t>людей похилого віку</w:t>
      </w:r>
      <w:r w:rsidRPr="00ED1547">
        <w:rPr>
          <w:rFonts w:ascii="Times New Roman" w:hAnsi="Times New Roman" w:cs="Times New Roman"/>
          <w:sz w:val="28"/>
          <w:szCs w:val="28"/>
        </w:rPr>
        <w:t>, які не можуть чітко сформулювати свої вимоги та описують певну побутову ситуацію);</w:t>
      </w:r>
    </w:p>
    <w:p w:rsidR="00E741C2" w:rsidRPr="00ED1547" w:rsidRDefault="00E741C2" w:rsidP="00ED1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t xml:space="preserve">надходження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 xml:space="preserve"> заяв, для вирішення яких потрібні певні дії або інформація від інших організацій, установ  та органів державної влади, але у випадку затримання проведення цих дій, заявник знову адресує звернення на адресу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>.</w:t>
      </w:r>
    </w:p>
    <w:p w:rsidR="00E741C2" w:rsidRPr="00D7275B" w:rsidRDefault="00E741C2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>Тематика звернень наступна:</w:t>
      </w:r>
    </w:p>
    <w:p w:rsidR="00E741C2" w:rsidRPr="00D7275B" w:rsidRDefault="00F00EF4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забруднення навколишнього середовища</w:t>
      </w:r>
      <w:r w:rsidR="00E54967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C14CB4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вивезення сміття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C14CB4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(перенесення) баків для сміття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C14CB4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ліквідація сміттєзвалища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E741C2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>ін</w:t>
      </w:r>
      <w:r w:rsidR="00C14CB4">
        <w:rPr>
          <w:rFonts w:ascii="Times New Roman" w:hAnsi="Times New Roman" w:cs="Times New Roman"/>
          <w:sz w:val="28"/>
          <w:szCs w:val="28"/>
        </w:rPr>
        <w:t>ші питання</w:t>
      </w:r>
      <w:r w:rsidRPr="00D7275B">
        <w:rPr>
          <w:rFonts w:ascii="Times New Roman" w:hAnsi="Times New Roman" w:cs="Times New Roman"/>
          <w:sz w:val="28"/>
          <w:szCs w:val="28"/>
        </w:rPr>
        <w:t>.</w:t>
      </w:r>
    </w:p>
    <w:p w:rsidR="00987824" w:rsidRPr="007B27BD" w:rsidRDefault="007B27BD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7BD">
        <w:rPr>
          <w:rFonts w:ascii="Times New Roman" w:hAnsi="Times New Roman" w:cs="Times New Roman"/>
          <w:sz w:val="28"/>
          <w:szCs w:val="28"/>
        </w:rPr>
        <w:t>Із</w:t>
      </w:r>
      <w:r w:rsidR="00E741C2" w:rsidRPr="007B27BD">
        <w:rPr>
          <w:rFonts w:ascii="Times New Roman" w:hAnsi="Times New Roman" w:cs="Times New Roman"/>
          <w:sz w:val="28"/>
          <w:szCs w:val="28"/>
        </w:rPr>
        <w:t xml:space="preserve"> метою дотримання термінів розгляду звернень громадян сектором діловодства готуються письмові нагадування, в яких виконавцям доводиться інформація щодо терміну контролю підготовки відповіді. </w:t>
      </w:r>
    </w:p>
    <w:p w:rsidR="00A4569A" w:rsidRDefault="00E741C2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D7">
        <w:rPr>
          <w:rFonts w:ascii="Times New Roman" w:hAnsi="Times New Roman" w:cs="Times New Roman"/>
          <w:sz w:val="28"/>
          <w:szCs w:val="28"/>
        </w:rPr>
        <w:t xml:space="preserve">Аналітична робота з питань розгляду звернень громадян </w:t>
      </w:r>
      <w:r w:rsidR="00182A94" w:rsidRPr="005627D7">
        <w:rPr>
          <w:rFonts w:ascii="Times New Roman" w:hAnsi="Times New Roman" w:cs="Times New Roman"/>
          <w:sz w:val="28"/>
          <w:szCs w:val="28"/>
        </w:rPr>
        <w:t xml:space="preserve">в департаменті </w:t>
      </w:r>
      <w:r w:rsidRPr="005627D7">
        <w:rPr>
          <w:rFonts w:ascii="Times New Roman" w:hAnsi="Times New Roman" w:cs="Times New Roman"/>
          <w:sz w:val="28"/>
          <w:szCs w:val="28"/>
        </w:rPr>
        <w:t>відбувається за декількома напрямками. Це підготовка що</w:t>
      </w:r>
      <w:r w:rsidR="00C912DD" w:rsidRPr="005627D7">
        <w:rPr>
          <w:rFonts w:ascii="Times New Roman" w:hAnsi="Times New Roman" w:cs="Times New Roman"/>
          <w:sz w:val="28"/>
          <w:szCs w:val="28"/>
        </w:rPr>
        <w:t>тижнево</w:t>
      </w:r>
      <w:r w:rsidRPr="005627D7">
        <w:rPr>
          <w:rFonts w:ascii="Times New Roman" w:hAnsi="Times New Roman" w:cs="Times New Roman"/>
          <w:sz w:val="28"/>
          <w:szCs w:val="28"/>
        </w:rPr>
        <w:t>ї статистичної звітної інформації про кількісні показники розгляду звернень</w:t>
      </w:r>
      <w:r w:rsidR="00C912DD" w:rsidRPr="005627D7">
        <w:rPr>
          <w:rFonts w:ascii="Times New Roman" w:hAnsi="Times New Roman" w:cs="Times New Roman"/>
          <w:sz w:val="28"/>
          <w:szCs w:val="28"/>
        </w:rPr>
        <w:t xml:space="preserve">, дотримання терміну розглядів та </w:t>
      </w:r>
      <w:r w:rsidR="005627D7" w:rsidRPr="005627D7">
        <w:rPr>
          <w:rFonts w:ascii="Times New Roman" w:hAnsi="Times New Roman" w:cs="Times New Roman"/>
          <w:sz w:val="28"/>
          <w:szCs w:val="28"/>
        </w:rPr>
        <w:t>надання відповідей</w:t>
      </w:r>
      <w:r w:rsidRPr="00E741C2">
        <w:rPr>
          <w:rFonts w:ascii="Times New Roman" w:hAnsi="Times New Roman" w:cs="Times New Roman"/>
          <w:i/>
          <w:sz w:val="28"/>
          <w:szCs w:val="28"/>
        </w:rPr>
        <w:t>.</w:t>
      </w:r>
      <w:r w:rsidR="00F52320">
        <w:rPr>
          <w:rFonts w:ascii="Times New Roman" w:hAnsi="Times New Roman" w:cs="Times New Roman"/>
          <w:sz w:val="28"/>
          <w:szCs w:val="28"/>
        </w:rPr>
        <w:t xml:space="preserve"> </w:t>
      </w:r>
      <w:r w:rsidRPr="00182A94">
        <w:rPr>
          <w:rFonts w:ascii="Times New Roman" w:hAnsi="Times New Roman" w:cs="Times New Roman"/>
          <w:sz w:val="28"/>
          <w:szCs w:val="28"/>
        </w:rPr>
        <w:t xml:space="preserve">Питання аналізу тематики звернень, кількості повторних звернень, реагування на поставлені питання розглядаються під час апаратних нарад-навчань </w:t>
      </w:r>
      <w:r w:rsidR="00875ACC">
        <w:rPr>
          <w:rFonts w:ascii="Times New Roman" w:hAnsi="Times New Roman" w:cs="Times New Roman"/>
          <w:sz w:val="28"/>
          <w:szCs w:val="28"/>
        </w:rPr>
        <w:t>у</w:t>
      </w:r>
      <w:r w:rsidRPr="00182A94">
        <w:rPr>
          <w:rFonts w:ascii="Times New Roman" w:hAnsi="Times New Roman" w:cs="Times New Roman"/>
          <w:sz w:val="28"/>
          <w:szCs w:val="28"/>
        </w:rPr>
        <w:t xml:space="preserve"> </w:t>
      </w:r>
      <w:r w:rsidR="00F52320">
        <w:rPr>
          <w:rFonts w:ascii="Times New Roman" w:hAnsi="Times New Roman" w:cs="Times New Roman"/>
          <w:sz w:val="28"/>
          <w:szCs w:val="28"/>
        </w:rPr>
        <w:t>департаменті</w:t>
      </w:r>
      <w:r w:rsidRPr="00182A94">
        <w:rPr>
          <w:rFonts w:ascii="Times New Roman" w:hAnsi="Times New Roman" w:cs="Times New Roman"/>
          <w:sz w:val="28"/>
          <w:szCs w:val="28"/>
        </w:rPr>
        <w:t>.</w:t>
      </w:r>
    </w:p>
    <w:sectPr w:rsidR="00A45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6F18"/>
    <w:multiLevelType w:val="hybridMultilevel"/>
    <w:tmpl w:val="EC4CC1AA"/>
    <w:lvl w:ilvl="0" w:tplc="B72235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25"/>
    <w:rsid w:val="00014404"/>
    <w:rsid w:val="0006460E"/>
    <w:rsid w:val="0009130F"/>
    <w:rsid w:val="00182A94"/>
    <w:rsid w:val="001C4A81"/>
    <w:rsid w:val="001D7BE9"/>
    <w:rsid w:val="00295FF8"/>
    <w:rsid w:val="00344839"/>
    <w:rsid w:val="003A011C"/>
    <w:rsid w:val="003B3307"/>
    <w:rsid w:val="0045290B"/>
    <w:rsid w:val="004C602A"/>
    <w:rsid w:val="004F39ED"/>
    <w:rsid w:val="005627D7"/>
    <w:rsid w:val="005B2BF8"/>
    <w:rsid w:val="00633408"/>
    <w:rsid w:val="007857A6"/>
    <w:rsid w:val="007B27BD"/>
    <w:rsid w:val="00811F6E"/>
    <w:rsid w:val="00875ACC"/>
    <w:rsid w:val="00987824"/>
    <w:rsid w:val="009D007A"/>
    <w:rsid w:val="00A4569A"/>
    <w:rsid w:val="00C0479E"/>
    <w:rsid w:val="00C14CB4"/>
    <w:rsid w:val="00C912DD"/>
    <w:rsid w:val="00CA36E6"/>
    <w:rsid w:val="00CA7D72"/>
    <w:rsid w:val="00D13225"/>
    <w:rsid w:val="00D17C27"/>
    <w:rsid w:val="00D7275B"/>
    <w:rsid w:val="00DE31C2"/>
    <w:rsid w:val="00E54967"/>
    <w:rsid w:val="00E6548F"/>
    <w:rsid w:val="00E741C2"/>
    <w:rsid w:val="00E75040"/>
    <w:rsid w:val="00ED0F98"/>
    <w:rsid w:val="00ED1547"/>
    <w:rsid w:val="00F00EF4"/>
    <w:rsid w:val="00F125DF"/>
    <w:rsid w:val="00F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16B7"/>
  <w15:chartTrackingRefBased/>
  <w15:docId w15:val="{88CA52A2-4F86-4A9A-A660-014F142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Олександрівна Єльчищева</dc:creator>
  <cp:keywords/>
  <dc:description/>
  <cp:lastModifiedBy>Оксана Олександрівна Рісухіна</cp:lastModifiedBy>
  <cp:revision>2</cp:revision>
  <cp:lastPrinted>2020-01-09T08:05:00Z</cp:lastPrinted>
  <dcterms:created xsi:type="dcterms:W3CDTF">2020-01-09T08:16:00Z</dcterms:created>
  <dcterms:modified xsi:type="dcterms:W3CDTF">2020-01-09T08:16:00Z</dcterms:modified>
</cp:coreProperties>
</file>