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D8" w:rsidRPr="004C48D8" w:rsidRDefault="004C48D8" w:rsidP="004C48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8D8">
        <w:rPr>
          <w:rFonts w:ascii="Times New Roman" w:hAnsi="Times New Roman" w:cs="Times New Roman"/>
          <w:b/>
          <w:sz w:val="28"/>
          <w:szCs w:val="28"/>
          <w:u w:val="single"/>
        </w:rPr>
        <w:t>Узагальнені результати виконання паспортів  бюджетних програм місцевого бюджету на 2019 рік</w:t>
      </w:r>
    </w:p>
    <w:p w:rsidR="004C48D8" w:rsidRDefault="000B514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719">
        <w:rPr>
          <w:rFonts w:ascii="Times New Roman" w:hAnsi="Times New Roman" w:cs="Times New Roman"/>
          <w:sz w:val="28"/>
          <w:szCs w:val="28"/>
        </w:rPr>
        <w:t>Згідно рішення міської сесії від  05.12.2019 №4/38 «Про міський бюджет на 2019 рік»</w:t>
      </w:r>
      <w:r w:rsidR="004C48D8">
        <w:rPr>
          <w:rFonts w:ascii="Times New Roman" w:hAnsi="Times New Roman" w:cs="Times New Roman"/>
          <w:sz w:val="28"/>
          <w:szCs w:val="28"/>
        </w:rPr>
        <w:t xml:space="preserve"> (</w:t>
      </w:r>
      <w:r w:rsidRPr="00991719">
        <w:rPr>
          <w:rFonts w:ascii="Times New Roman" w:hAnsi="Times New Roman" w:cs="Times New Roman"/>
          <w:sz w:val="28"/>
          <w:szCs w:val="28"/>
        </w:rPr>
        <w:t>зі змінами</w:t>
      </w:r>
      <w:r w:rsidR="004C48D8">
        <w:rPr>
          <w:rFonts w:ascii="Times New Roman" w:hAnsi="Times New Roman" w:cs="Times New Roman"/>
          <w:sz w:val="28"/>
          <w:szCs w:val="28"/>
        </w:rPr>
        <w:t>)</w:t>
      </w:r>
      <w:r w:rsidR="009825D3">
        <w:rPr>
          <w:rFonts w:ascii="Times New Roman" w:hAnsi="Times New Roman" w:cs="Times New Roman"/>
          <w:sz w:val="28"/>
          <w:szCs w:val="28"/>
        </w:rPr>
        <w:t>,</w:t>
      </w:r>
      <w:r w:rsidR="009825D3" w:rsidRPr="009825D3">
        <w:t xml:space="preserve"> </w:t>
      </w:r>
      <w:r w:rsidR="009825D3" w:rsidRPr="009825D3">
        <w:rPr>
          <w:rFonts w:ascii="Times New Roman" w:hAnsi="Times New Roman" w:cs="Times New Roman"/>
          <w:sz w:val="28"/>
          <w:szCs w:val="28"/>
        </w:rPr>
        <w:t>Програм</w:t>
      </w:r>
      <w:r w:rsidR="009825D3">
        <w:rPr>
          <w:rFonts w:ascii="Times New Roman" w:hAnsi="Times New Roman" w:cs="Times New Roman"/>
          <w:sz w:val="28"/>
          <w:szCs w:val="28"/>
        </w:rPr>
        <w:t>и</w:t>
      </w:r>
      <w:r w:rsidR="009825D3" w:rsidRPr="009825D3">
        <w:rPr>
          <w:rFonts w:ascii="Times New Roman" w:hAnsi="Times New Roman" w:cs="Times New Roman"/>
          <w:sz w:val="28"/>
          <w:szCs w:val="28"/>
        </w:rPr>
        <w:t xml:space="preserve"> фінансової підтримки та внесків до статутних капіталів комунальних підприємств Дніпровської міської ради на 2016-2022р.р.</w:t>
      </w:r>
      <w:r w:rsidRPr="00991719">
        <w:rPr>
          <w:rFonts w:ascii="Times New Roman" w:hAnsi="Times New Roman" w:cs="Times New Roman"/>
          <w:sz w:val="28"/>
          <w:szCs w:val="28"/>
        </w:rPr>
        <w:t xml:space="preserve"> </w:t>
      </w:r>
      <w:r w:rsidR="004C48D8">
        <w:rPr>
          <w:rFonts w:ascii="Times New Roman" w:hAnsi="Times New Roman" w:cs="Times New Roman"/>
          <w:sz w:val="28"/>
          <w:szCs w:val="28"/>
        </w:rPr>
        <w:t>(</w:t>
      </w:r>
      <w:r w:rsidR="009825D3">
        <w:rPr>
          <w:rFonts w:ascii="Times New Roman" w:hAnsi="Times New Roman" w:cs="Times New Roman"/>
          <w:sz w:val="28"/>
          <w:szCs w:val="28"/>
        </w:rPr>
        <w:t>зі змінами</w:t>
      </w:r>
      <w:r w:rsidR="004C48D8">
        <w:rPr>
          <w:rFonts w:ascii="Times New Roman" w:hAnsi="Times New Roman" w:cs="Times New Roman"/>
          <w:sz w:val="28"/>
          <w:szCs w:val="28"/>
        </w:rPr>
        <w:t>)</w:t>
      </w:r>
      <w:r w:rsidR="009825D3">
        <w:rPr>
          <w:rFonts w:ascii="Times New Roman" w:hAnsi="Times New Roman" w:cs="Times New Roman"/>
          <w:sz w:val="28"/>
          <w:szCs w:val="28"/>
        </w:rPr>
        <w:t xml:space="preserve">, </w:t>
      </w:r>
      <w:r w:rsidR="009825D3" w:rsidRPr="009825D3">
        <w:rPr>
          <w:rFonts w:ascii="Times New Roman" w:hAnsi="Times New Roman" w:cs="Times New Roman"/>
          <w:sz w:val="28"/>
          <w:szCs w:val="28"/>
        </w:rPr>
        <w:t>Комплексн</w:t>
      </w:r>
      <w:r w:rsidR="009825D3">
        <w:rPr>
          <w:rFonts w:ascii="Times New Roman" w:hAnsi="Times New Roman" w:cs="Times New Roman"/>
          <w:sz w:val="28"/>
          <w:szCs w:val="28"/>
        </w:rPr>
        <w:t>ої</w:t>
      </w:r>
      <w:r w:rsidR="009825D3" w:rsidRPr="009825D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825D3">
        <w:rPr>
          <w:rFonts w:ascii="Times New Roman" w:hAnsi="Times New Roman" w:cs="Times New Roman"/>
          <w:sz w:val="28"/>
          <w:szCs w:val="28"/>
        </w:rPr>
        <w:t>и</w:t>
      </w:r>
      <w:r w:rsidR="009825D3" w:rsidRPr="009825D3">
        <w:rPr>
          <w:rFonts w:ascii="Times New Roman" w:hAnsi="Times New Roman" w:cs="Times New Roman"/>
          <w:sz w:val="28"/>
          <w:szCs w:val="28"/>
        </w:rPr>
        <w:t xml:space="preserve"> екологічної безпеки та впровадження сталого екологічного низьковуглецевого розвитку </w:t>
      </w:r>
      <w:proofErr w:type="spellStart"/>
      <w:r w:rsidR="009825D3" w:rsidRPr="009825D3">
        <w:rPr>
          <w:rFonts w:ascii="Times New Roman" w:hAnsi="Times New Roman" w:cs="Times New Roman"/>
          <w:sz w:val="28"/>
          <w:szCs w:val="28"/>
        </w:rPr>
        <w:t>м.Дніпра</w:t>
      </w:r>
      <w:proofErr w:type="spellEnd"/>
      <w:r w:rsidR="009825D3" w:rsidRPr="009825D3">
        <w:rPr>
          <w:rFonts w:ascii="Times New Roman" w:hAnsi="Times New Roman" w:cs="Times New Roman"/>
          <w:sz w:val="28"/>
          <w:szCs w:val="28"/>
        </w:rPr>
        <w:t xml:space="preserve"> на 2016-2020 рр.</w:t>
      </w:r>
      <w:r w:rsidR="009825D3">
        <w:rPr>
          <w:rFonts w:ascii="Times New Roman" w:hAnsi="Times New Roman" w:cs="Times New Roman"/>
          <w:sz w:val="28"/>
          <w:szCs w:val="28"/>
        </w:rPr>
        <w:t xml:space="preserve"> </w:t>
      </w:r>
      <w:r w:rsidR="004C48D8">
        <w:rPr>
          <w:rFonts w:ascii="Times New Roman" w:hAnsi="Times New Roman" w:cs="Times New Roman"/>
          <w:sz w:val="28"/>
          <w:szCs w:val="28"/>
        </w:rPr>
        <w:t>(</w:t>
      </w:r>
      <w:r w:rsidR="009825D3">
        <w:rPr>
          <w:rFonts w:ascii="Times New Roman" w:hAnsi="Times New Roman" w:cs="Times New Roman"/>
          <w:sz w:val="28"/>
          <w:szCs w:val="28"/>
        </w:rPr>
        <w:t>зі змінами</w:t>
      </w:r>
      <w:r w:rsidR="004C48D8" w:rsidRPr="004C48D8">
        <w:rPr>
          <w:rFonts w:ascii="Times New Roman" w:hAnsi="Times New Roman" w:cs="Times New Roman"/>
          <w:sz w:val="28"/>
          <w:szCs w:val="28"/>
        </w:rPr>
        <w:t>)</w:t>
      </w:r>
      <w:r w:rsidR="009825D3" w:rsidRPr="004C48D8">
        <w:rPr>
          <w:rFonts w:ascii="Times New Roman" w:hAnsi="Times New Roman" w:cs="Times New Roman"/>
          <w:sz w:val="28"/>
          <w:szCs w:val="28"/>
        </w:rPr>
        <w:t xml:space="preserve"> на</w:t>
      </w:r>
      <w:r w:rsidRPr="004C48D8">
        <w:rPr>
          <w:rFonts w:ascii="Times New Roman" w:hAnsi="Times New Roman" w:cs="Times New Roman"/>
          <w:sz w:val="28"/>
          <w:szCs w:val="28"/>
        </w:rPr>
        <w:t xml:space="preserve"> 2019 рік бул</w:t>
      </w:r>
      <w:r w:rsidR="004C48D8">
        <w:rPr>
          <w:rFonts w:ascii="Times New Roman" w:hAnsi="Times New Roman" w:cs="Times New Roman"/>
          <w:sz w:val="28"/>
          <w:szCs w:val="28"/>
        </w:rPr>
        <w:t>и</w:t>
      </w:r>
      <w:r w:rsidRPr="004C48D8">
        <w:rPr>
          <w:rFonts w:ascii="Times New Roman" w:hAnsi="Times New Roman" w:cs="Times New Roman"/>
          <w:sz w:val="28"/>
          <w:szCs w:val="28"/>
        </w:rPr>
        <w:t xml:space="preserve"> </w:t>
      </w:r>
      <w:r w:rsidR="004C48D8" w:rsidRPr="004C48D8">
        <w:rPr>
          <w:rFonts w:ascii="Times New Roman" w:hAnsi="Times New Roman" w:cs="Times New Roman"/>
          <w:b/>
          <w:sz w:val="28"/>
          <w:szCs w:val="28"/>
        </w:rPr>
        <w:t>заплановані</w:t>
      </w:r>
      <w:r w:rsidRPr="004C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8D8" w:rsidRPr="004C48D8">
        <w:rPr>
          <w:rFonts w:ascii="Times New Roman" w:hAnsi="Times New Roman" w:cs="Times New Roman"/>
          <w:b/>
          <w:sz w:val="28"/>
          <w:szCs w:val="28"/>
        </w:rPr>
        <w:t>бюджетні асигнування</w:t>
      </w:r>
      <w:r w:rsidR="004C48D8">
        <w:rPr>
          <w:rFonts w:ascii="Times New Roman" w:hAnsi="Times New Roman" w:cs="Times New Roman"/>
          <w:sz w:val="28"/>
          <w:szCs w:val="28"/>
        </w:rPr>
        <w:t xml:space="preserve"> </w:t>
      </w:r>
      <w:r w:rsidRPr="004C48D8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Pr="004C48D8">
        <w:rPr>
          <w:rFonts w:ascii="Times New Roman" w:hAnsi="Times New Roman" w:cs="Times New Roman"/>
          <w:b/>
          <w:sz w:val="28"/>
          <w:szCs w:val="28"/>
        </w:rPr>
        <w:t xml:space="preserve">41 208,3 </w:t>
      </w:r>
      <w:proofErr w:type="spellStart"/>
      <w:r w:rsidRPr="004C48D8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4C48D8">
        <w:rPr>
          <w:rFonts w:ascii="Times New Roman" w:hAnsi="Times New Roman" w:cs="Times New Roman"/>
          <w:sz w:val="28"/>
          <w:szCs w:val="28"/>
        </w:rPr>
        <w:t xml:space="preserve">., </w:t>
      </w:r>
      <w:r w:rsidRPr="004C48D8">
        <w:rPr>
          <w:rFonts w:ascii="Times New Roman" w:hAnsi="Times New Roman" w:cs="Times New Roman"/>
          <w:b/>
          <w:sz w:val="28"/>
          <w:szCs w:val="28"/>
        </w:rPr>
        <w:t>фактичні</w:t>
      </w:r>
      <w:r w:rsidRPr="004C48D8">
        <w:rPr>
          <w:rFonts w:ascii="Times New Roman" w:hAnsi="Times New Roman" w:cs="Times New Roman"/>
          <w:sz w:val="28"/>
          <w:szCs w:val="28"/>
        </w:rPr>
        <w:t xml:space="preserve"> касові видатки склали </w:t>
      </w:r>
      <w:r w:rsidRPr="004C48D8">
        <w:rPr>
          <w:rFonts w:ascii="Times New Roman" w:hAnsi="Times New Roman" w:cs="Times New Roman"/>
          <w:b/>
          <w:sz w:val="28"/>
          <w:szCs w:val="28"/>
        </w:rPr>
        <w:t xml:space="preserve">41 144,9 </w:t>
      </w:r>
      <w:proofErr w:type="spellStart"/>
      <w:r w:rsidRPr="004C48D8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4C48D8">
        <w:rPr>
          <w:rFonts w:ascii="Times New Roman" w:hAnsi="Times New Roman" w:cs="Times New Roman"/>
          <w:b/>
          <w:sz w:val="28"/>
          <w:szCs w:val="28"/>
        </w:rPr>
        <w:t>.</w:t>
      </w:r>
      <w:r w:rsidRPr="004C48D8">
        <w:rPr>
          <w:rFonts w:ascii="Times New Roman" w:hAnsi="Times New Roman" w:cs="Times New Roman"/>
          <w:sz w:val="28"/>
          <w:szCs w:val="28"/>
        </w:rPr>
        <w:t xml:space="preserve"> або 99,9</w:t>
      </w:r>
      <w:r w:rsidRPr="00991719">
        <w:rPr>
          <w:rFonts w:ascii="Times New Roman" w:hAnsi="Times New Roman" w:cs="Times New Roman"/>
          <w:sz w:val="28"/>
          <w:szCs w:val="28"/>
        </w:rPr>
        <w:t>% від запланованих</w:t>
      </w:r>
      <w:r w:rsidR="004C48D8">
        <w:rPr>
          <w:rFonts w:ascii="Times New Roman" w:hAnsi="Times New Roman" w:cs="Times New Roman"/>
          <w:sz w:val="28"/>
          <w:szCs w:val="28"/>
        </w:rPr>
        <w:t>.</w:t>
      </w:r>
    </w:p>
    <w:p w:rsidR="00F67402" w:rsidRPr="00991719" w:rsidRDefault="000B514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Бюджетні асигнування загального фонду</w:t>
      </w:r>
      <w:r w:rsidRPr="00991719">
        <w:rPr>
          <w:rFonts w:ascii="Times New Roman" w:hAnsi="Times New Roman" w:cs="Times New Roman"/>
          <w:sz w:val="28"/>
          <w:szCs w:val="28"/>
        </w:rPr>
        <w:t xml:space="preserve"> місцевого бюджету на 2019 рік були заплановані</w:t>
      </w:r>
      <w:r w:rsidR="00AB6320" w:rsidRPr="00991719">
        <w:rPr>
          <w:rFonts w:ascii="Times New Roman" w:hAnsi="Times New Roman" w:cs="Times New Roman"/>
          <w:sz w:val="28"/>
          <w:szCs w:val="28"/>
        </w:rPr>
        <w:t xml:space="preserve"> та здійснювались </w:t>
      </w:r>
      <w:r w:rsidRPr="00991719">
        <w:rPr>
          <w:rFonts w:ascii="Times New Roman" w:hAnsi="Times New Roman" w:cs="Times New Roman"/>
          <w:sz w:val="28"/>
          <w:szCs w:val="28"/>
        </w:rPr>
        <w:t xml:space="preserve">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по  5-ти </w:t>
      </w:r>
      <w:r w:rsidR="004C48D8">
        <w:rPr>
          <w:rFonts w:ascii="Times New Roman" w:hAnsi="Times New Roman" w:cs="Times New Roman"/>
          <w:b/>
          <w:sz w:val="28"/>
          <w:szCs w:val="28"/>
        </w:rPr>
        <w:t>бюджетних програмах</w:t>
      </w:r>
      <w:r w:rsidRPr="009917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6320" w:rsidRPr="009825D3" w:rsidRDefault="000B5149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2810150 - 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 </w:t>
      </w:r>
      <w:r w:rsidR="00AB6320" w:rsidRPr="009825D3">
        <w:rPr>
          <w:rFonts w:ascii="Times New Roman" w:hAnsi="Times New Roman" w:cs="Times New Roman"/>
          <w:b/>
          <w:sz w:val="28"/>
          <w:szCs w:val="28"/>
        </w:rPr>
        <w:t>:</w:t>
      </w:r>
    </w:p>
    <w:p w:rsidR="000B5149" w:rsidRPr="00991719" w:rsidRDefault="00AB6320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- </w:t>
      </w:r>
      <w:r w:rsidR="000B5149" w:rsidRPr="009825D3">
        <w:rPr>
          <w:rFonts w:ascii="Times New Roman" w:hAnsi="Times New Roman" w:cs="Times New Roman"/>
          <w:b/>
          <w:sz w:val="28"/>
          <w:szCs w:val="28"/>
        </w:rPr>
        <w:t xml:space="preserve">4 579,8 </w:t>
      </w:r>
      <w:proofErr w:type="spellStart"/>
      <w:r w:rsidR="000B5149"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0B5149" w:rsidRPr="009825D3">
        <w:rPr>
          <w:rFonts w:ascii="Times New Roman" w:hAnsi="Times New Roman" w:cs="Times New Roman"/>
          <w:b/>
          <w:sz w:val="28"/>
          <w:szCs w:val="28"/>
        </w:rPr>
        <w:t>.</w:t>
      </w:r>
      <w:r w:rsidRPr="009825D3">
        <w:rPr>
          <w:rFonts w:ascii="Times New Roman" w:hAnsi="Times New Roman" w:cs="Times New Roman"/>
          <w:b/>
          <w:sz w:val="28"/>
          <w:szCs w:val="28"/>
        </w:rPr>
        <w:t>, фактично профінансовано</w:t>
      </w:r>
      <w:r w:rsidR="000B5149" w:rsidRPr="00982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– 4 561,4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 або 99,6% </w:t>
      </w:r>
      <w:r w:rsidRPr="00991719">
        <w:rPr>
          <w:rFonts w:ascii="Times New Roman" w:hAnsi="Times New Roman" w:cs="Times New Roman"/>
          <w:sz w:val="28"/>
          <w:szCs w:val="28"/>
        </w:rPr>
        <w:t xml:space="preserve">(4 345,3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 xml:space="preserve">. –оплата праці, 72,8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 xml:space="preserve">. – придбання канцтоварів, поштової продукції, бланків протоколів тощо, 19,5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 xml:space="preserve">. – сплата за послуги телефонії, підтримка та оновлення програмного забезпечення, заправка картриджів, 25,8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4C48D8">
        <w:rPr>
          <w:rFonts w:ascii="Times New Roman" w:hAnsi="Times New Roman" w:cs="Times New Roman"/>
          <w:sz w:val="28"/>
          <w:szCs w:val="28"/>
        </w:rPr>
        <w:t>.</w:t>
      </w:r>
      <w:r w:rsidRPr="00991719">
        <w:rPr>
          <w:rFonts w:ascii="Times New Roman" w:hAnsi="Times New Roman" w:cs="Times New Roman"/>
          <w:sz w:val="28"/>
          <w:szCs w:val="28"/>
        </w:rPr>
        <w:t xml:space="preserve"> – витрати на службові відрядження, 90,3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 xml:space="preserve">. – оплата комунальних послуг, 7,8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>. – сплата за навчання фахівців департаменту з питань здобуття пр</w:t>
      </w:r>
      <w:r w:rsidR="00EC10B2" w:rsidRPr="00991719">
        <w:rPr>
          <w:rFonts w:ascii="Times New Roman" w:hAnsi="Times New Roman" w:cs="Times New Roman"/>
          <w:sz w:val="28"/>
          <w:szCs w:val="28"/>
        </w:rPr>
        <w:t xml:space="preserve">офесійних навиків). Відхилення фактичних витрат від запланованих </w:t>
      </w:r>
      <w:proofErr w:type="spellStart"/>
      <w:r w:rsidR="00EC10B2" w:rsidRPr="00991719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="00EC10B2" w:rsidRPr="00991719">
        <w:rPr>
          <w:rFonts w:ascii="Times New Roman" w:hAnsi="Times New Roman" w:cs="Times New Roman"/>
          <w:sz w:val="28"/>
          <w:szCs w:val="28"/>
        </w:rPr>
        <w:t xml:space="preserve"> по факту укладених договорів  та </w:t>
      </w:r>
      <w:r w:rsidR="004C48D8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EC10B2" w:rsidRPr="00991719">
        <w:rPr>
          <w:rFonts w:ascii="Times New Roman" w:hAnsi="Times New Roman" w:cs="Times New Roman"/>
          <w:sz w:val="28"/>
          <w:szCs w:val="28"/>
        </w:rPr>
        <w:t>меншо</w:t>
      </w:r>
      <w:r w:rsidR="004C48D8">
        <w:rPr>
          <w:rFonts w:ascii="Times New Roman" w:hAnsi="Times New Roman" w:cs="Times New Roman"/>
          <w:sz w:val="28"/>
          <w:szCs w:val="28"/>
        </w:rPr>
        <w:t>ї</w:t>
      </w:r>
      <w:r w:rsidR="00EC10B2" w:rsidRPr="00991719">
        <w:rPr>
          <w:rFonts w:ascii="Times New Roman" w:hAnsi="Times New Roman" w:cs="Times New Roman"/>
          <w:sz w:val="28"/>
          <w:szCs w:val="28"/>
        </w:rPr>
        <w:t xml:space="preserve"> кількіст</w:t>
      </w:r>
      <w:r w:rsidR="004C48D8">
        <w:rPr>
          <w:rFonts w:ascii="Times New Roman" w:hAnsi="Times New Roman" w:cs="Times New Roman"/>
          <w:sz w:val="28"/>
          <w:szCs w:val="28"/>
        </w:rPr>
        <w:t>і</w:t>
      </w:r>
      <w:r w:rsidR="00EC10B2" w:rsidRPr="00991719">
        <w:rPr>
          <w:rFonts w:ascii="Times New Roman" w:hAnsi="Times New Roman" w:cs="Times New Roman"/>
          <w:sz w:val="28"/>
          <w:szCs w:val="28"/>
        </w:rPr>
        <w:t xml:space="preserve"> здійснених </w:t>
      </w:r>
      <w:proofErr w:type="spellStart"/>
      <w:r w:rsidR="00EC10B2" w:rsidRPr="00991719">
        <w:rPr>
          <w:rFonts w:ascii="Times New Roman" w:hAnsi="Times New Roman" w:cs="Times New Roman"/>
          <w:sz w:val="28"/>
          <w:szCs w:val="28"/>
        </w:rPr>
        <w:t>відряджень</w:t>
      </w:r>
      <w:proofErr w:type="spellEnd"/>
      <w:r w:rsidR="00EC10B2" w:rsidRPr="00991719">
        <w:rPr>
          <w:rFonts w:ascii="Times New Roman" w:hAnsi="Times New Roman" w:cs="Times New Roman"/>
          <w:sz w:val="28"/>
          <w:szCs w:val="28"/>
        </w:rPr>
        <w:t xml:space="preserve"> </w:t>
      </w:r>
      <w:r w:rsidR="004C48D8">
        <w:rPr>
          <w:rFonts w:ascii="Times New Roman" w:hAnsi="Times New Roman" w:cs="Times New Roman"/>
          <w:sz w:val="28"/>
          <w:szCs w:val="28"/>
        </w:rPr>
        <w:t xml:space="preserve">проти </w:t>
      </w:r>
      <w:r w:rsidR="00EC10B2" w:rsidRPr="00991719">
        <w:rPr>
          <w:rFonts w:ascii="Times New Roman" w:hAnsi="Times New Roman" w:cs="Times New Roman"/>
          <w:sz w:val="28"/>
          <w:szCs w:val="28"/>
        </w:rPr>
        <w:t>заплано</w:t>
      </w:r>
      <w:r w:rsidR="004C48D8">
        <w:rPr>
          <w:rFonts w:ascii="Times New Roman" w:hAnsi="Times New Roman" w:cs="Times New Roman"/>
          <w:sz w:val="28"/>
          <w:szCs w:val="28"/>
        </w:rPr>
        <w:t>в</w:t>
      </w:r>
      <w:r w:rsidR="00EC10B2" w:rsidRPr="00991719">
        <w:rPr>
          <w:rFonts w:ascii="Times New Roman" w:hAnsi="Times New Roman" w:cs="Times New Roman"/>
          <w:sz w:val="28"/>
          <w:szCs w:val="28"/>
        </w:rPr>
        <w:t xml:space="preserve">аних. </w:t>
      </w:r>
    </w:p>
    <w:p w:rsidR="00AB6320" w:rsidRPr="009825D3" w:rsidRDefault="00AB6320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2810160 -  Керівництво і управління у відповідній сфері у містах (місті Києві),  селищах, селах, об'єднаних територіальних громадах :</w:t>
      </w:r>
    </w:p>
    <w:p w:rsidR="00AB6320" w:rsidRPr="00991719" w:rsidRDefault="00AB6320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- 25,0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 , фактично профінансовано – 0,0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>.</w:t>
      </w:r>
      <w:r w:rsidRPr="00991719">
        <w:rPr>
          <w:rFonts w:ascii="Times New Roman" w:hAnsi="Times New Roman" w:cs="Times New Roman"/>
          <w:sz w:val="28"/>
          <w:szCs w:val="28"/>
        </w:rPr>
        <w:t xml:space="preserve"> </w:t>
      </w:r>
      <w:r w:rsidR="004C48D8">
        <w:rPr>
          <w:rFonts w:ascii="Times New Roman" w:hAnsi="Times New Roman" w:cs="Times New Roman"/>
          <w:sz w:val="28"/>
          <w:szCs w:val="28"/>
        </w:rPr>
        <w:t>(п</w:t>
      </w:r>
      <w:r w:rsidRPr="00991719">
        <w:rPr>
          <w:rFonts w:ascii="Times New Roman" w:hAnsi="Times New Roman" w:cs="Times New Roman"/>
          <w:sz w:val="28"/>
          <w:szCs w:val="28"/>
        </w:rPr>
        <w:t>ротягом року до департаменту не надходили судові рішення та виконавчі документи для виконання, у зв’язку з чим видатки не здійснювались</w:t>
      </w:r>
      <w:r w:rsidR="004C48D8">
        <w:rPr>
          <w:rFonts w:ascii="Times New Roman" w:hAnsi="Times New Roman" w:cs="Times New Roman"/>
          <w:sz w:val="28"/>
          <w:szCs w:val="28"/>
        </w:rPr>
        <w:t>)</w:t>
      </w:r>
      <w:r w:rsidRPr="00991719">
        <w:rPr>
          <w:rFonts w:ascii="Times New Roman" w:hAnsi="Times New Roman" w:cs="Times New Roman"/>
          <w:sz w:val="28"/>
          <w:szCs w:val="28"/>
        </w:rPr>
        <w:t>.</w:t>
      </w:r>
    </w:p>
    <w:p w:rsidR="00AB6320" w:rsidRPr="009825D3" w:rsidRDefault="00AB6320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2816030 – Благоустрій міст, сіл, селищ</w:t>
      </w:r>
    </w:p>
    <w:p w:rsidR="00AB6320" w:rsidRPr="00991719" w:rsidRDefault="00AB6320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9825D3">
        <w:rPr>
          <w:rFonts w:ascii="Times New Roman" w:hAnsi="Times New Roman" w:cs="Times New Roman"/>
          <w:b/>
          <w:sz w:val="28"/>
          <w:szCs w:val="28"/>
        </w:rPr>
        <w:t>–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8 563,6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., фактично профінансовано – </w:t>
      </w:r>
      <w:r w:rsidRPr="009825D3">
        <w:rPr>
          <w:rFonts w:ascii="Times New Roman" w:hAnsi="Times New Roman" w:cs="Times New Roman"/>
          <w:b/>
          <w:sz w:val="28"/>
          <w:szCs w:val="28"/>
        </w:rPr>
        <w:t>8 563,6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 або </w:t>
      </w:r>
      <w:r w:rsidRPr="009825D3">
        <w:rPr>
          <w:rFonts w:ascii="Times New Roman" w:hAnsi="Times New Roman" w:cs="Times New Roman"/>
          <w:b/>
          <w:sz w:val="28"/>
          <w:szCs w:val="28"/>
        </w:rPr>
        <w:t>100,0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991719">
        <w:rPr>
          <w:rFonts w:ascii="Times New Roman" w:hAnsi="Times New Roman" w:cs="Times New Roman"/>
          <w:sz w:val="28"/>
          <w:szCs w:val="28"/>
        </w:rPr>
        <w:t xml:space="preserve"> (ліквідація стихій</w:t>
      </w:r>
      <w:r w:rsidR="00EC10B2" w:rsidRPr="00991719">
        <w:rPr>
          <w:rFonts w:ascii="Times New Roman" w:hAnsi="Times New Roman" w:cs="Times New Roman"/>
          <w:sz w:val="28"/>
          <w:szCs w:val="28"/>
        </w:rPr>
        <w:t>н</w:t>
      </w:r>
      <w:r w:rsidRPr="00991719">
        <w:rPr>
          <w:rFonts w:ascii="Times New Roman" w:hAnsi="Times New Roman" w:cs="Times New Roman"/>
          <w:sz w:val="28"/>
          <w:szCs w:val="28"/>
        </w:rPr>
        <w:t>их  сміттєзвалищ</w:t>
      </w:r>
      <w:r w:rsidR="004C48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48D8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>)</w:t>
      </w:r>
    </w:p>
    <w:p w:rsidR="00AB6320" w:rsidRPr="009825D3" w:rsidRDefault="00EC10B2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2818110, - Заходи із запобігання та ліквідації надзвичайних ситуацій та наслідків стихійного лиха:</w:t>
      </w:r>
    </w:p>
    <w:p w:rsidR="00EC10B2" w:rsidRPr="00991719" w:rsidRDefault="00EC10B2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– 3 000,0 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фактично профінансовано –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3 000,0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>.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або 100,0% </w:t>
      </w:r>
      <w:r w:rsidRPr="00991719">
        <w:rPr>
          <w:rFonts w:ascii="Times New Roman" w:hAnsi="Times New Roman" w:cs="Times New Roman"/>
          <w:sz w:val="28"/>
          <w:szCs w:val="28"/>
        </w:rPr>
        <w:t xml:space="preserve">(вивезення та утилізація небезпечних відходів в районі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пос.Мирний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719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  <w:r w:rsidRPr="00991719">
        <w:rPr>
          <w:rFonts w:ascii="Times New Roman" w:hAnsi="Times New Roman" w:cs="Times New Roman"/>
          <w:sz w:val="28"/>
          <w:szCs w:val="28"/>
        </w:rPr>
        <w:t>)</w:t>
      </w:r>
    </w:p>
    <w:p w:rsidR="00EC10B2" w:rsidRPr="009825D3" w:rsidRDefault="00EC10B2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2818311 - Охорона та раціональне використання природних ресурсів:</w:t>
      </w:r>
    </w:p>
    <w:p w:rsidR="00EC10B2" w:rsidRPr="00991719" w:rsidRDefault="0099171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39,9 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., фактично профінансовано – 19,8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>. або 49,7%</w:t>
      </w:r>
      <w:r w:rsidR="00EC10B2" w:rsidRPr="00991719">
        <w:rPr>
          <w:rFonts w:ascii="Times New Roman" w:hAnsi="Times New Roman" w:cs="Times New Roman"/>
          <w:sz w:val="28"/>
          <w:szCs w:val="28"/>
        </w:rPr>
        <w:t xml:space="preserve"> (</w:t>
      </w:r>
      <w:r w:rsidR="00EC10B2" w:rsidRPr="00991719">
        <w:rPr>
          <w:rFonts w:ascii="Times New Roman" w:hAnsi="Times New Roman" w:cs="Times New Roman"/>
          <w:sz w:val="28"/>
          <w:szCs w:val="28"/>
        </w:rPr>
        <w:t>проведення лабораторних досліджень вмісту забруднюючих речовин, стічних і природних водойм, ґрунтів тощо та телекомунікаційні послуги обслуговування та технічного забезпечення функціонування автоматизованої системи екологічного моніторингу та поста контролю забрудненого атмосферного повітря</w:t>
      </w:r>
      <w:r w:rsidR="00EC10B2" w:rsidRPr="00991719">
        <w:rPr>
          <w:rFonts w:ascii="Times New Roman" w:hAnsi="Times New Roman" w:cs="Times New Roman"/>
          <w:sz w:val="28"/>
          <w:szCs w:val="28"/>
        </w:rPr>
        <w:t>)</w:t>
      </w:r>
      <w:r w:rsidR="00EC10B2" w:rsidRPr="00991719">
        <w:rPr>
          <w:rFonts w:ascii="Times New Roman" w:hAnsi="Times New Roman" w:cs="Times New Roman"/>
          <w:sz w:val="28"/>
          <w:szCs w:val="28"/>
        </w:rPr>
        <w:t>.</w:t>
      </w:r>
      <w:r w:rsidR="00EC10B2" w:rsidRPr="00991719">
        <w:rPr>
          <w:rFonts w:ascii="Times New Roman" w:hAnsi="Times New Roman" w:cs="Times New Roman"/>
          <w:sz w:val="28"/>
          <w:szCs w:val="28"/>
        </w:rPr>
        <w:t xml:space="preserve"> Відхилення фактичних витрат від запланованих пояснюється тим, що лабораторні дослідження проводяться на підставі звернень громадян, фактична кількість яких виявилася меншою за заплановану</w:t>
      </w:r>
      <w:r w:rsidRPr="00991719">
        <w:rPr>
          <w:rFonts w:ascii="Times New Roman" w:hAnsi="Times New Roman" w:cs="Times New Roman"/>
          <w:sz w:val="28"/>
          <w:szCs w:val="28"/>
        </w:rPr>
        <w:t>.</w:t>
      </w:r>
    </w:p>
    <w:p w:rsidR="00991719" w:rsidRPr="009825D3" w:rsidRDefault="00991719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Бюджетні асигнування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спеціального </w:t>
      </w:r>
      <w:r w:rsidRPr="009825D3">
        <w:rPr>
          <w:rFonts w:ascii="Times New Roman" w:hAnsi="Times New Roman" w:cs="Times New Roman"/>
          <w:b/>
          <w:sz w:val="28"/>
          <w:szCs w:val="28"/>
        </w:rPr>
        <w:t>фонду</w:t>
      </w:r>
      <w:r w:rsidRPr="00991719">
        <w:rPr>
          <w:rFonts w:ascii="Times New Roman" w:hAnsi="Times New Roman" w:cs="Times New Roman"/>
          <w:sz w:val="28"/>
          <w:szCs w:val="28"/>
        </w:rPr>
        <w:t xml:space="preserve"> місцевого бюджету на 2019 рік були заплановані та здійснювались 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9825D3">
        <w:rPr>
          <w:rFonts w:ascii="Times New Roman" w:hAnsi="Times New Roman" w:cs="Times New Roman"/>
          <w:b/>
          <w:sz w:val="28"/>
          <w:szCs w:val="28"/>
        </w:rPr>
        <w:t>3</w:t>
      </w:r>
      <w:r w:rsidRPr="009825D3">
        <w:rPr>
          <w:rFonts w:ascii="Times New Roman" w:hAnsi="Times New Roman" w:cs="Times New Roman"/>
          <w:b/>
          <w:sz w:val="28"/>
          <w:szCs w:val="28"/>
        </w:rPr>
        <w:t>-</w:t>
      </w:r>
      <w:r w:rsidRPr="009825D3">
        <w:rPr>
          <w:rFonts w:ascii="Times New Roman" w:hAnsi="Times New Roman" w:cs="Times New Roman"/>
          <w:b/>
          <w:sz w:val="28"/>
          <w:szCs w:val="28"/>
        </w:rPr>
        <w:t>х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напрямках видатків: </w:t>
      </w:r>
    </w:p>
    <w:p w:rsidR="00991719" w:rsidRPr="009825D3" w:rsidRDefault="00991719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2817670 - внески до статутного капіталу суб’єктів господарювання</w:t>
      </w:r>
    </w:p>
    <w:p w:rsidR="00991719" w:rsidRPr="00991719" w:rsidRDefault="0099171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Pr="009825D3">
        <w:rPr>
          <w:rFonts w:ascii="Times New Roman" w:hAnsi="Times New Roman" w:cs="Times New Roman"/>
          <w:b/>
          <w:sz w:val="28"/>
          <w:szCs w:val="28"/>
        </w:rPr>
        <w:t>1 000,0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., фактично профінансовано –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1 000,0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 або </w:t>
      </w:r>
      <w:r w:rsidRPr="009825D3">
        <w:rPr>
          <w:rFonts w:ascii="Times New Roman" w:hAnsi="Times New Roman" w:cs="Times New Roman"/>
          <w:b/>
          <w:sz w:val="28"/>
          <w:szCs w:val="28"/>
        </w:rPr>
        <w:t>100</w:t>
      </w:r>
      <w:r w:rsidRPr="009825D3">
        <w:rPr>
          <w:rFonts w:ascii="Times New Roman" w:hAnsi="Times New Roman" w:cs="Times New Roman"/>
          <w:b/>
          <w:sz w:val="28"/>
          <w:szCs w:val="28"/>
        </w:rPr>
        <w:t>,</w:t>
      </w:r>
      <w:r w:rsidRPr="009825D3">
        <w:rPr>
          <w:rFonts w:ascii="Times New Roman" w:hAnsi="Times New Roman" w:cs="Times New Roman"/>
          <w:b/>
          <w:sz w:val="28"/>
          <w:szCs w:val="28"/>
        </w:rPr>
        <w:t>0</w:t>
      </w:r>
      <w:r w:rsidRPr="009825D3">
        <w:rPr>
          <w:rFonts w:ascii="Times New Roman" w:hAnsi="Times New Roman" w:cs="Times New Roman"/>
          <w:b/>
          <w:sz w:val="28"/>
          <w:szCs w:val="28"/>
        </w:rPr>
        <w:t>%</w:t>
      </w:r>
      <w:r w:rsidRPr="00991719">
        <w:rPr>
          <w:rFonts w:ascii="Times New Roman" w:hAnsi="Times New Roman" w:cs="Times New Roman"/>
          <w:sz w:val="28"/>
          <w:szCs w:val="28"/>
        </w:rPr>
        <w:t xml:space="preserve"> (КП "ЕКОПОЛІС"ДМР </w:t>
      </w:r>
      <w:r w:rsidR="002D2E28">
        <w:rPr>
          <w:rFonts w:ascii="Times New Roman" w:hAnsi="Times New Roman" w:cs="Times New Roman"/>
          <w:sz w:val="28"/>
          <w:szCs w:val="28"/>
        </w:rPr>
        <w:t xml:space="preserve">- </w:t>
      </w:r>
      <w:r w:rsidRPr="00991719">
        <w:rPr>
          <w:rFonts w:ascii="Times New Roman" w:hAnsi="Times New Roman" w:cs="Times New Roman"/>
          <w:sz w:val="28"/>
          <w:szCs w:val="28"/>
        </w:rPr>
        <w:t>на виплату з</w:t>
      </w:r>
      <w:r w:rsidR="002D2E28">
        <w:rPr>
          <w:rFonts w:ascii="Times New Roman" w:hAnsi="Times New Roman" w:cs="Times New Roman"/>
          <w:sz w:val="28"/>
          <w:szCs w:val="28"/>
        </w:rPr>
        <w:t>аробітної плати</w:t>
      </w:r>
      <w:r w:rsidRPr="00991719">
        <w:rPr>
          <w:rFonts w:ascii="Times New Roman" w:hAnsi="Times New Roman" w:cs="Times New Roman"/>
          <w:sz w:val="28"/>
          <w:szCs w:val="28"/>
        </w:rPr>
        <w:t>, сплату податків, оплату комунальних платежів та здійснення  статутної діяльності)</w:t>
      </w:r>
    </w:p>
    <w:p w:rsidR="00991719" w:rsidRPr="009825D3" w:rsidRDefault="00991719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2818312 – Утилізація відходів</w:t>
      </w:r>
    </w:p>
    <w:p w:rsidR="00991719" w:rsidRPr="00991719" w:rsidRDefault="0099171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4 580,7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фактично профінансовано – </w:t>
      </w:r>
      <w:r w:rsidR="006A11C5" w:rsidRPr="009825D3">
        <w:rPr>
          <w:rFonts w:ascii="Times New Roman" w:hAnsi="Times New Roman" w:cs="Times New Roman"/>
          <w:b/>
          <w:sz w:val="28"/>
          <w:szCs w:val="28"/>
        </w:rPr>
        <w:t xml:space="preserve">4 580,7 </w:t>
      </w:r>
      <w:bookmarkStart w:id="0" w:name="_GoBack"/>
      <w:bookmarkEnd w:id="0"/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>. або 100,0%</w:t>
      </w:r>
      <w:r w:rsidRPr="00991719">
        <w:rPr>
          <w:rFonts w:ascii="Times New Roman" w:hAnsi="Times New Roman" w:cs="Times New Roman"/>
          <w:sz w:val="28"/>
          <w:szCs w:val="28"/>
        </w:rPr>
        <w:t xml:space="preserve"> (забезпечення виконання комплексу дій для будівництва «Комплексу раціонального використання та зберігання побутових відходів «Правобережний». 1 черга будівництва 4-й пусковий комплекс  та  2 черга будівництва 1-й пусковий комплекс .  КП "Еко Дніпро" ДМР)</w:t>
      </w:r>
    </w:p>
    <w:p w:rsidR="00991719" w:rsidRPr="009825D3" w:rsidRDefault="00991719" w:rsidP="009917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>28183</w:t>
      </w:r>
      <w:r w:rsidRPr="009825D3">
        <w:rPr>
          <w:rFonts w:ascii="Times New Roman" w:hAnsi="Times New Roman" w:cs="Times New Roman"/>
          <w:b/>
          <w:sz w:val="28"/>
          <w:szCs w:val="28"/>
        </w:rPr>
        <w:t>40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Інша діяльність у сфері охорони навколишнього природного середовища</w:t>
      </w:r>
    </w:p>
    <w:p w:rsidR="00991719" w:rsidRPr="00991719" w:rsidRDefault="0099171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D3">
        <w:rPr>
          <w:rFonts w:ascii="Times New Roman" w:hAnsi="Times New Roman" w:cs="Times New Roman"/>
          <w:b/>
          <w:sz w:val="28"/>
          <w:szCs w:val="28"/>
        </w:rPr>
        <w:t xml:space="preserve">План – 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19 419,3 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., фактично профінансовано – </w:t>
      </w:r>
      <w:r w:rsidRPr="009825D3">
        <w:rPr>
          <w:rFonts w:ascii="Times New Roman" w:hAnsi="Times New Roman" w:cs="Times New Roman"/>
          <w:b/>
          <w:sz w:val="28"/>
          <w:szCs w:val="28"/>
        </w:rPr>
        <w:t>19 419,3</w:t>
      </w:r>
      <w:r w:rsidRPr="0098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5D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9825D3">
        <w:rPr>
          <w:rFonts w:ascii="Times New Roman" w:hAnsi="Times New Roman" w:cs="Times New Roman"/>
          <w:b/>
          <w:sz w:val="28"/>
          <w:szCs w:val="28"/>
        </w:rPr>
        <w:t xml:space="preserve">. або 100,0% </w:t>
      </w:r>
      <w:r w:rsidRPr="00991719">
        <w:rPr>
          <w:rFonts w:ascii="Times New Roman" w:hAnsi="Times New Roman" w:cs="Times New Roman"/>
          <w:sz w:val="28"/>
          <w:szCs w:val="28"/>
        </w:rPr>
        <w:t>(забезпечення виконання комплексу дій для будівництва «Комплексу раціонального використання та зберігання побутових відходів «Правобережний». 1 черга будівництва 4-й пусковий комплекс  та  2 черга будівництва 1-й пусковий комплекс .  КП "Еко Дніпро" ДМР)</w:t>
      </w:r>
    </w:p>
    <w:p w:rsidR="00991719" w:rsidRDefault="00991719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719">
        <w:rPr>
          <w:rFonts w:ascii="Times New Roman" w:hAnsi="Times New Roman" w:cs="Times New Roman"/>
          <w:sz w:val="28"/>
          <w:szCs w:val="28"/>
        </w:rPr>
        <w:t xml:space="preserve">З 8-ми бюджетних програм , які виконувались департаментом протягом 2019 року, висока ефективність досягнута по 6 ти  бюджетних програмах. </w:t>
      </w:r>
    </w:p>
    <w:p w:rsidR="002D2E28" w:rsidRPr="00991719" w:rsidRDefault="002D2E28" w:rsidP="00991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28">
        <w:rPr>
          <w:rFonts w:ascii="Times New Roman" w:hAnsi="Times New Roman" w:cs="Times New Roman"/>
          <w:sz w:val="28"/>
          <w:szCs w:val="28"/>
        </w:rPr>
        <w:t>Департаментом забезпечується постійний контроль за збереженням і раціональним використанням комунального майна, станом фінансово-бюджетної дисципліни та  ефективним використанням бюджетних коштів</w:t>
      </w:r>
    </w:p>
    <w:p w:rsidR="00EC10B2" w:rsidRPr="000B5149" w:rsidRDefault="00EC10B2" w:rsidP="00EC10B2"/>
    <w:sectPr w:rsidR="00EC10B2" w:rsidRPr="000B5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49"/>
    <w:rsid w:val="000B5149"/>
    <w:rsid w:val="002D2E28"/>
    <w:rsid w:val="004C48D8"/>
    <w:rsid w:val="006A11C5"/>
    <w:rsid w:val="009825D3"/>
    <w:rsid w:val="00991719"/>
    <w:rsid w:val="00AB6320"/>
    <w:rsid w:val="00EC10B2"/>
    <w:rsid w:val="00F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7304"/>
  <w15:chartTrackingRefBased/>
  <w15:docId w15:val="{F45E9F31-3705-43A6-BE60-1AE3D49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Іванівна Бігун</dc:creator>
  <cp:keywords/>
  <dc:description/>
  <cp:lastModifiedBy>Інна Іванівна Бігун</cp:lastModifiedBy>
  <cp:revision>3</cp:revision>
  <cp:lastPrinted>2020-03-16T13:17:00Z</cp:lastPrinted>
  <dcterms:created xsi:type="dcterms:W3CDTF">2020-03-16T12:20:00Z</dcterms:created>
  <dcterms:modified xsi:type="dcterms:W3CDTF">2020-03-16T13:18:00Z</dcterms:modified>
</cp:coreProperties>
</file>