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EAAB36A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E1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71311977" w14:textId="5FFED49E" w:rsidR="008E1619" w:rsidRDefault="00C82067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C82067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лавок на металевих стойках, пісочниці, каруселі, гойдалки-балансиру, ігрового комплексу) на об’єкті благоустрою за адресою: м. Дніпро, вул. Суворова, 13-15</w:t>
      </w:r>
    </w:p>
    <w:p w14:paraId="2EB82691" w14:textId="042A98B5" w:rsidR="00A17F64" w:rsidRDefault="00BE589D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08F14FC1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067" w:rsidRPr="00C82067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лавок на металевих стойках, пісочниці, каруселі, гойдалки-балансиру, ігрового комплексу) на об’єкті благоустрою за адресою: м. Дніпро, вул. Суворова, 13-15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1F3B50B8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C07F9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8206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B42C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C82067" w:rsidRPr="00C82067">
        <w:rPr>
          <w:rFonts w:ascii="Times New Roman" w:hAnsi="Times New Roman" w:cs="Times New Roman"/>
          <w:iCs/>
          <w:sz w:val="24"/>
          <w:szCs w:val="24"/>
        </w:rPr>
        <w:t>вул. Суворова, 13-15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7206E344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C82067" w:rsidRPr="00C82067">
        <w:rPr>
          <w:rFonts w:ascii="Times New Roman" w:hAnsi="Times New Roman" w:cs="Times New Roman"/>
          <w:sz w:val="24"/>
          <w:szCs w:val="24"/>
        </w:rPr>
        <w:t>UA-2022-08-17-009932-a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0BE0278A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82067" w:rsidRPr="00C82067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лавок на металевих стойках, пісочниці, каруселі, гойдалки-балансиру, ігрового комплексу) на об’єкті благоустрою за адресою: м. Дніпро, вул. Суворова, 13-15</w:t>
      </w:r>
      <w:r w:rsidR="005A6B7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="005A6B7A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5A6B7A">
        <w:rPr>
          <w:rFonts w:ascii="Times New Roman" w:hAnsi="Times New Roman" w:cs="Times New Roman"/>
          <w:sz w:val="24"/>
          <w:szCs w:val="24"/>
          <w:lang w:val="uk-UA"/>
        </w:rPr>
        <w:t>089</w:t>
      </w:r>
      <w:r w:rsidR="005A6B7A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5A6B7A" w:rsidRPr="00C82067">
        <w:rPr>
          <w:rFonts w:ascii="Times New Roman" w:hAnsi="Times New Roman" w:cs="Times New Roman"/>
          <w:iCs/>
          <w:sz w:val="24"/>
          <w:szCs w:val="24"/>
        </w:rPr>
        <w:t>вул. Суворова, 13-15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103D24" w:rsidRPr="00103D24">
        <w:rPr>
          <w:rFonts w:ascii="Times New Roman" w:eastAsia="Times New Roman" w:hAnsi="Times New Roman" w:cs="Times New Roman"/>
          <w:sz w:val="24"/>
          <w:szCs w:val="24"/>
        </w:rPr>
        <w:t>122 880,00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</w:t>
      </w:r>
      <w:r w:rsidR="00103D24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дві тисячі вісімсот вісімдесят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5A71FDA8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103D24" w:rsidRPr="00103D24">
        <w:rPr>
          <w:rFonts w:ascii="Times New Roman" w:eastAsia="Times New Roman" w:hAnsi="Times New Roman" w:cs="Times New Roman"/>
          <w:sz w:val="24"/>
          <w:szCs w:val="24"/>
        </w:rPr>
        <w:t>122 880,00</w:t>
      </w:r>
      <w:r w:rsidR="00103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двадцять дві тисячі вісімсот вісімдесят грн. 00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0C64B3"/>
    <w:rsid w:val="00103D24"/>
    <w:rsid w:val="00165968"/>
    <w:rsid w:val="001667BE"/>
    <w:rsid w:val="001B60A9"/>
    <w:rsid w:val="001D22BA"/>
    <w:rsid w:val="0022335F"/>
    <w:rsid w:val="002B2636"/>
    <w:rsid w:val="003438AB"/>
    <w:rsid w:val="003538A7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514D61"/>
    <w:rsid w:val="00547984"/>
    <w:rsid w:val="005616A9"/>
    <w:rsid w:val="00563D8C"/>
    <w:rsid w:val="00580C6D"/>
    <w:rsid w:val="0059435B"/>
    <w:rsid w:val="005A08C4"/>
    <w:rsid w:val="005A6B7A"/>
    <w:rsid w:val="005B42C9"/>
    <w:rsid w:val="005B6401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E1619"/>
    <w:rsid w:val="008F0CD8"/>
    <w:rsid w:val="008F6C6F"/>
    <w:rsid w:val="008F7B5D"/>
    <w:rsid w:val="00904F44"/>
    <w:rsid w:val="00992EC3"/>
    <w:rsid w:val="009B5F0A"/>
    <w:rsid w:val="009C100F"/>
    <w:rsid w:val="00A17F64"/>
    <w:rsid w:val="00A773E2"/>
    <w:rsid w:val="00A9197E"/>
    <w:rsid w:val="00A96B51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678DE"/>
    <w:rsid w:val="00C82067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31</cp:revision>
  <cp:lastPrinted>2022-07-25T11:09:00Z</cp:lastPrinted>
  <dcterms:created xsi:type="dcterms:W3CDTF">2022-07-25T11:39:00Z</dcterms:created>
  <dcterms:modified xsi:type="dcterms:W3CDTF">2023-03-15T07:37:00Z</dcterms:modified>
</cp:coreProperties>
</file>